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8FA84" w14:textId="77777777" w:rsidR="00CB1D15" w:rsidRPr="001504EE" w:rsidRDefault="008A4B81" w:rsidP="000561ED">
      <w:pPr>
        <w:spacing w:before="100" w:after="0" w:line="240" w:lineRule="auto"/>
        <w:ind w:left="180" w:right="-20"/>
        <w:rPr>
          <w:sz w:val="15"/>
          <w:szCs w:val="15"/>
        </w:rPr>
      </w:pPr>
      <w:bookmarkStart w:id="0" w:name="_GoBack"/>
      <w:bookmarkEnd w:id="0"/>
      <w:r w:rsidRPr="001504EE">
        <w:rPr>
          <w:noProof/>
        </w:rPr>
        <w:drawing>
          <wp:inline distT="0" distB="0" distL="0" distR="0" wp14:anchorId="6ED1480A" wp14:editId="6DC5A9DB">
            <wp:extent cx="18542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3311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54200" cy="895350"/>
                    </a:xfrm>
                    <a:prstGeom prst="rect">
                      <a:avLst/>
                    </a:prstGeom>
                    <a:noFill/>
                    <a:ln>
                      <a:noFill/>
                    </a:ln>
                  </pic:spPr>
                </pic:pic>
              </a:graphicData>
            </a:graphic>
          </wp:inline>
        </w:drawing>
      </w:r>
    </w:p>
    <w:p w14:paraId="5AEF6E3F" w14:textId="7BC877BA" w:rsidR="003B7CB3" w:rsidRPr="001504EE" w:rsidRDefault="005A586B" w:rsidP="003B7CB3">
      <w:pPr>
        <w:spacing w:before="46" w:after="0" w:line="240" w:lineRule="auto"/>
        <w:ind w:left="109" w:right="-20"/>
        <w:jc w:val="center"/>
        <w:rPr>
          <w:sz w:val="24"/>
          <w:szCs w:val="24"/>
          <w:lang w:val="fr-CA"/>
        </w:rPr>
      </w:pPr>
      <w:bookmarkStart w:id="1" w:name="lt_pId000"/>
      <w:r w:rsidRPr="001504EE">
        <w:rPr>
          <w:rFonts w:ascii="Arial" w:eastAsia="Arial" w:hAnsi="Arial" w:cs="Arial"/>
          <w:b/>
          <w:bCs/>
          <w:spacing w:val="-1"/>
          <w:sz w:val="24"/>
          <w:szCs w:val="24"/>
          <w:u w:color="000000"/>
          <w:lang w:val="fr-CA"/>
        </w:rPr>
        <w:t>Avis relatif à l’accès aux services d’urgence</w:t>
      </w:r>
      <w:r w:rsidR="00847B18" w:rsidRPr="001504EE">
        <w:rPr>
          <w:rFonts w:ascii="Arial" w:eastAsia="Arial" w:hAnsi="Arial" w:cs="Arial"/>
          <w:b/>
          <w:bCs/>
          <w:spacing w:val="-1"/>
          <w:sz w:val="24"/>
          <w:szCs w:val="24"/>
          <w:u w:color="000000"/>
          <w:lang w:val="fr-CA"/>
        </w:rPr>
        <w:t> </w:t>
      </w:r>
      <w:r w:rsidR="008A4B81" w:rsidRPr="001504EE">
        <w:rPr>
          <w:rFonts w:ascii="Arial" w:eastAsia="Arial" w:hAnsi="Arial" w:cs="Arial"/>
          <w:b/>
          <w:bCs/>
          <w:spacing w:val="-1"/>
          <w:sz w:val="24"/>
          <w:szCs w:val="24"/>
          <w:u w:color="000000"/>
          <w:lang w:val="fr-CA"/>
        </w:rPr>
        <w:t>911</w:t>
      </w:r>
      <w:bookmarkEnd w:id="1"/>
      <w:r w:rsidR="008A4B81" w:rsidRPr="001504EE">
        <w:rPr>
          <w:rFonts w:ascii="Arial" w:eastAsia="Arial" w:hAnsi="Arial" w:cs="Arial"/>
          <w:b/>
          <w:bCs/>
          <w:spacing w:val="-17"/>
          <w:sz w:val="24"/>
          <w:szCs w:val="24"/>
          <w:u w:color="000000"/>
          <w:lang w:val="fr-CA"/>
        </w:rPr>
        <w:t xml:space="preserve"> </w:t>
      </w:r>
      <w:r w:rsidR="008A4B81" w:rsidRPr="001504EE">
        <w:rPr>
          <w:rFonts w:ascii="Arial" w:eastAsia="Arial" w:hAnsi="Arial" w:cs="Arial"/>
          <w:b/>
          <w:bCs/>
          <w:spacing w:val="-17"/>
          <w:sz w:val="24"/>
          <w:szCs w:val="24"/>
          <w:u w:color="000000"/>
          <w:lang w:val="fr-CA"/>
        </w:rPr>
        <w:br/>
      </w:r>
      <w:bookmarkStart w:id="2" w:name="lt_pId001"/>
      <w:r w:rsidR="00560E2C" w:rsidRPr="001504EE">
        <w:rPr>
          <w:rFonts w:ascii="Arial" w:eastAsia="Arial" w:hAnsi="Arial" w:cs="Arial"/>
          <w:b/>
          <w:bCs/>
          <w:sz w:val="24"/>
          <w:szCs w:val="24"/>
          <w:u w:color="000000"/>
          <w:lang w:val="fr-CA"/>
        </w:rPr>
        <w:t xml:space="preserve">au moyen des services </w:t>
      </w:r>
      <w:proofErr w:type="spellStart"/>
      <w:r w:rsidR="00560E2C" w:rsidRPr="001504EE">
        <w:rPr>
          <w:rFonts w:ascii="Arial" w:eastAsia="Arial" w:hAnsi="Arial" w:cs="Arial"/>
          <w:b/>
          <w:bCs/>
          <w:sz w:val="24"/>
          <w:szCs w:val="24"/>
          <w:u w:color="000000"/>
          <w:lang w:val="fr-CA"/>
        </w:rPr>
        <w:t>VoIP</w:t>
      </w:r>
      <w:proofErr w:type="spellEnd"/>
      <w:r w:rsidR="00560E2C" w:rsidRPr="001504EE">
        <w:rPr>
          <w:rFonts w:ascii="Arial" w:eastAsia="Arial" w:hAnsi="Arial" w:cs="Arial"/>
          <w:b/>
          <w:bCs/>
          <w:sz w:val="24"/>
          <w:szCs w:val="24"/>
          <w:u w:color="000000"/>
          <w:lang w:val="fr-CA"/>
        </w:rPr>
        <w:t xml:space="preserve"> d’Allstream au Canada</w:t>
      </w:r>
      <w:bookmarkEnd w:id="2"/>
      <w:r w:rsidR="008A4B81" w:rsidRPr="001504EE">
        <w:rPr>
          <w:rFonts w:ascii="Arial" w:eastAsia="Arial" w:hAnsi="Arial" w:cs="Arial"/>
          <w:b/>
          <w:bCs/>
          <w:sz w:val="24"/>
          <w:szCs w:val="24"/>
          <w:u w:color="000000"/>
          <w:lang w:val="fr-CA"/>
        </w:rPr>
        <w:br/>
      </w:r>
    </w:p>
    <w:p w14:paraId="2E654DFD" w14:textId="59420F26" w:rsidR="003B7CB3" w:rsidRPr="001504EE" w:rsidRDefault="00F62700" w:rsidP="003B7CB3">
      <w:pPr>
        <w:tabs>
          <w:tab w:val="left" w:pos="10800"/>
        </w:tabs>
        <w:spacing w:before="1" w:after="0" w:line="254" w:lineRule="exact"/>
        <w:ind w:left="180" w:right="220"/>
        <w:rPr>
          <w:rFonts w:ascii="Arial" w:eastAsia="Arial" w:hAnsi="Arial" w:cs="Arial"/>
          <w:sz w:val="19"/>
          <w:szCs w:val="19"/>
          <w:lang w:val="fr-CA"/>
        </w:rPr>
      </w:pPr>
      <w:bookmarkStart w:id="3" w:name="lt_pId002"/>
      <w:r w:rsidRPr="001504EE">
        <w:rPr>
          <w:rFonts w:ascii="Arial" w:eastAsia="Arial" w:hAnsi="Arial" w:cs="Arial"/>
          <w:w w:val="103"/>
          <w:sz w:val="19"/>
          <w:szCs w:val="19"/>
          <w:lang w:val="fr-CA"/>
        </w:rPr>
        <w:t xml:space="preserve">Le présent avis est fourni pour aviser les clients des limites </w:t>
      </w:r>
      <w:r w:rsidR="00887D49" w:rsidRPr="001504EE">
        <w:rPr>
          <w:rFonts w:ascii="Arial" w:eastAsia="Arial" w:hAnsi="Arial" w:cs="Arial"/>
          <w:w w:val="103"/>
          <w:sz w:val="19"/>
          <w:szCs w:val="19"/>
          <w:lang w:val="fr-CA"/>
        </w:rPr>
        <w:t xml:space="preserve">potentielles </w:t>
      </w:r>
      <w:r w:rsidRPr="001504EE">
        <w:rPr>
          <w:rFonts w:ascii="Arial" w:eastAsia="Arial" w:hAnsi="Arial" w:cs="Arial"/>
          <w:w w:val="103"/>
          <w:sz w:val="19"/>
          <w:szCs w:val="19"/>
          <w:lang w:val="fr-CA"/>
        </w:rPr>
        <w:t>du service</w:t>
      </w:r>
      <w:r w:rsidR="00847B18" w:rsidRPr="001504EE">
        <w:rPr>
          <w:rFonts w:ascii="Arial" w:eastAsia="Arial" w:hAnsi="Arial" w:cs="Arial"/>
          <w:w w:val="103"/>
          <w:sz w:val="19"/>
          <w:szCs w:val="19"/>
          <w:lang w:val="fr-CA"/>
        </w:rPr>
        <w:t> </w:t>
      </w:r>
      <w:r w:rsidRPr="001504EE">
        <w:rPr>
          <w:rFonts w:ascii="Arial" w:eastAsia="Arial" w:hAnsi="Arial" w:cs="Arial"/>
          <w:w w:val="103"/>
          <w:sz w:val="19"/>
          <w:szCs w:val="19"/>
          <w:lang w:val="fr-CA"/>
        </w:rPr>
        <w:t xml:space="preserve">911 lorsqu’on tente d’y accéder au moyen d’une connexion de voix </w:t>
      </w:r>
      <w:r w:rsidR="00847B18" w:rsidRPr="001504EE">
        <w:rPr>
          <w:rFonts w:ascii="Arial" w:eastAsia="Arial" w:hAnsi="Arial" w:cs="Arial"/>
          <w:w w:val="103"/>
          <w:sz w:val="19"/>
          <w:szCs w:val="19"/>
          <w:lang w:val="fr-CA"/>
        </w:rPr>
        <w:t>par</w:t>
      </w:r>
      <w:r w:rsidRPr="001504EE">
        <w:rPr>
          <w:rFonts w:ascii="Arial" w:eastAsia="Arial" w:hAnsi="Arial" w:cs="Arial"/>
          <w:w w:val="103"/>
          <w:sz w:val="19"/>
          <w:szCs w:val="19"/>
          <w:lang w:val="fr-CA"/>
        </w:rPr>
        <w:t xml:space="preserve"> protocole Internet</w:t>
      </w:r>
      <w:r w:rsidR="008A4B81" w:rsidRPr="001504EE">
        <w:rPr>
          <w:rFonts w:ascii="Arial" w:eastAsia="Arial" w:hAnsi="Arial" w:cs="Arial"/>
          <w:spacing w:val="19"/>
          <w:sz w:val="19"/>
          <w:szCs w:val="19"/>
          <w:lang w:val="fr-CA"/>
        </w:rPr>
        <w:t xml:space="preserve"> (</w:t>
      </w:r>
      <w:r w:rsidRPr="001504EE">
        <w:rPr>
          <w:rFonts w:ascii="Arial" w:eastAsia="Arial" w:hAnsi="Arial" w:cs="Arial"/>
          <w:spacing w:val="19"/>
          <w:sz w:val="19"/>
          <w:szCs w:val="19"/>
          <w:lang w:val="fr-CA"/>
        </w:rPr>
        <w:t>« </w:t>
      </w:r>
      <w:proofErr w:type="spellStart"/>
      <w:r w:rsidR="008A4B81"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w:t>
      </w:r>
      <w:r w:rsidR="008A4B81" w:rsidRPr="001504EE">
        <w:rPr>
          <w:rFonts w:ascii="Arial" w:eastAsia="Arial" w:hAnsi="Arial" w:cs="Arial"/>
          <w:sz w:val="19"/>
          <w:szCs w:val="19"/>
          <w:lang w:val="fr-CA"/>
        </w:rPr>
        <w:t>)</w:t>
      </w:r>
      <w:r w:rsidR="008A4B81" w:rsidRPr="001504EE">
        <w:rPr>
          <w:rFonts w:ascii="Arial" w:eastAsia="Arial" w:hAnsi="Arial" w:cs="Arial"/>
          <w:spacing w:val="11"/>
          <w:sz w:val="19"/>
          <w:szCs w:val="19"/>
          <w:lang w:val="fr-CA"/>
        </w:rPr>
        <w:t xml:space="preserve"> </w:t>
      </w:r>
      <w:r w:rsidRPr="001504EE">
        <w:rPr>
          <w:rFonts w:ascii="Arial" w:eastAsia="Arial" w:hAnsi="Arial" w:cs="Arial"/>
          <w:spacing w:val="11"/>
          <w:sz w:val="19"/>
          <w:szCs w:val="19"/>
          <w:lang w:val="fr-CA"/>
        </w:rPr>
        <w:t xml:space="preserve">ou d’équipement installé chez le client </w:t>
      </w:r>
      <w:r w:rsidR="008A4B81" w:rsidRPr="001504EE">
        <w:rPr>
          <w:rFonts w:ascii="Arial" w:eastAsia="Arial" w:hAnsi="Arial" w:cs="Arial"/>
          <w:sz w:val="19"/>
          <w:szCs w:val="19"/>
          <w:lang w:val="fr-CA"/>
        </w:rPr>
        <w:t>(</w:t>
      </w:r>
      <w:r w:rsidRPr="001504EE">
        <w:rPr>
          <w:rFonts w:ascii="Arial" w:eastAsia="Arial" w:hAnsi="Arial" w:cs="Arial"/>
          <w:sz w:val="19"/>
          <w:szCs w:val="19"/>
          <w:lang w:val="fr-CA"/>
        </w:rPr>
        <w:t>« </w:t>
      </w:r>
      <w:r w:rsidR="008A4B81" w:rsidRPr="001504EE">
        <w:rPr>
          <w:rFonts w:ascii="Arial" w:eastAsia="Arial" w:hAnsi="Arial" w:cs="Arial"/>
          <w:sz w:val="19"/>
          <w:szCs w:val="19"/>
          <w:lang w:val="fr-CA"/>
        </w:rPr>
        <w:t>CPE</w:t>
      </w:r>
      <w:r w:rsidRPr="001504EE">
        <w:rPr>
          <w:rFonts w:ascii="Arial" w:eastAsia="Arial" w:hAnsi="Arial" w:cs="Arial"/>
          <w:sz w:val="19"/>
          <w:szCs w:val="19"/>
          <w:lang w:val="fr-CA"/>
        </w:rPr>
        <w:t> »</w:t>
      </w:r>
      <w:r w:rsidR="008A4B81" w:rsidRPr="001504EE">
        <w:rPr>
          <w:rFonts w:ascii="Arial" w:eastAsia="Arial" w:hAnsi="Arial" w:cs="Arial"/>
          <w:sz w:val="19"/>
          <w:szCs w:val="19"/>
          <w:lang w:val="fr-CA"/>
        </w:rPr>
        <w:t>)</w:t>
      </w:r>
      <w:r w:rsidRPr="001504EE">
        <w:rPr>
          <w:rFonts w:ascii="Arial" w:eastAsia="Arial" w:hAnsi="Arial" w:cs="Arial"/>
          <w:sz w:val="19"/>
          <w:szCs w:val="19"/>
          <w:lang w:val="fr-CA"/>
        </w:rPr>
        <w:t xml:space="preserve"> qui utilise </w:t>
      </w:r>
      <w:r w:rsidR="00BF09A7" w:rsidRPr="001504EE">
        <w:rPr>
          <w:rFonts w:ascii="Arial" w:eastAsia="Arial" w:hAnsi="Arial" w:cs="Arial"/>
          <w:sz w:val="19"/>
          <w:szCs w:val="19"/>
          <w:lang w:val="fr-CA"/>
        </w:rPr>
        <w:t xml:space="preserve">une connexion </w:t>
      </w:r>
      <w:proofErr w:type="spellStart"/>
      <w:r w:rsidR="00BF09A7" w:rsidRPr="001504EE">
        <w:rPr>
          <w:rFonts w:ascii="Arial" w:eastAsia="Arial" w:hAnsi="Arial" w:cs="Arial"/>
          <w:sz w:val="19"/>
          <w:szCs w:val="19"/>
          <w:lang w:val="fr-CA"/>
        </w:rPr>
        <w:t>VoIP</w:t>
      </w:r>
      <w:proofErr w:type="spellEnd"/>
      <w:r w:rsidR="008A4B81" w:rsidRPr="001504EE">
        <w:rPr>
          <w:rFonts w:ascii="Arial" w:eastAsia="Arial" w:hAnsi="Arial" w:cs="Arial"/>
          <w:w w:val="103"/>
          <w:sz w:val="19"/>
          <w:szCs w:val="19"/>
          <w:lang w:val="fr-CA"/>
        </w:rPr>
        <w:t>.</w:t>
      </w:r>
      <w:bookmarkEnd w:id="3"/>
      <w:r w:rsidR="008A4B81" w:rsidRPr="001504EE">
        <w:rPr>
          <w:rFonts w:ascii="Arial" w:eastAsia="Arial" w:hAnsi="Arial" w:cs="Arial"/>
          <w:w w:val="103"/>
          <w:sz w:val="19"/>
          <w:szCs w:val="19"/>
          <w:lang w:val="fr-CA"/>
        </w:rPr>
        <w:t xml:space="preserve"> </w:t>
      </w:r>
      <w:bookmarkStart w:id="4" w:name="lt_pId003"/>
      <w:r w:rsidRPr="001504EE">
        <w:rPr>
          <w:rFonts w:ascii="Arial" w:eastAsia="Arial" w:hAnsi="Arial" w:cs="Arial"/>
          <w:sz w:val="19"/>
          <w:szCs w:val="19"/>
          <w:lang w:val="fr-CA"/>
        </w:rPr>
        <w:t>Allstream ne sera pas tenue responsable des dommages, des coûts, des réclamations, des pertes ni des dépenses (entre autres les dommages indirects, accessoires ou économiques ni des dommages-intérêts spéciaux ou punitifs) pouvant découler de toute omission, interruption, erreur ou défectuosité ou de tout délai dans la transmission au centre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 xml:space="preserve">911 d’un appel d’urgence acheminé par les services de téléphonie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d’Allstream ou </w:t>
      </w:r>
      <w:r w:rsidR="000D051F" w:rsidRPr="001504EE">
        <w:rPr>
          <w:rFonts w:ascii="Arial" w:eastAsia="Arial" w:hAnsi="Arial" w:cs="Arial"/>
          <w:sz w:val="19"/>
          <w:szCs w:val="19"/>
          <w:lang w:val="fr-CA"/>
        </w:rPr>
        <w:t>par le</w:t>
      </w:r>
      <w:r w:rsidRPr="001504EE">
        <w:rPr>
          <w:rFonts w:ascii="Arial" w:eastAsia="Arial" w:hAnsi="Arial" w:cs="Arial"/>
          <w:sz w:val="19"/>
          <w:szCs w:val="19"/>
          <w:lang w:val="fr-CA"/>
        </w:rPr>
        <w:t xml:space="preserve"> CPE.</w:t>
      </w:r>
      <w:bookmarkEnd w:id="4"/>
    </w:p>
    <w:p w14:paraId="7F6DBA59" w14:textId="77777777" w:rsidR="003B7CB3" w:rsidRPr="001504EE" w:rsidRDefault="003B7CB3" w:rsidP="003B7CB3">
      <w:pPr>
        <w:spacing w:after="0" w:line="23" w:lineRule="atLeast"/>
        <w:ind w:left="230"/>
        <w:rPr>
          <w:rFonts w:ascii="Arial" w:eastAsia="Arial" w:hAnsi="Arial" w:cs="Arial"/>
          <w:w w:val="103"/>
          <w:sz w:val="19"/>
          <w:szCs w:val="19"/>
          <w:lang w:val="fr-CA"/>
        </w:rPr>
      </w:pPr>
    </w:p>
    <w:p w14:paraId="2F92E790" w14:textId="77777777" w:rsidR="003B7CB3" w:rsidRPr="001504EE" w:rsidRDefault="003B7CB3" w:rsidP="003B7CB3">
      <w:pPr>
        <w:spacing w:after="0" w:line="23" w:lineRule="atLeast"/>
        <w:ind w:left="229"/>
        <w:rPr>
          <w:rFonts w:ascii="Arial" w:eastAsia="Arial" w:hAnsi="Arial" w:cs="Arial"/>
          <w:w w:val="103"/>
          <w:sz w:val="19"/>
          <w:szCs w:val="19"/>
          <w:lang w:val="fr-CA"/>
        </w:rPr>
      </w:pPr>
    </w:p>
    <w:p w14:paraId="31CA4346" w14:textId="4A7FBFBA" w:rsidR="003B7CB3" w:rsidRPr="001504EE" w:rsidRDefault="008A4B81" w:rsidP="003B7CB3">
      <w:pPr>
        <w:spacing w:after="0" w:line="23" w:lineRule="atLeast"/>
        <w:ind w:left="229"/>
        <w:rPr>
          <w:rFonts w:ascii="Arial" w:hAnsi="Arial" w:cs="Arial"/>
          <w:b/>
          <w:sz w:val="19"/>
          <w:szCs w:val="19"/>
          <w:u w:val="single"/>
          <w:lang w:val="fr-CA"/>
        </w:rPr>
      </w:pPr>
      <w:bookmarkStart w:id="5" w:name="lt_pId004"/>
      <w:r w:rsidRPr="001504EE">
        <w:rPr>
          <w:rFonts w:ascii="Arial" w:eastAsia="Arial" w:hAnsi="Arial" w:cs="Arial"/>
          <w:b/>
          <w:w w:val="103"/>
          <w:sz w:val="19"/>
          <w:szCs w:val="19"/>
          <w:u w:val="single"/>
          <w:lang w:val="fr-CA"/>
        </w:rPr>
        <w:t>Définitions</w:t>
      </w:r>
      <w:bookmarkEnd w:id="5"/>
    </w:p>
    <w:p w14:paraId="3783A49B" w14:textId="77777777" w:rsidR="003B7CB3" w:rsidRPr="001504EE" w:rsidRDefault="003B7CB3" w:rsidP="003B7CB3">
      <w:pPr>
        <w:spacing w:before="7" w:after="0" w:line="110" w:lineRule="exact"/>
        <w:rPr>
          <w:rFonts w:ascii="Arial" w:hAnsi="Arial" w:cs="Arial"/>
          <w:sz w:val="19"/>
          <w:szCs w:val="19"/>
          <w:lang w:val="fr-CA"/>
        </w:rPr>
      </w:pPr>
    </w:p>
    <w:p w14:paraId="504E8F6C" w14:textId="549F2EF4" w:rsidR="003B7CB3" w:rsidRPr="001504EE" w:rsidRDefault="00BF09A7" w:rsidP="003B7CB3">
      <w:pPr>
        <w:spacing w:after="0" w:line="275" w:lineRule="auto"/>
        <w:ind w:left="229" w:hanging="30"/>
        <w:rPr>
          <w:rFonts w:ascii="Arial" w:eastAsia="Arial" w:hAnsi="Arial" w:cs="Arial"/>
          <w:sz w:val="19"/>
          <w:szCs w:val="19"/>
          <w:lang w:val="fr-CA"/>
        </w:rPr>
      </w:pPr>
      <w:bookmarkStart w:id="6" w:name="lt_pId005"/>
      <w:r w:rsidRPr="001504EE">
        <w:rPr>
          <w:rFonts w:ascii="Arial" w:eastAsia="Arial" w:hAnsi="Arial" w:cs="Arial"/>
          <w:b/>
          <w:bCs/>
          <w:sz w:val="19"/>
          <w:szCs w:val="19"/>
          <w:lang w:val="fr-CA"/>
        </w:rPr>
        <w:t xml:space="preserve">« Service </w:t>
      </w:r>
      <w:proofErr w:type="spellStart"/>
      <w:r w:rsidRPr="001504EE">
        <w:rPr>
          <w:rFonts w:ascii="Arial" w:eastAsia="Arial" w:hAnsi="Arial" w:cs="Arial"/>
          <w:b/>
          <w:bCs/>
          <w:sz w:val="19"/>
          <w:szCs w:val="19"/>
          <w:lang w:val="fr-CA"/>
        </w:rPr>
        <w:t>VoIP</w:t>
      </w:r>
      <w:proofErr w:type="spellEnd"/>
      <w:r w:rsidRPr="001504EE">
        <w:rPr>
          <w:rFonts w:ascii="Arial" w:eastAsia="Arial" w:hAnsi="Arial" w:cs="Arial"/>
          <w:b/>
          <w:bCs/>
          <w:sz w:val="19"/>
          <w:szCs w:val="19"/>
          <w:lang w:val="fr-CA"/>
        </w:rPr>
        <w:t xml:space="preserve"> local fixe » </w:t>
      </w:r>
      <w:r w:rsidRPr="001504EE">
        <w:rPr>
          <w:rFonts w:ascii="Arial" w:eastAsia="Arial" w:hAnsi="Arial" w:cs="Arial"/>
          <w:sz w:val="19"/>
          <w:szCs w:val="19"/>
          <w:lang w:val="fr-CA"/>
        </w:rPr>
        <w:t xml:space="preserve">est le service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utilisé depuis une adresse fixe et assorti d’un numéro de téléphone propre à l’une des circonscriptions couvertes par le CASP du client.</w:t>
      </w:r>
      <w:bookmarkEnd w:id="6"/>
    </w:p>
    <w:p w14:paraId="70E0F627" w14:textId="77777777" w:rsidR="003B7CB3" w:rsidRPr="001504EE" w:rsidRDefault="003B7CB3" w:rsidP="003B7CB3">
      <w:pPr>
        <w:spacing w:before="4" w:after="0" w:line="200" w:lineRule="exact"/>
        <w:rPr>
          <w:rFonts w:ascii="Arial" w:hAnsi="Arial" w:cs="Arial"/>
          <w:sz w:val="19"/>
          <w:szCs w:val="19"/>
          <w:lang w:val="fr-CA"/>
        </w:rPr>
      </w:pPr>
    </w:p>
    <w:p w14:paraId="015020CC" w14:textId="58871E9F" w:rsidR="003B7CB3" w:rsidRPr="001504EE" w:rsidRDefault="00180753" w:rsidP="003B7CB3">
      <w:pPr>
        <w:spacing w:after="0" w:line="272" w:lineRule="auto"/>
        <w:ind w:left="229"/>
        <w:rPr>
          <w:rFonts w:ascii="Arial" w:eastAsia="Arial" w:hAnsi="Arial" w:cs="Arial"/>
          <w:sz w:val="19"/>
          <w:szCs w:val="19"/>
          <w:lang w:val="fr-CA"/>
        </w:rPr>
      </w:pPr>
      <w:bookmarkStart w:id="7" w:name="lt_pId006"/>
      <w:r w:rsidRPr="001504EE">
        <w:rPr>
          <w:rFonts w:ascii="Arial" w:eastAsia="Arial" w:hAnsi="Arial" w:cs="Arial"/>
          <w:b/>
          <w:bCs/>
          <w:sz w:val="19"/>
          <w:szCs w:val="19"/>
          <w:lang w:val="fr-CA"/>
        </w:rPr>
        <w:t xml:space="preserve">« Service </w:t>
      </w:r>
      <w:proofErr w:type="spellStart"/>
      <w:r w:rsidRPr="001504EE">
        <w:rPr>
          <w:rFonts w:ascii="Arial" w:eastAsia="Arial" w:hAnsi="Arial" w:cs="Arial"/>
          <w:b/>
          <w:bCs/>
          <w:sz w:val="19"/>
          <w:szCs w:val="19"/>
          <w:lang w:val="fr-CA"/>
        </w:rPr>
        <w:t>VoIP</w:t>
      </w:r>
      <w:proofErr w:type="spellEnd"/>
      <w:r w:rsidRPr="001504EE">
        <w:rPr>
          <w:rFonts w:ascii="Arial" w:eastAsia="Arial" w:hAnsi="Arial" w:cs="Arial"/>
          <w:b/>
          <w:bCs/>
          <w:sz w:val="19"/>
          <w:szCs w:val="19"/>
          <w:lang w:val="fr-CA"/>
        </w:rPr>
        <w:t xml:space="preserve"> hors circonscription fixe » </w:t>
      </w:r>
      <w:r w:rsidRPr="001504EE">
        <w:rPr>
          <w:rFonts w:ascii="Arial" w:eastAsia="Arial" w:hAnsi="Arial" w:cs="Arial"/>
          <w:sz w:val="19"/>
          <w:szCs w:val="19"/>
          <w:lang w:val="fr-CA"/>
        </w:rPr>
        <w:t xml:space="preserve">est le service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utilisé depuis une adresse fixe et assorti d’un numéro de téléphone étranger aux circonscriptions couvertes par le CASP du client.</w:t>
      </w:r>
      <w:bookmarkEnd w:id="7"/>
    </w:p>
    <w:p w14:paraId="7A06D180" w14:textId="77777777" w:rsidR="003B7CB3" w:rsidRPr="001504EE" w:rsidRDefault="003B7CB3" w:rsidP="003B7CB3">
      <w:pPr>
        <w:spacing w:before="7" w:after="0" w:line="200" w:lineRule="exact"/>
        <w:rPr>
          <w:rFonts w:ascii="Arial" w:hAnsi="Arial" w:cs="Arial"/>
          <w:sz w:val="19"/>
          <w:szCs w:val="19"/>
          <w:lang w:val="fr-CA"/>
        </w:rPr>
      </w:pPr>
    </w:p>
    <w:p w14:paraId="72A01FD2" w14:textId="4FE82FBA" w:rsidR="003B7CB3" w:rsidRPr="001504EE" w:rsidRDefault="00357535" w:rsidP="003B7CB3">
      <w:pPr>
        <w:spacing w:after="0" w:line="274" w:lineRule="auto"/>
        <w:ind w:left="229"/>
        <w:rPr>
          <w:rFonts w:ascii="Arial" w:hAnsi="Arial" w:cs="Arial"/>
          <w:sz w:val="19"/>
          <w:szCs w:val="19"/>
          <w:lang w:val="fr-CA"/>
        </w:rPr>
      </w:pPr>
      <w:bookmarkStart w:id="8" w:name="lt_pId007"/>
      <w:r w:rsidRPr="001504EE">
        <w:rPr>
          <w:rFonts w:ascii="Arial" w:eastAsia="Arial" w:hAnsi="Arial" w:cs="Arial"/>
          <w:b/>
          <w:bCs/>
          <w:sz w:val="19"/>
          <w:szCs w:val="19"/>
          <w:lang w:val="fr-CA"/>
        </w:rPr>
        <w:t xml:space="preserve">« Service </w:t>
      </w:r>
      <w:proofErr w:type="spellStart"/>
      <w:r w:rsidRPr="001504EE">
        <w:rPr>
          <w:rFonts w:ascii="Arial" w:eastAsia="Arial" w:hAnsi="Arial" w:cs="Arial"/>
          <w:b/>
          <w:bCs/>
          <w:sz w:val="19"/>
          <w:szCs w:val="19"/>
          <w:lang w:val="fr-CA"/>
        </w:rPr>
        <w:t>VoIP</w:t>
      </w:r>
      <w:proofErr w:type="spellEnd"/>
      <w:r w:rsidRPr="001504EE">
        <w:rPr>
          <w:rFonts w:ascii="Arial" w:eastAsia="Arial" w:hAnsi="Arial" w:cs="Arial"/>
          <w:b/>
          <w:bCs/>
          <w:sz w:val="19"/>
          <w:szCs w:val="19"/>
          <w:lang w:val="fr-CA"/>
        </w:rPr>
        <w:t xml:space="preserve"> mobile » </w:t>
      </w:r>
      <w:r w:rsidRPr="001504EE">
        <w:rPr>
          <w:rFonts w:ascii="Arial" w:eastAsia="Arial" w:hAnsi="Arial" w:cs="Arial"/>
          <w:sz w:val="19"/>
          <w:szCs w:val="19"/>
          <w:lang w:val="fr-CA"/>
        </w:rPr>
        <w:t xml:space="preserve">est le service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qui n’est pas nécessairement utilisé depuis une adresse fixe.</w:t>
      </w:r>
      <w:bookmarkEnd w:id="8"/>
    </w:p>
    <w:p w14:paraId="03F1BE7E" w14:textId="77777777" w:rsidR="003B7CB3" w:rsidRPr="001504EE" w:rsidRDefault="003B7CB3" w:rsidP="003B7CB3">
      <w:pPr>
        <w:spacing w:after="0" w:line="274" w:lineRule="auto"/>
        <w:ind w:left="229"/>
        <w:rPr>
          <w:rFonts w:ascii="Arial" w:eastAsia="Arial" w:hAnsi="Arial" w:cs="Arial"/>
          <w:w w:val="103"/>
          <w:sz w:val="19"/>
          <w:szCs w:val="19"/>
          <w:lang w:val="fr-CA"/>
        </w:rPr>
      </w:pPr>
    </w:p>
    <w:p w14:paraId="6C259D58" w14:textId="6946A9F1" w:rsidR="003B7CB3" w:rsidRPr="001504EE" w:rsidRDefault="002D4825" w:rsidP="003B7CB3">
      <w:pPr>
        <w:spacing w:after="0" w:line="274" w:lineRule="auto"/>
        <w:ind w:left="229"/>
        <w:rPr>
          <w:rFonts w:ascii="Arial" w:eastAsia="Arial" w:hAnsi="Arial" w:cs="Arial"/>
          <w:w w:val="103"/>
          <w:sz w:val="19"/>
          <w:szCs w:val="19"/>
          <w:lang w:val="fr-CA"/>
        </w:rPr>
      </w:pPr>
      <w:bookmarkStart w:id="9" w:name="lt_pId008"/>
      <w:r w:rsidRPr="001504EE">
        <w:rPr>
          <w:rFonts w:ascii="Arial" w:eastAsia="Arial" w:hAnsi="Arial" w:cs="Arial"/>
          <w:w w:val="103"/>
          <w:sz w:val="19"/>
          <w:szCs w:val="19"/>
          <w:lang w:val="fr-CA"/>
        </w:rPr>
        <w:t>Aux fins du présent avis</w:t>
      </w:r>
      <w:r w:rsidR="008A4B81" w:rsidRPr="001504EE">
        <w:rPr>
          <w:rFonts w:ascii="Arial" w:eastAsia="Arial" w:hAnsi="Arial" w:cs="Arial"/>
          <w:w w:val="103"/>
          <w:sz w:val="19"/>
          <w:szCs w:val="19"/>
          <w:lang w:val="fr-CA"/>
        </w:rPr>
        <w:t>,</w:t>
      </w:r>
      <w:r w:rsidR="008A4B81" w:rsidRPr="001504EE">
        <w:rPr>
          <w:rFonts w:ascii="Arial" w:eastAsia="Arial" w:hAnsi="Arial" w:cs="Arial"/>
          <w:b/>
          <w:w w:val="103"/>
          <w:sz w:val="19"/>
          <w:szCs w:val="19"/>
          <w:lang w:val="fr-CA"/>
        </w:rPr>
        <w:t xml:space="preserve"> </w:t>
      </w:r>
      <w:r w:rsidRPr="001504EE">
        <w:rPr>
          <w:rFonts w:ascii="Arial" w:eastAsia="Arial" w:hAnsi="Arial" w:cs="Arial"/>
          <w:b/>
          <w:w w:val="103"/>
          <w:sz w:val="19"/>
          <w:szCs w:val="19"/>
          <w:lang w:val="fr-CA"/>
        </w:rPr>
        <w:t>« </w:t>
      </w:r>
      <w:r w:rsidR="008A4B81" w:rsidRPr="001504EE">
        <w:rPr>
          <w:rFonts w:ascii="Arial" w:eastAsia="Arial" w:hAnsi="Arial" w:cs="Arial"/>
          <w:b/>
          <w:w w:val="103"/>
          <w:sz w:val="19"/>
          <w:szCs w:val="19"/>
          <w:lang w:val="fr-CA"/>
        </w:rPr>
        <w:t>C</w:t>
      </w:r>
      <w:r w:rsidRPr="001504EE">
        <w:rPr>
          <w:rFonts w:ascii="Arial" w:eastAsia="Arial" w:hAnsi="Arial" w:cs="Arial"/>
          <w:b/>
          <w:w w:val="103"/>
          <w:sz w:val="19"/>
          <w:szCs w:val="19"/>
          <w:lang w:val="fr-CA"/>
        </w:rPr>
        <w:t>lient »</w:t>
      </w:r>
      <w:r w:rsidR="008A4B81" w:rsidRPr="001504EE">
        <w:rPr>
          <w:rFonts w:ascii="Arial" w:eastAsia="Arial" w:hAnsi="Arial" w:cs="Arial"/>
          <w:w w:val="103"/>
          <w:sz w:val="19"/>
          <w:szCs w:val="19"/>
          <w:lang w:val="fr-CA"/>
        </w:rPr>
        <w:t xml:space="preserve"> </w:t>
      </w:r>
      <w:r w:rsidRPr="001504EE">
        <w:rPr>
          <w:rFonts w:ascii="Arial" w:eastAsia="Arial" w:hAnsi="Arial" w:cs="Arial"/>
          <w:w w:val="103"/>
          <w:sz w:val="19"/>
          <w:szCs w:val="19"/>
          <w:lang w:val="fr-CA"/>
        </w:rPr>
        <w:t>s’entend de l’entité qui signe la demande de service</w:t>
      </w:r>
      <w:r w:rsidR="008A4B81" w:rsidRPr="001504EE">
        <w:rPr>
          <w:rFonts w:ascii="Arial" w:eastAsia="Arial" w:hAnsi="Arial" w:cs="Arial"/>
          <w:w w:val="103"/>
          <w:sz w:val="19"/>
          <w:szCs w:val="19"/>
          <w:lang w:val="fr-CA"/>
        </w:rPr>
        <w:t xml:space="preserve"> (</w:t>
      </w:r>
      <w:r w:rsidRPr="001504EE">
        <w:rPr>
          <w:rFonts w:ascii="Arial" w:eastAsia="Arial" w:hAnsi="Arial" w:cs="Arial"/>
          <w:w w:val="103"/>
          <w:sz w:val="19"/>
          <w:szCs w:val="19"/>
          <w:lang w:val="fr-CA"/>
        </w:rPr>
        <w:t>telle qu’elle est définie dans le contrat de fourniture principal publié à l’adresse</w:t>
      </w:r>
      <w:r w:rsidR="008A4B81" w:rsidRPr="001504EE">
        <w:rPr>
          <w:rFonts w:ascii="Arial" w:eastAsia="Arial" w:hAnsi="Arial" w:cs="Arial"/>
          <w:w w:val="103"/>
          <w:sz w:val="19"/>
          <w:szCs w:val="19"/>
          <w:lang w:val="fr-CA"/>
        </w:rPr>
        <w:t xml:space="preserve"> www.allstream.com) </w:t>
      </w:r>
      <w:r w:rsidRPr="001504EE">
        <w:rPr>
          <w:rFonts w:ascii="Arial" w:eastAsia="Arial" w:hAnsi="Arial" w:cs="Arial"/>
          <w:w w:val="103"/>
          <w:sz w:val="19"/>
          <w:szCs w:val="19"/>
          <w:lang w:val="fr-CA"/>
        </w:rPr>
        <w:t>et</w:t>
      </w:r>
      <w:r w:rsidR="008A4B81" w:rsidRPr="001504EE">
        <w:rPr>
          <w:rFonts w:ascii="Arial" w:eastAsia="Arial" w:hAnsi="Arial" w:cs="Arial"/>
          <w:w w:val="103"/>
          <w:sz w:val="19"/>
          <w:szCs w:val="19"/>
          <w:lang w:val="fr-CA"/>
        </w:rPr>
        <w:t xml:space="preserve"> </w:t>
      </w:r>
      <w:r w:rsidRPr="001504EE">
        <w:rPr>
          <w:rFonts w:ascii="Arial" w:eastAsia="Arial" w:hAnsi="Arial" w:cs="Arial"/>
          <w:b/>
          <w:w w:val="103"/>
          <w:sz w:val="19"/>
          <w:szCs w:val="19"/>
          <w:lang w:val="fr-CA"/>
        </w:rPr>
        <w:t>« Utilisateur final »</w:t>
      </w:r>
      <w:r w:rsidRPr="001504EE">
        <w:rPr>
          <w:rFonts w:ascii="Arial" w:eastAsia="Arial" w:hAnsi="Arial" w:cs="Arial"/>
          <w:bCs/>
          <w:w w:val="103"/>
          <w:sz w:val="19"/>
          <w:szCs w:val="19"/>
          <w:lang w:val="fr-CA"/>
        </w:rPr>
        <w:t>,</w:t>
      </w:r>
      <w:r w:rsidR="008A4B81" w:rsidRPr="001504EE">
        <w:rPr>
          <w:rFonts w:ascii="Arial" w:eastAsia="Arial" w:hAnsi="Arial" w:cs="Arial"/>
          <w:w w:val="103"/>
          <w:sz w:val="19"/>
          <w:szCs w:val="19"/>
          <w:lang w:val="fr-CA"/>
        </w:rPr>
        <w:t xml:space="preserve"> </w:t>
      </w:r>
      <w:r w:rsidRPr="001504EE">
        <w:rPr>
          <w:rFonts w:ascii="Arial" w:eastAsia="Arial" w:hAnsi="Arial" w:cs="Arial"/>
          <w:w w:val="103"/>
          <w:sz w:val="19"/>
          <w:szCs w:val="19"/>
          <w:lang w:val="fr-CA"/>
        </w:rPr>
        <w:t xml:space="preserve">des membres du </w:t>
      </w:r>
      <w:r w:rsidR="00C75DDB" w:rsidRPr="001504EE">
        <w:rPr>
          <w:rFonts w:ascii="Arial" w:eastAsia="Arial" w:hAnsi="Arial" w:cs="Arial"/>
          <w:i/>
          <w:iCs/>
          <w:w w:val="103"/>
          <w:sz w:val="19"/>
          <w:szCs w:val="19"/>
          <w:lang w:val="fr-CA"/>
        </w:rPr>
        <w:t>client</w:t>
      </w:r>
      <w:r w:rsidRPr="001504EE">
        <w:rPr>
          <w:rFonts w:ascii="Arial" w:eastAsia="Arial" w:hAnsi="Arial" w:cs="Arial"/>
          <w:w w:val="103"/>
          <w:sz w:val="19"/>
          <w:szCs w:val="19"/>
          <w:lang w:val="fr-CA"/>
        </w:rPr>
        <w:t xml:space="preserve">, de ses </w:t>
      </w:r>
      <w:r w:rsidR="00C75DDB" w:rsidRPr="001504EE">
        <w:rPr>
          <w:rFonts w:ascii="Arial" w:eastAsia="Arial" w:hAnsi="Arial" w:cs="Arial"/>
          <w:w w:val="103"/>
          <w:sz w:val="19"/>
          <w:szCs w:val="19"/>
          <w:lang w:val="fr-CA"/>
        </w:rPr>
        <w:t>u</w:t>
      </w:r>
      <w:r w:rsidRPr="001504EE">
        <w:rPr>
          <w:rFonts w:ascii="Arial" w:eastAsia="Arial" w:hAnsi="Arial" w:cs="Arial"/>
          <w:w w:val="103"/>
          <w:sz w:val="19"/>
          <w:szCs w:val="19"/>
          <w:lang w:val="fr-CA"/>
        </w:rPr>
        <w:t>tilisateurs fina</w:t>
      </w:r>
      <w:r w:rsidR="0068174A" w:rsidRPr="001504EE">
        <w:rPr>
          <w:rFonts w:ascii="Arial" w:eastAsia="Arial" w:hAnsi="Arial" w:cs="Arial"/>
          <w:w w:val="103"/>
          <w:sz w:val="19"/>
          <w:szCs w:val="19"/>
          <w:lang w:val="fr-CA"/>
        </w:rPr>
        <w:t>ls</w:t>
      </w:r>
      <w:r w:rsidRPr="001504EE">
        <w:rPr>
          <w:rFonts w:ascii="Arial" w:eastAsia="Arial" w:hAnsi="Arial" w:cs="Arial"/>
          <w:w w:val="103"/>
          <w:sz w:val="19"/>
          <w:szCs w:val="19"/>
          <w:lang w:val="fr-CA"/>
        </w:rPr>
        <w:t xml:space="preserve">, de ses clients ou de tout autre tiers qui utilise les services </w:t>
      </w:r>
      <w:proofErr w:type="spellStart"/>
      <w:r w:rsidRPr="001504EE">
        <w:rPr>
          <w:rFonts w:ascii="Arial" w:eastAsia="Arial" w:hAnsi="Arial" w:cs="Arial"/>
          <w:w w:val="103"/>
          <w:sz w:val="19"/>
          <w:szCs w:val="19"/>
          <w:lang w:val="fr-CA"/>
        </w:rPr>
        <w:t>VoIP</w:t>
      </w:r>
      <w:proofErr w:type="spellEnd"/>
      <w:r w:rsidRPr="001504EE">
        <w:rPr>
          <w:rFonts w:ascii="Arial" w:eastAsia="Arial" w:hAnsi="Arial" w:cs="Arial"/>
          <w:w w:val="103"/>
          <w:sz w:val="19"/>
          <w:szCs w:val="19"/>
          <w:lang w:val="fr-CA"/>
        </w:rPr>
        <w:t xml:space="preserve"> ou </w:t>
      </w:r>
      <w:r w:rsidR="000D051F" w:rsidRPr="001504EE">
        <w:rPr>
          <w:rFonts w:ascii="Arial" w:eastAsia="Arial" w:hAnsi="Arial" w:cs="Arial"/>
          <w:w w:val="103"/>
          <w:sz w:val="19"/>
          <w:szCs w:val="19"/>
          <w:lang w:val="fr-CA"/>
        </w:rPr>
        <w:t xml:space="preserve">le </w:t>
      </w:r>
      <w:r w:rsidRPr="001504EE">
        <w:rPr>
          <w:rFonts w:ascii="Arial" w:eastAsia="Arial" w:hAnsi="Arial" w:cs="Arial"/>
          <w:w w:val="103"/>
          <w:sz w:val="19"/>
          <w:szCs w:val="19"/>
          <w:lang w:val="fr-CA"/>
        </w:rPr>
        <w:t xml:space="preserve">CPE ou qui </w:t>
      </w:r>
      <w:r w:rsidR="000D051F" w:rsidRPr="001504EE">
        <w:rPr>
          <w:rFonts w:ascii="Arial" w:eastAsia="Arial" w:hAnsi="Arial" w:cs="Arial"/>
          <w:w w:val="103"/>
          <w:sz w:val="19"/>
          <w:szCs w:val="19"/>
          <w:lang w:val="fr-CA"/>
        </w:rPr>
        <w:t xml:space="preserve">y </w:t>
      </w:r>
      <w:r w:rsidRPr="001504EE">
        <w:rPr>
          <w:rFonts w:ascii="Arial" w:eastAsia="Arial" w:hAnsi="Arial" w:cs="Arial"/>
          <w:w w:val="103"/>
          <w:sz w:val="19"/>
          <w:szCs w:val="19"/>
          <w:lang w:val="fr-CA"/>
        </w:rPr>
        <w:t xml:space="preserve">accède, ou encore qui accède au réseau </w:t>
      </w:r>
      <w:r w:rsidR="00847B18" w:rsidRPr="001504EE">
        <w:rPr>
          <w:rFonts w:ascii="Arial" w:eastAsia="Arial" w:hAnsi="Arial" w:cs="Arial"/>
          <w:w w:val="103"/>
          <w:sz w:val="19"/>
          <w:szCs w:val="19"/>
          <w:lang w:val="fr-CA"/>
        </w:rPr>
        <w:t>d’</w:t>
      </w:r>
      <w:r w:rsidRPr="001504EE">
        <w:rPr>
          <w:rFonts w:ascii="Arial" w:eastAsia="Arial" w:hAnsi="Arial" w:cs="Arial"/>
          <w:w w:val="103"/>
          <w:sz w:val="19"/>
          <w:szCs w:val="19"/>
          <w:lang w:val="fr-CA"/>
        </w:rPr>
        <w:t>Allstream au moyen des services ou du CPE.</w:t>
      </w:r>
      <w:bookmarkEnd w:id="9"/>
    </w:p>
    <w:p w14:paraId="7A12344C" w14:textId="77777777" w:rsidR="003B7CB3" w:rsidRPr="001504EE" w:rsidRDefault="003B7CB3" w:rsidP="003B7CB3">
      <w:pPr>
        <w:spacing w:after="0" w:line="274" w:lineRule="auto"/>
        <w:ind w:left="229"/>
        <w:rPr>
          <w:rFonts w:ascii="Arial" w:eastAsia="Arial" w:hAnsi="Arial" w:cs="Arial"/>
          <w:w w:val="103"/>
          <w:sz w:val="19"/>
          <w:szCs w:val="19"/>
          <w:lang w:val="fr-CA"/>
        </w:rPr>
      </w:pPr>
    </w:p>
    <w:p w14:paraId="276D4737" w14:textId="33E7D1EF" w:rsidR="003B7CB3" w:rsidRPr="001504EE" w:rsidRDefault="002D4825" w:rsidP="003B7CB3">
      <w:pPr>
        <w:tabs>
          <w:tab w:val="left" w:pos="10800"/>
        </w:tabs>
        <w:spacing w:before="65" w:after="0" w:line="240" w:lineRule="auto"/>
        <w:ind w:left="180" w:right="220"/>
        <w:rPr>
          <w:rFonts w:ascii="Arial" w:eastAsia="Arial" w:hAnsi="Arial" w:cs="Arial"/>
          <w:sz w:val="19"/>
          <w:szCs w:val="19"/>
          <w:lang w:val="fr-CA"/>
        </w:rPr>
      </w:pPr>
      <w:bookmarkStart w:id="10" w:name="lt_pId009"/>
      <w:r w:rsidRPr="001504EE">
        <w:rPr>
          <w:rFonts w:ascii="Arial" w:eastAsia="Arial" w:hAnsi="Arial" w:cs="Arial"/>
          <w:b/>
          <w:sz w:val="19"/>
          <w:szCs w:val="19"/>
          <w:lang w:val="fr-CA"/>
        </w:rPr>
        <w:t>« </w:t>
      </w:r>
      <w:r w:rsidR="00847B18" w:rsidRPr="001504EE">
        <w:rPr>
          <w:rFonts w:ascii="Arial" w:eastAsia="Arial" w:hAnsi="Arial" w:cs="Arial"/>
          <w:b/>
          <w:sz w:val="19"/>
          <w:szCs w:val="19"/>
          <w:lang w:val="fr-CA"/>
        </w:rPr>
        <w:t>Emplacement</w:t>
      </w:r>
      <w:r w:rsidRPr="001504EE">
        <w:rPr>
          <w:rFonts w:ascii="Arial" w:eastAsia="Arial" w:hAnsi="Arial" w:cs="Arial"/>
          <w:b/>
          <w:sz w:val="19"/>
          <w:szCs w:val="19"/>
          <w:lang w:val="fr-CA"/>
        </w:rPr>
        <w:t xml:space="preserve"> inscrit »</w:t>
      </w:r>
      <w:r w:rsidR="008A4B81" w:rsidRPr="001504EE">
        <w:rPr>
          <w:rFonts w:ascii="Arial" w:eastAsia="Arial" w:hAnsi="Arial" w:cs="Arial"/>
          <w:sz w:val="19"/>
          <w:szCs w:val="19"/>
          <w:lang w:val="fr-CA"/>
        </w:rPr>
        <w:t xml:space="preserve"> </w:t>
      </w:r>
      <w:r w:rsidRPr="001504EE">
        <w:rPr>
          <w:rFonts w:ascii="Arial" w:eastAsia="Arial" w:hAnsi="Arial" w:cs="Arial"/>
          <w:sz w:val="19"/>
          <w:szCs w:val="19"/>
          <w:lang w:val="fr-CA"/>
        </w:rPr>
        <w:t>s’entend de l’adresse actuelle</w:t>
      </w:r>
      <w:r w:rsidR="008A4B81" w:rsidRPr="001504EE">
        <w:rPr>
          <w:rFonts w:ascii="Arial" w:eastAsia="Arial" w:hAnsi="Arial" w:cs="Arial"/>
          <w:sz w:val="19"/>
          <w:szCs w:val="19"/>
          <w:lang w:val="fr-CA"/>
        </w:rPr>
        <w:t xml:space="preserve"> (</w:t>
      </w:r>
      <w:r w:rsidRPr="001504EE">
        <w:rPr>
          <w:rFonts w:ascii="Arial" w:eastAsia="Arial" w:hAnsi="Arial" w:cs="Arial"/>
          <w:sz w:val="19"/>
          <w:szCs w:val="19"/>
          <w:lang w:val="fr-CA"/>
        </w:rPr>
        <w:t>et autres coordonnées s’il y a lieu</w:t>
      </w:r>
      <w:r w:rsidR="008A4B81" w:rsidRPr="001504EE">
        <w:rPr>
          <w:rFonts w:ascii="Arial" w:eastAsia="Arial" w:hAnsi="Arial" w:cs="Arial"/>
          <w:sz w:val="19"/>
          <w:szCs w:val="19"/>
          <w:lang w:val="fr-CA"/>
        </w:rPr>
        <w:t xml:space="preserve">) </w:t>
      </w:r>
      <w:r w:rsidRPr="001504EE">
        <w:rPr>
          <w:rFonts w:ascii="Arial" w:eastAsia="Arial" w:hAnsi="Arial" w:cs="Arial"/>
          <w:sz w:val="19"/>
          <w:szCs w:val="19"/>
          <w:lang w:val="fr-CA"/>
        </w:rPr>
        <w:t xml:space="preserve">fournie à Allstream par le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w:t>
      </w:r>
      <w:r w:rsidR="000D051F" w:rsidRPr="001504EE">
        <w:rPr>
          <w:rFonts w:ascii="Arial" w:eastAsia="Arial" w:hAnsi="Arial" w:cs="Arial"/>
          <w:sz w:val="19"/>
          <w:szCs w:val="19"/>
          <w:lang w:val="fr-CA"/>
        </w:rPr>
        <w:t xml:space="preserve">par </w:t>
      </w:r>
      <w:r w:rsidRPr="001504EE">
        <w:rPr>
          <w:rFonts w:ascii="Arial" w:eastAsia="Arial" w:hAnsi="Arial" w:cs="Arial"/>
          <w:sz w:val="19"/>
          <w:szCs w:val="19"/>
          <w:lang w:val="fr-CA"/>
        </w:rPr>
        <w:t>l’</w:t>
      </w:r>
      <w:r w:rsidR="00C75DDB" w:rsidRPr="001504EE">
        <w:rPr>
          <w:rFonts w:ascii="Arial" w:eastAsia="Arial" w:hAnsi="Arial" w:cs="Arial"/>
          <w:i/>
          <w:iCs/>
          <w:sz w:val="19"/>
          <w:szCs w:val="19"/>
          <w:lang w:val="fr-CA"/>
        </w:rPr>
        <w:t>u</w:t>
      </w:r>
      <w:r w:rsidRPr="001504EE">
        <w:rPr>
          <w:rFonts w:ascii="Arial" w:eastAsia="Arial" w:hAnsi="Arial" w:cs="Arial"/>
          <w:i/>
          <w:iCs/>
          <w:sz w:val="19"/>
          <w:szCs w:val="19"/>
          <w:lang w:val="fr-CA"/>
        </w:rPr>
        <w:t>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Pr="001504EE">
        <w:rPr>
          <w:rFonts w:ascii="Arial" w:eastAsia="Arial" w:hAnsi="Arial" w:cs="Arial"/>
          <w:sz w:val="19"/>
          <w:szCs w:val="19"/>
          <w:lang w:val="fr-CA"/>
        </w:rPr>
        <w:t xml:space="preserve"> du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w:t>
      </w:r>
      <w:r w:rsidR="000D051F" w:rsidRPr="001504EE">
        <w:rPr>
          <w:rFonts w:ascii="Arial" w:eastAsia="Arial" w:hAnsi="Arial" w:cs="Arial"/>
          <w:sz w:val="19"/>
          <w:szCs w:val="19"/>
          <w:lang w:val="fr-CA"/>
        </w:rPr>
        <w:t>de l’adresse actuelle</w:t>
      </w:r>
      <w:r w:rsidRPr="001504EE">
        <w:rPr>
          <w:rFonts w:ascii="Arial" w:eastAsia="Arial" w:hAnsi="Arial" w:cs="Arial"/>
          <w:sz w:val="19"/>
          <w:szCs w:val="19"/>
          <w:lang w:val="fr-CA"/>
        </w:rPr>
        <w:t xml:space="preserve"> soumise par un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dans le portail de l’</w:t>
      </w:r>
      <w:r w:rsidR="00847B18" w:rsidRPr="001504EE">
        <w:rPr>
          <w:rFonts w:ascii="Arial" w:eastAsia="Arial" w:hAnsi="Arial" w:cs="Arial"/>
          <w:sz w:val="19"/>
          <w:szCs w:val="19"/>
          <w:lang w:val="fr-CA"/>
        </w:rPr>
        <w:t>U</w:t>
      </w:r>
      <w:r w:rsidRPr="001504EE">
        <w:rPr>
          <w:rFonts w:ascii="Arial" w:eastAsia="Arial" w:hAnsi="Arial" w:cs="Arial"/>
          <w:sz w:val="19"/>
          <w:szCs w:val="19"/>
          <w:lang w:val="fr-CA"/>
        </w:rPr>
        <w:t>tilisateur final</w:t>
      </w:r>
      <w:r w:rsidR="008A4B81" w:rsidRPr="001504EE">
        <w:rPr>
          <w:rFonts w:ascii="Arial" w:eastAsia="Arial" w:hAnsi="Arial" w:cs="Arial"/>
          <w:sz w:val="19"/>
          <w:szCs w:val="19"/>
          <w:lang w:val="fr-CA"/>
        </w:rPr>
        <w:t>.</w:t>
      </w:r>
      <w:bookmarkEnd w:id="10"/>
      <w:r w:rsidR="008A4B81" w:rsidRPr="001504EE">
        <w:rPr>
          <w:rFonts w:ascii="Arial" w:eastAsia="Arial" w:hAnsi="Arial" w:cs="Arial"/>
          <w:sz w:val="19"/>
          <w:szCs w:val="19"/>
          <w:lang w:val="fr-CA"/>
        </w:rPr>
        <w:t xml:space="preserve"> </w:t>
      </w:r>
      <w:bookmarkStart w:id="11" w:name="lt_pId010"/>
      <w:r w:rsidRPr="001504EE">
        <w:rPr>
          <w:rFonts w:ascii="Arial" w:eastAsia="Arial" w:hAnsi="Arial" w:cs="Arial"/>
          <w:sz w:val="19"/>
          <w:szCs w:val="19"/>
          <w:lang w:val="fr-CA"/>
        </w:rPr>
        <w:t xml:space="preserve">Allstream n’est pas responsable de tenir à jour les renseignements sur l’adresse en lieu et place du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des </w:t>
      </w:r>
      <w:r w:rsidR="00C75DDB" w:rsidRPr="001504EE">
        <w:rPr>
          <w:rFonts w:ascii="Arial" w:eastAsia="Arial" w:hAnsi="Arial" w:cs="Arial"/>
          <w:sz w:val="19"/>
          <w:szCs w:val="19"/>
          <w:lang w:val="fr-CA"/>
        </w:rPr>
        <w:t>u</w:t>
      </w:r>
      <w:r w:rsidRPr="001504EE">
        <w:rPr>
          <w:rFonts w:ascii="Arial" w:eastAsia="Arial" w:hAnsi="Arial" w:cs="Arial"/>
          <w:sz w:val="19"/>
          <w:szCs w:val="19"/>
          <w:lang w:val="fr-CA"/>
        </w:rPr>
        <w:t>tilisateurs finals.</w:t>
      </w:r>
      <w:bookmarkEnd w:id="11"/>
    </w:p>
    <w:p w14:paraId="2651C959" w14:textId="77777777" w:rsidR="003B7CB3" w:rsidRPr="001504EE" w:rsidRDefault="003B7CB3" w:rsidP="003B7CB3">
      <w:pPr>
        <w:spacing w:before="5" w:after="0" w:line="220" w:lineRule="exact"/>
        <w:rPr>
          <w:rFonts w:ascii="Arial" w:hAnsi="Arial" w:cs="Arial"/>
          <w:sz w:val="19"/>
          <w:szCs w:val="19"/>
          <w:lang w:val="fr-CA"/>
        </w:rPr>
      </w:pPr>
    </w:p>
    <w:p w14:paraId="2AA60FEF" w14:textId="0A23C926" w:rsidR="003B7CB3" w:rsidRPr="001504EE" w:rsidRDefault="0068174A" w:rsidP="003B7CB3">
      <w:pPr>
        <w:spacing w:after="0" w:line="240" w:lineRule="auto"/>
        <w:ind w:left="229"/>
        <w:rPr>
          <w:rFonts w:ascii="Arial" w:eastAsia="Arial" w:hAnsi="Arial" w:cs="Arial"/>
          <w:sz w:val="19"/>
          <w:szCs w:val="19"/>
          <w:lang w:val="fr-CA"/>
        </w:rPr>
      </w:pPr>
      <w:bookmarkStart w:id="12" w:name="lt_pId011"/>
      <w:r w:rsidRPr="001504EE">
        <w:rPr>
          <w:rFonts w:ascii="Arial" w:eastAsia="Arial" w:hAnsi="Arial" w:cs="Arial"/>
          <w:b/>
          <w:spacing w:val="1"/>
          <w:sz w:val="19"/>
          <w:szCs w:val="19"/>
          <w:lang w:val="fr-CA"/>
        </w:rPr>
        <w:t xml:space="preserve">Le </w:t>
      </w:r>
      <w:r w:rsidR="00C75DDB" w:rsidRPr="001504EE">
        <w:rPr>
          <w:rFonts w:ascii="Arial" w:eastAsia="Arial" w:hAnsi="Arial" w:cs="Arial"/>
          <w:b/>
          <w:i/>
          <w:iCs/>
          <w:spacing w:val="1"/>
          <w:sz w:val="19"/>
          <w:szCs w:val="19"/>
          <w:lang w:val="fr-CA"/>
        </w:rPr>
        <w:t>c</w:t>
      </w:r>
      <w:r w:rsidRPr="001504EE">
        <w:rPr>
          <w:rFonts w:ascii="Arial" w:eastAsia="Arial" w:hAnsi="Arial" w:cs="Arial"/>
          <w:b/>
          <w:i/>
          <w:iCs/>
          <w:spacing w:val="1"/>
          <w:sz w:val="19"/>
          <w:szCs w:val="19"/>
          <w:lang w:val="fr-CA"/>
        </w:rPr>
        <w:t>lient</w:t>
      </w:r>
      <w:r w:rsidRPr="001504EE">
        <w:rPr>
          <w:rFonts w:ascii="Arial" w:eastAsia="Arial" w:hAnsi="Arial" w:cs="Arial"/>
          <w:b/>
          <w:spacing w:val="1"/>
          <w:sz w:val="19"/>
          <w:szCs w:val="19"/>
          <w:lang w:val="fr-CA"/>
        </w:rPr>
        <w:t xml:space="preserve"> reconnaît et accepte les limites </w:t>
      </w:r>
      <w:r w:rsidR="000D051F" w:rsidRPr="001504EE">
        <w:rPr>
          <w:rFonts w:ascii="Arial" w:eastAsia="Arial" w:hAnsi="Arial" w:cs="Arial"/>
          <w:b/>
          <w:spacing w:val="1"/>
          <w:sz w:val="19"/>
          <w:szCs w:val="19"/>
          <w:lang w:val="fr-CA"/>
        </w:rPr>
        <w:t>du</w:t>
      </w:r>
      <w:r w:rsidRPr="001504EE">
        <w:rPr>
          <w:rFonts w:ascii="Arial" w:eastAsia="Arial" w:hAnsi="Arial" w:cs="Arial"/>
          <w:b/>
          <w:spacing w:val="1"/>
          <w:sz w:val="19"/>
          <w:szCs w:val="19"/>
          <w:lang w:val="fr-CA"/>
        </w:rPr>
        <w:t xml:space="preserve"> service </w:t>
      </w:r>
      <w:proofErr w:type="spellStart"/>
      <w:r w:rsidRPr="001504EE">
        <w:rPr>
          <w:rFonts w:ascii="Arial" w:eastAsia="Arial" w:hAnsi="Arial" w:cs="Arial"/>
          <w:b/>
          <w:spacing w:val="1"/>
          <w:sz w:val="19"/>
          <w:szCs w:val="19"/>
          <w:lang w:val="fr-CA"/>
        </w:rPr>
        <w:t>VoIP</w:t>
      </w:r>
      <w:proofErr w:type="spellEnd"/>
      <w:r w:rsidR="00847B18" w:rsidRPr="001504EE">
        <w:rPr>
          <w:rFonts w:ascii="Arial" w:eastAsia="Arial" w:hAnsi="Arial" w:cs="Arial"/>
          <w:b/>
          <w:spacing w:val="1"/>
          <w:sz w:val="19"/>
          <w:szCs w:val="19"/>
          <w:lang w:val="fr-CA"/>
        </w:rPr>
        <w:t> </w:t>
      </w:r>
      <w:r w:rsidRPr="001504EE">
        <w:rPr>
          <w:rFonts w:ascii="Arial" w:eastAsia="Arial" w:hAnsi="Arial" w:cs="Arial"/>
          <w:b/>
          <w:spacing w:val="1"/>
          <w:sz w:val="19"/>
          <w:szCs w:val="19"/>
          <w:lang w:val="fr-CA"/>
        </w:rPr>
        <w:t>911 suivantes :</w:t>
      </w:r>
      <w:bookmarkEnd w:id="12"/>
    </w:p>
    <w:p w14:paraId="3FBE0AEE" w14:textId="77777777" w:rsidR="003B7CB3" w:rsidRPr="001504EE" w:rsidRDefault="003B7CB3" w:rsidP="003B7CB3">
      <w:pPr>
        <w:spacing w:before="19" w:after="0" w:line="220" w:lineRule="exact"/>
        <w:rPr>
          <w:rFonts w:ascii="Arial" w:hAnsi="Arial" w:cs="Arial"/>
          <w:sz w:val="19"/>
          <w:szCs w:val="19"/>
          <w:lang w:val="fr-CA"/>
        </w:rPr>
      </w:pPr>
    </w:p>
    <w:p w14:paraId="78B634C2" w14:textId="1815FB72" w:rsidR="003B7CB3" w:rsidRPr="001504EE" w:rsidRDefault="0068174A" w:rsidP="003B7CB3">
      <w:pPr>
        <w:spacing w:before="23" w:after="0" w:line="240" w:lineRule="auto"/>
        <w:ind w:left="229"/>
        <w:rPr>
          <w:rFonts w:ascii="Arial" w:eastAsia="Arial" w:hAnsi="Arial" w:cs="Arial"/>
          <w:sz w:val="19"/>
          <w:szCs w:val="19"/>
          <w:lang w:val="fr-CA"/>
        </w:rPr>
      </w:pPr>
      <w:bookmarkStart w:id="13" w:name="lt_pId012"/>
      <w:r w:rsidRPr="001504EE">
        <w:rPr>
          <w:rFonts w:ascii="Arial" w:eastAsia="Arial" w:hAnsi="Arial" w:cs="Arial"/>
          <w:sz w:val="19"/>
          <w:szCs w:val="19"/>
          <w:lang w:val="fr-CA"/>
        </w:rPr>
        <w:t xml:space="preserve">En achetant le service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ou le CPE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d’Allstream, le </w:t>
      </w:r>
      <w:r w:rsidR="00C75DDB" w:rsidRPr="001504EE">
        <w:rPr>
          <w:rFonts w:ascii="Arial" w:eastAsia="Arial" w:hAnsi="Arial" w:cs="Arial"/>
          <w:i/>
          <w:iCs/>
          <w:sz w:val="19"/>
          <w:szCs w:val="19"/>
          <w:lang w:val="fr-CA"/>
        </w:rPr>
        <w:t>client</w:t>
      </w:r>
      <w:r w:rsidRPr="001504EE">
        <w:rPr>
          <w:rFonts w:ascii="Arial" w:eastAsia="Arial" w:hAnsi="Arial" w:cs="Arial"/>
          <w:sz w:val="19"/>
          <w:szCs w:val="19"/>
          <w:lang w:val="fr-CA"/>
        </w:rPr>
        <w:t xml:space="preserve"> reconnaît que le service est fourni d’une façon ne pouvant pas garantir que l’adresse de l’appelant se trouve dans la circonscription d’origine du numéro de téléphone qui y est associé.</w:t>
      </w:r>
      <w:bookmarkEnd w:id="13"/>
      <w:r w:rsidR="008A4B81" w:rsidRPr="001504EE">
        <w:rPr>
          <w:rFonts w:ascii="Arial" w:eastAsia="Arial" w:hAnsi="Arial" w:cs="Arial"/>
          <w:spacing w:val="-11"/>
          <w:sz w:val="19"/>
          <w:szCs w:val="19"/>
          <w:lang w:val="fr-CA"/>
        </w:rPr>
        <w:t xml:space="preserve"> </w:t>
      </w:r>
      <w:bookmarkStart w:id="14" w:name="lt_pId013"/>
      <w:r w:rsidR="000F019B" w:rsidRPr="001504EE">
        <w:rPr>
          <w:rFonts w:ascii="Arial" w:eastAsia="Arial" w:hAnsi="Arial" w:cs="Arial"/>
          <w:sz w:val="19"/>
          <w:szCs w:val="19"/>
          <w:lang w:val="fr-CA"/>
        </w:rPr>
        <w:t xml:space="preserve">Ce type de service téléphonique constitue un </w:t>
      </w:r>
      <w:r w:rsidR="00887D49" w:rsidRPr="001504EE">
        <w:rPr>
          <w:rFonts w:ascii="Arial" w:eastAsia="Arial" w:hAnsi="Arial" w:cs="Arial"/>
          <w:sz w:val="19"/>
          <w:szCs w:val="19"/>
          <w:lang w:val="fr-CA"/>
        </w:rPr>
        <w:t>S</w:t>
      </w:r>
      <w:r w:rsidR="000F019B" w:rsidRPr="001504EE">
        <w:rPr>
          <w:rFonts w:ascii="Arial" w:eastAsia="Arial" w:hAnsi="Arial" w:cs="Arial"/>
          <w:sz w:val="19"/>
          <w:szCs w:val="19"/>
          <w:lang w:val="fr-CA"/>
        </w:rPr>
        <w:t xml:space="preserve">ervice </w:t>
      </w:r>
      <w:proofErr w:type="spellStart"/>
      <w:r w:rsidR="000F019B" w:rsidRPr="001504EE">
        <w:rPr>
          <w:rFonts w:ascii="Arial" w:eastAsia="Arial" w:hAnsi="Arial" w:cs="Arial"/>
          <w:sz w:val="19"/>
          <w:szCs w:val="19"/>
          <w:lang w:val="fr-CA"/>
        </w:rPr>
        <w:t>VoIP</w:t>
      </w:r>
      <w:proofErr w:type="spellEnd"/>
      <w:r w:rsidR="000F019B" w:rsidRPr="001504EE">
        <w:rPr>
          <w:rFonts w:ascii="Arial" w:eastAsia="Arial" w:hAnsi="Arial" w:cs="Arial"/>
          <w:sz w:val="19"/>
          <w:szCs w:val="19"/>
          <w:lang w:val="fr-CA"/>
        </w:rPr>
        <w:t xml:space="preserve"> mobile ou un </w:t>
      </w:r>
      <w:r w:rsidR="00887D49" w:rsidRPr="001504EE">
        <w:rPr>
          <w:rFonts w:ascii="Arial" w:eastAsia="Arial" w:hAnsi="Arial" w:cs="Arial"/>
          <w:sz w:val="19"/>
          <w:szCs w:val="19"/>
          <w:lang w:val="fr-CA"/>
        </w:rPr>
        <w:t>S</w:t>
      </w:r>
      <w:r w:rsidR="000F019B" w:rsidRPr="001504EE">
        <w:rPr>
          <w:rFonts w:ascii="Arial" w:eastAsia="Arial" w:hAnsi="Arial" w:cs="Arial"/>
          <w:sz w:val="19"/>
          <w:szCs w:val="19"/>
          <w:lang w:val="fr-CA"/>
        </w:rPr>
        <w:t xml:space="preserve">ervice </w:t>
      </w:r>
      <w:proofErr w:type="spellStart"/>
      <w:r w:rsidR="000F019B" w:rsidRPr="001504EE">
        <w:rPr>
          <w:rFonts w:ascii="Arial" w:eastAsia="Arial" w:hAnsi="Arial" w:cs="Arial"/>
          <w:sz w:val="19"/>
          <w:szCs w:val="19"/>
          <w:lang w:val="fr-CA"/>
        </w:rPr>
        <w:t>VoIP</w:t>
      </w:r>
      <w:proofErr w:type="spellEnd"/>
      <w:r w:rsidR="000F019B" w:rsidRPr="001504EE">
        <w:rPr>
          <w:rFonts w:ascii="Arial" w:eastAsia="Arial" w:hAnsi="Arial" w:cs="Arial"/>
          <w:sz w:val="19"/>
          <w:szCs w:val="19"/>
          <w:lang w:val="fr-CA"/>
        </w:rPr>
        <w:t xml:space="preserve"> hors circonscription fixe étant donné que l’emplacement du point d’extrémité peut changer. </w:t>
      </w:r>
      <w:bookmarkStart w:id="15" w:name="lt_pId014"/>
      <w:bookmarkEnd w:id="14"/>
      <w:r w:rsidR="0077494A" w:rsidRPr="001504EE">
        <w:rPr>
          <w:rFonts w:ascii="Arial" w:eastAsia="Arial" w:hAnsi="Arial" w:cs="Arial"/>
          <w:sz w:val="19"/>
          <w:szCs w:val="19"/>
          <w:lang w:val="fr-CA"/>
        </w:rPr>
        <w:t xml:space="preserve">Allstream doit fournir au </w:t>
      </w:r>
      <w:r w:rsidR="00C75DDB" w:rsidRPr="001504EE">
        <w:rPr>
          <w:rFonts w:ascii="Arial" w:eastAsia="Arial" w:hAnsi="Arial" w:cs="Arial"/>
          <w:i/>
          <w:iCs/>
          <w:sz w:val="19"/>
          <w:szCs w:val="19"/>
          <w:lang w:val="fr-CA"/>
        </w:rPr>
        <w:t>c</w:t>
      </w:r>
      <w:r w:rsidR="0077494A" w:rsidRPr="001504EE">
        <w:rPr>
          <w:rFonts w:ascii="Arial" w:eastAsia="Arial" w:hAnsi="Arial" w:cs="Arial"/>
          <w:i/>
          <w:iCs/>
          <w:sz w:val="19"/>
          <w:szCs w:val="19"/>
          <w:lang w:val="fr-CA"/>
        </w:rPr>
        <w:t>lient</w:t>
      </w:r>
      <w:r w:rsidR="0077494A" w:rsidRPr="001504EE">
        <w:rPr>
          <w:rFonts w:ascii="Arial" w:eastAsia="Arial" w:hAnsi="Arial" w:cs="Arial"/>
          <w:sz w:val="19"/>
          <w:szCs w:val="19"/>
          <w:lang w:val="fr-CA"/>
        </w:rPr>
        <w:t xml:space="preserve"> l’accès au service d’urgence</w:t>
      </w:r>
      <w:r w:rsidR="00847B18" w:rsidRPr="001504EE">
        <w:rPr>
          <w:rFonts w:ascii="Arial" w:eastAsia="Arial" w:hAnsi="Arial" w:cs="Arial"/>
          <w:sz w:val="19"/>
          <w:szCs w:val="19"/>
          <w:lang w:val="fr-CA"/>
        </w:rPr>
        <w:t> </w:t>
      </w:r>
      <w:r w:rsidR="0077494A" w:rsidRPr="001504EE">
        <w:rPr>
          <w:rFonts w:ascii="Arial" w:eastAsia="Arial" w:hAnsi="Arial" w:cs="Arial"/>
          <w:sz w:val="19"/>
          <w:szCs w:val="19"/>
          <w:lang w:val="fr-CA"/>
        </w:rPr>
        <w:t xml:space="preserve">911 </w:t>
      </w:r>
      <w:proofErr w:type="spellStart"/>
      <w:r w:rsidR="0077494A" w:rsidRPr="001504EE">
        <w:rPr>
          <w:rFonts w:ascii="Arial" w:eastAsia="Arial" w:hAnsi="Arial" w:cs="Arial"/>
          <w:sz w:val="19"/>
          <w:szCs w:val="19"/>
          <w:lang w:val="fr-CA"/>
        </w:rPr>
        <w:t>VoIP</w:t>
      </w:r>
      <w:proofErr w:type="spellEnd"/>
      <w:r w:rsidR="0077494A" w:rsidRPr="001504EE">
        <w:rPr>
          <w:rFonts w:ascii="Arial" w:eastAsia="Arial" w:hAnsi="Arial" w:cs="Arial"/>
          <w:sz w:val="19"/>
          <w:szCs w:val="19"/>
          <w:lang w:val="fr-CA"/>
        </w:rPr>
        <w:t xml:space="preserve"> en conformité avec les règlements applicables.</w:t>
      </w:r>
      <w:bookmarkEnd w:id="15"/>
      <w:r w:rsidR="008A4B81" w:rsidRPr="001504EE">
        <w:rPr>
          <w:rFonts w:ascii="Arial" w:eastAsia="Arial" w:hAnsi="Arial" w:cs="Arial"/>
          <w:spacing w:val="-15"/>
          <w:sz w:val="19"/>
          <w:szCs w:val="19"/>
          <w:lang w:val="fr-CA"/>
        </w:rPr>
        <w:t xml:space="preserve"> </w:t>
      </w:r>
    </w:p>
    <w:p w14:paraId="0112F0B0" w14:textId="77777777" w:rsidR="003B7CB3" w:rsidRPr="001504EE" w:rsidRDefault="003B7CB3" w:rsidP="003B7CB3">
      <w:pPr>
        <w:spacing w:before="23" w:after="0" w:line="240" w:lineRule="auto"/>
        <w:ind w:left="229"/>
        <w:rPr>
          <w:rFonts w:ascii="Arial" w:eastAsia="Arial" w:hAnsi="Arial" w:cs="Arial"/>
          <w:sz w:val="19"/>
          <w:szCs w:val="19"/>
          <w:lang w:val="fr-CA"/>
        </w:rPr>
      </w:pPr>
    </w:p>
    <w:p w14:paraId="4EA84D4E" w14:textId="494D36FB" w:rsidR="003B7CB3" w:rsidRPr="001504EE" w:rsidRDefault="000D051F" w:rsidP="003B7CB3">
      <w:pPr>
        <w:spacing w:before="23" w:after="0" w:line="240" w:lineRule="auto"/>
        <w:ind w:left="229"/>
        <w:rPr>
          <w:rFonts w:ascii="Arial" w:eastAsia="Arial" w:hAnsi="Arial" w:cs="Arial"/>
          <w:sz w:val="19"/>
          <w:szCs w:val="19"/>
          <w:lang w:val="fr-CA"/>
        </w:rPr>
      </w:pPr>
      <w:bookmarkStart w:id="16" w:name="lt_pId015"/>
      <w:r w:rsidRPr="001504EE">
        <w:rPr>
          <w:rFonts w:ascii="Arial" w:eastAsia="Arial" w:hAnsi="Arial" w:cs="Arial"/>
          <w:sz w:val="19"/>
          <w:szCs w:val="19"/>
          <w:lang w:val="fr-CA"/>
        </w:rPr>
        <w:t xml:space="preserve">Le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reconnaît que le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 xml:space="preserve">911 n’est pas offert dans toutes les régions où le service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est offert.</w:t>
      </w:r>
      <w:bookmarkStart w:id="17" w:name="lt_pId016"/>
      <w:bookmarkEnd w:id="16"/>
      <w:r w:rsidR="00BC3F54" w:rsidRPr="001504EE">
        <w:rPr>
          <w:rFonts w:ascii="Arial" w:eastAsia="Arial" w:hAnsi="Arial" w:cs="Arial"/>
          <w:spacing w:val="52"/>
          <w:sz w:val="19"/>
          <w:szCs w:val="19"/>
          <w:lang w:val="fr-CA"/>
        </w:rPr>
        <w:t xml:space="preserve"> </w:t>
      </w:r>
      <w:r w:rsidR="00847B18" w:rsidRPr="001504EE">
        <w:rPr>
          <w:rFonts w:ascii="Arial" w:eastAsia="Arial" w:hAnsi="Arial" w:cs="Arial"/>
          <w:spacing w:val="5"/>
          <w:sz w:val="19"/>
          <w:szCs w:val="19"/>
          <w:lang w:val="fr-CA"/>
        </w:rPr>
        <w:t>Dans la mesure du possible, i</w:t>
      </w:r>
      <w:r w:rsidR="00BC3F54" w:rsidRPr="001504EE">
        <w:rPr>
          <w:rFonts w:ascii="Arial" w:eastAsia="Arial" w:hAnsi="Arial" w:cs="Arial"/>
          <w:spacing w:val="5"/>
          <w:sz w:val="19"/>
          <w:szCs w:val="19"/>
          <w:lang w:val="fr-CA"/>
        </w:rPr>
        <w:t>l est conseillé d</w:t>
      </w:r>
      <w:r w:rsidR="00847B18" w:rsidRPr="001504EE">
        <w:rPr>
          <w:rFonts w:ascii="Arial" w:eastAsia="Arial" w:hAnsi="Arial" w:cs="Arial"/>
          <w:spacing w:val="5"/>
          <w:sz w:val="19"/>
          <w:szCs w:val="19"/>
          <w:lang w:val="fr-CA"/>
        </w:rPr>
        <w:t>’</w:t>
      </w:r>
      <w:r w:rsidR="00BC3F54" w:rsidRPr="001504EE">
        <w:rPr>
          <w:rFonts w:ascii="Arial" w:eastAsia="Arial" w:hAnsi="Arial" w:cs="Arial"/>
          <w:spacing w:val="5"/>
          <w:sz w:val="19"/>
          <w:szCs w:val="19"/>
          <w:lang w:val="fr-CA"/>
        </w:rPr>
        <w:t>utiliser un téléphone filaire traditionnel ou un autre moyen pour joindre les services d</w:t>
      </w:r>
      <w:r w:rsidR="00847B18" w:rsidRPr="001504EE">
        <w:rPr>
          <w:rFonts w:ascii="Arial" w:eastAsia="Arial" w:hAnsi="Arial" w:cs="Arial"/>
          <w:spacing w:val="5"/>
          <w:sz w:val="19"/>
          <w:szCs w:val="19"/>
          <w:lang w:val="fr-CA"/>
        </w:rPr>
        <w:t>’</w:t>
      </w:r>
      <w:r w:rsidR="00BC3F54" w:rsidRPr="001504EE">
        <w:rPr>
          <w:rFonts w:ascii="Arial" w:eastAsia="Arial" w:hAnsi="Arial" w:cs="Arial"/>
          <w:spacing w:val="5"/>
          <w:sz w:val="19"/>
          <w:szCs w:val="19"/>
          <w:lang w:val="fr-CA"/>
        </w:rPr>
        <w:t>urgence</w:t>
      </w:r>
      <w:r w:rsidR="00847B18" w:rsidRPr="001504EE">
        <w:rPr>
          <w:rFonts w:ascii="Arial" w:eastAsia="Arial" w:hAnsi="Arial" w:cs="Arial"/>
          <w:spacing w:val="5"/>
          <w:sz w:val="19"/>
          <w:szCs w:val="19"/>
          <w:lang w:val="fr-CA"/>
        </w:rPr>
        <w:t> </w:t>
      </w:r>
      <w:r w:rsidR="00BC3F54" w:rsidRPr="001504EE">
        <w:rPr>
          <w:rFonts w:ascii="Arial" w:eastAsia="Arial" w:hAnsi="Arial" w:cs="Arial"/>
          <w:spacing w:val="5"/>
          <w:sz w:val="19"/>
          <w:szCs w:val="19"/>
          <w:lang w:val="fr-CA"/>
        </w:rPr>
        <w:t>911.</w:t>
      </w:r>
      <w:bookmarkEnd w:id="17"/>
      <w:r w:rsidR="008A4B81" w:rsidRPr="001504EE">
        <w:rPr>
          <w:rFonts w:ascii="Arial" w:eastAsia="Arial" w:hAnsi="Arial" w:cs="Arial"/>
          <w:sz w:val="19"/>
          <w:szCs w:val="19"/>
          <w:lang w:val="fr-CA"/>
        </w:rPr>
        <w:t xml:space="preserve"> </w:t>
      </w:r>
    </w:p>
    <w:p w14:paraId="29AA7A1D" w14:textId="77777777" w:rsidR="003B7CB3" w:rsidRPr="001504EE" w:rsidRDefault="003B7CB3" w:rsidP="003B7CB3">
      <w:pPr>
        <w:spacing w:before="23" w:after="0" w:line="240" w:lineRule="auto"/>
        <w:ind w:left="229"/>
        <w:rPr>
          <w:rFonts w:ascii="Arial" w:eastAsia="Arial" w:hAnsi="Arial" w:cs="Arial"/>
          <w:spacing w:val="-18"/>
          <w:sz w:val="19"/>
          <w:szCs w:val="19"/>
          <w:lang w:val="fr-CA"/>
        </w:rPr>
      </w:pPr>
    </w:p>
    <w:p w14:paraId="0C1B6223" w14:textId="63A59C4C" w:rsidR="003B7CB3" w:rsidRPr="001504EE" w:rsidRDefault="00BC3F54" w:rsidP="003B7CB3">
      <w:pPr>
        <w:spacing w:before="88" w:after="0" w:line="23" w:lineRule="atLeast"/>
        <w:ind w:left="229"/>
        <w:rPr>
          <w:rFonts w:ascii="Arial" w:eastAsia="Arial" w:hAnsi="Arial" w:cs="Arial"/>
          <w:sz w:val="19"/>
          <w:szCs w:val="19"/>
          <w:lang w:val="fr-CA"/>
        </w:rPr>
      </w:pPr>
      <w:bookmarkStart w:id="18" w:name="lt_pId017"/>
      <w:r w:rsidRPr="001504EE">
        <w:rPr>
          <w:rFonts w:ascii="Arial" w:eastAsia="Arial" w:hAnsi="Arial" w:cs="Arial"/>
          <w:b/>
          <w:sz w:val="19"/>
          <w:szCs w:val="19"/>
          <w:lang w:val="fr-CA"/>
        </w:rPr>
        <w:t xml:space="preserve">IL EST POSSIBLE QUE LES SERVICES </w:t>
      </w:r>
      <w:proofErr w:type="spellStart"/>
      <w:r w:rsidR="008A4B81" w:rsidRPr="001504EE">
        <w:rPr>
          <w:rFonts w:ascii="Arial" w:eastAsia="Arial" w:hAnsi="Arial" w:cs="Arial"/>
          <w:b/>
          <w:sz w:val="19"/>
          <w:szCs w:val="19"/>
          <w:lang w:val="fr-CA"/>
        </w:rPr>
        <w:t>VoIP</w:t>
      </w:r>
      <w:proofErr w:type="spellEnd"/>
      <w:r w:rsidR="008A4B81" w:rsidRPr="001504EE">
        <w:rPr>
          <w:rFonts w:ascii="Arial" w:eastAsia="Arial" w:hAnsi="Arial" w:cs="Arial"/>
          <w:b/>
          <w:sz w:val="19"/>
          <w:szCs w:val="19"/>
          <w:lang w:val="fr-CA"/>
        </w:rPr>
        <w:t>,</w:t>
      </w:r>
      <w:r w:rsidR="008A4B81" w:rsidRPr="001504EE">
        <w:rPr>
          <w:rFonts w:ascii="Arial" w:eastAsia="Arial" w:hAnsi="Arial" w:cs="Arial"/>
          <w:b/>
          <w:spacing w:val="-9"/>
          <w:sz w:val="19"/>
          <w:szCs w:val="19"/>
          <w:lang w:val="fr-CA"/>
        </w:rPr>
        <w:t xml:space="preserve"> </w:t>
      </w:r>
      <w:r w:rsidRPr="001504EE">
        <w:rPr>
          <w:rFonts w:ascii="Arial" w:eastAsia="Arial" w:hAnsi="Arial" w:cs="Arial"/>
          <w:b/>
          <w:spacing w:val="-9"/>
          <w:sz w:val="19"/>
          <w:szCs w:val="19"/>
          <w:lang w:val="fr-CA"/>
        </w:rPr>
        <w:t>CE QUI INCLUT LES SOLUTIONS FIXES OU MOBILES QUI DÉPENDENT D</w:t>
      </w:r>
      <w:r w:rsidR="00847B18" w:rsidRPr="001504EE">
        <w:rPr>
          <w:rFonts w:ascii="Arial" w:eastAsia="Arial" w:hAnsi="Arial" w:cs="Arial"/>
          <w:b/>
          <w:spacing w:val="-9"/>
          <w:sz w:val="19"/>
          <w:szCs w:val="19"/>
          <w:lang w:val="fr-CA"/>
        </w:rPr>
        <w:t>ES CHANGEMENTS APPORTÉS À L</w:t>
      </w:r>
      <w:r w:rsidRPr="001504EE">
        <w:rPr>
          <w:rFonts w:ascii="Arial" w:eastAsia="Arial" w:hAnsi="Arial" w:cs="Arial"/>
          <w:b/>
          <w:spacing w:val="-9"/>
          <w:sz w:val="19"/>
          <w:szCs w:val="19"/>
          <w:lang w:val="fr-CA"/>
        </w:rPr>
        <w:t>’EMPLACEMENT DE L’</w:t>
      </w:r>
      <w:r w:rsidRPr="001504EE">
        <w:rPr>
          <w:rFonts w:ascii="Arial" w:eastAsia="Arial" w:hAnsi="Arial" w:cs="Arial"/>
          <w:b/>
          <w:i/>
          <w:iCs/>
          <w:spacing w:val="-9"/>
          <w:sz w:val="19"/>
          <w:szCs w:val="19"/>
          <w:lang w:val="fr-CA"/>
        </w:rPr>
        <w:t>UTILISATEUR</w:t>
      </w:r>
      <w:r w:rsidRPr="001504EE">
        <w:rPr>
          <w:rFonts w:ascii="Arial" w:eastAsia="Arial" w:hAnsi="Arial" w:cs="Arial"/>
          <w:b/>
          <w:spacing w:val="-9"/>
          <w:sz w:val="19"/>
          <w:szCs w:val="19"/>
          <w:lang w:val="fr-CA"/>
        </w:rPr>
        <w:t xml:space="preserve"> </w:t>
      </w:r>
      <w:r w:rsidRPr="001504EE">
        <w:rPr>
          <w:rFonts w:ascii="Arial" w:eastAsia="Arial" w:hAnsi="Arial" w:cs="Arial"/>
          <w:b/>
          <w:i/>
          <w:iCs/>
          <w:spacing w:val="-9"/>
          <w:sz w:val="19"/>
          <w:szCs w:val="19"/>
          <w:lang w:val="fr-CA"/>
        </w:rPr>
        <w:t>FINAL</w:t>
      </w:r>
      <w:r w:rsidRPr="001504EE">
        <w:rPr>
          <w:rFonts w:ascii="Arial" w:eastAsia="Arial" w:hAnsi="Arial" w:cs="Arial"/>
          <w:b/>
          <w:spacing w:val="-9"/>
          <w:sz w:val="19"/>
          <w:szCs w:val="19"/>
          <w:lang w:val="fr-CA"/>
        </w:rPr>
        <w:t xml:space="preserve"> POUR ACCÉDER AUX SERVICES D’URGENCE, NE VOUS PERMETTENT PAS DE JOINDRE LES SERVICES D’URGENCE DANS CERTAINES SITUATIONS; LA MORT OU DES BLESSURES GRAVES PEUVENT SURVENIR SI LE </w:t>
      </w:r>
      <w:r w:rsidRPr="001504EE">
        <w:rPr>
          <w:rFonts w:ascii="Arial" w:eastAsia="Arial" w:hAnsi="Arial" w:cs="Arial"/>
          <w:b/>
          <w:i/>
          <w:iCs/>
          <w:spacing w:val="-9"/>
          <w:sz w:val="19"/>
          <w:szCs w:val="19"/>
          <w:lang w:val="fr-CA"/>
        </w:rPr>
        <w:t>CLIENT</w:t>
      </w:r>
      <w:r w:rsidRPr="001504EE">
        <w:rPr>
          <w:rFonts w:ascii="Arial" w:eastAsia="Arial" w:hAnsi="Arial" w:cs="Arial"/>
          <w:b/>
          <w:spacing w:val="-9"/>
          <w:sz w:val="19"/>
          <w:szCs w:val="19"/>
          <w:lang w:val="fr-CA"/>
        </w:rPr>
        <w:t xml:space="preserve"> OU L</w:t>
      </w:r>
      <w:r w:rsidR="00847B18" w:rsidRPr="001504EE">
        <w:rPr>
          <w:rFonts w:ascii="Arial" w:eastAsia="Arial" w:hAnsi="Arial" w:cs="Arial"/>
          <w:b/>
          <w:spacing w:val="-9"/>
          <w:sz w:val="19"/>
          <w:szCs w:val="19"/>
          <w:lang w:val="fr-CA"/>
        </w:rPr>
        <w:t>’</w:t>
      </w:r>
      <w:r w:rsidRPr="001504EE">
        <w:rPr>
          <w:rFonts w:ascii="Arial" w:eastAsia="Arial" w:hAnsi="Arial" w:cs="Arial"/>
          <w:b/>
          <w:i/>
          <w:iCs/>
          <w:spacing w:val="-9"/>
          <w:sz w:val="19"/>
          <w:szCs w:val="19"/>
          <w:lang w:val="fr-CA"/>
        </w:rPr>
        <w:t>UTILISATEUR</w:t>
      </w:r>
      <w:r w:rsidRPr="001504EE">
        <w:rPr>
          <w:rFonts w:ascii="Arial" w:eastAsia="Arial" w:hAnsi="Arial" w:cs="Arial"/>
          <w:b/>
          <w:spacing w:val="-9"/>
          <w:sz w:val="19"/>
          <w:szCs w:val="19"/>
          <w:lang w:val="fr-CA"/>
        </w:rPr>
        <w:t xml:space="preserve"> </w:t>
      </w:r>
      <w:r w:rsidRPr="001504EE">
        <w:rPr>
          <w:rFonts w:ascii="Arial" w:eastAsia="Arial" w:hAnsi="Arial" w:cs="Arial"/>
          <w:b/>
          <w:i/>
          <w:iCs/>
          <w:spacing w:val="-9"/>
          <w:sz w:val="19"/>
          <w:szCs w:val="19"/>
          <w:lang w:val="fr-CA"/>
        </w:rPr>
        <w:t>FINAL</w:t>
      </w:r>
      <w:r w:rsidRPr="001504EE">
        <w:rPr>
          <w:rFonts w:ascii="Arial" w:eastAsia="Arial" w:hAnsi="Arial" w:cs="Arial"/>
          <w:b/>
          <w:spacing w:val="-9"/>
          <w:sz w:val="19"/>
          <w:szCs w:val="19"/>
          <w:lang w:val="fr-CA"/>
        </w:rPr>
        <w:t xml:space="preserve"> NE DISPOSE PAS D</w:t>
      </w:r>
      <w:r w:rsidR="00847B18" w:rsidRPr="001504EE">
        <w:rPr>
          <w:rFonts w:ascii="Arial" w:eastAsia="Arial" w:hAnsi="Arial" w:cs="Arial"/>
          <w:b/>
          <w:spacing w:val="-9"/>
          <w:sz w:val="19"/>
          <w:szCs w:val="19"/>
          <w:lang w:val="fr-CA"/>
        </w:rPr>
        <w:t>’</w:t>
      </w:r>
      <w:r w:rsidRPr="001504EE">
        <w:rPr>
          <w:rFonts w:ascii="Arial" w:eastAsia="Arial" w:hAnsi="Arial" w:cs="Arial"/>
          <w:b/>
          <w:spacing w:val="-9"/>
          <w:sz w:val="19"/>
          <w:szCs w:val="19"/>
          <w:lang w:val="fr-CA"/>
        </w:rPr>
        <w:t>UN AUTRE MOYEN DE JOINDRE LES SERVICES D</w:t>
      </w:r>
      <w:r w:rsidR="00847B18" w:rsidRPr="001504EE">
        <w:rPr>
          <w:rFonts w:ascii="Arial" w:eastAsia="Arial" w:hAnsi="Arial" w:cs="Arial"/>
          <w:b/>
          <w:spacing w:val="-9"/>
          <w:sz w:val="19"/>
          <w:szCs w:val="19"/>
          <w:lang w:val="fr-CA"/>
        </w:rPr>
        <w:t>’</w:t>
      </w:r>
      <w:r w:rsidRPr="001504EE">
        <w:rPr>
          <w:rFonts w:ascii="Arial" w:eastAsia="Arial" w:hAnsi="Arial" w:cs="Arial"/>
          <w:b/>
          <w:spacing w:val="-9"/>
          <w:sz w:val="19"/>
          <w:szCs w:val="19"/>
          <w:lang w:val="fr-CA"/>
        </w:rPr>
        <w:t>URGENCE</w:t>
      </w:r>
      <w:r w:rsidR="00847B18" w:rsidRPr="001504EE">
        <w:rPr>
          <w:rFonts w:ascii="Arial" w:eastAsia="Arial" w:hAnsi="Arial" w:cs="Arial"/>
          <w:b/>
          <w:spacing w:val="-9"/>
          <w:sz w:val="19"/>
          <w:szCs w:val="19"/>
          <w:lang w:val="fr-CA"/>
        </w:rPr>
        <w:t> </w:t>
      </w:r>
      <w:r w:rsidRPr="001504EE">
        <w:rPr>
          <w:rFonts w:ascii="Arial" w:eastAsia="Arial" w:hAnsi="Arial" w:cs="Arial"/>
          <w:b/>
          <w:spacing w:val="-9"/>
          <w:sz w:val="19"/>
          <w:szCs w:val="19"/>
          <w:lang w:val="fr-CA"/>
        </w:rPr>
        <w:t>911.</w:t>
      </w:r>
      <w:bookmarkEnd w:id="18"/>
    </w:p>
    <w:p w14:paraId="119083A7" w14:textId="77777777" w:rsidR="003B7CB3" w:rsidRPr="001504EE" w:rsidRDefault="003B7CB3" w:rsidP="003B7CB3">
      <w:pPr>
        <w:spacing w:after="0" w:line="240" w:lineRule="auto"/>
        <w:ind w:left="229"/>
        <w:rPr>
          <w:rFonts w:ascii="Arial" w:eastAsia="Arial" w:hAnsi="Arial" w:cs="Arial"/>
          <w:sz w:val="19"/>
          <w:szCs w:val="19"/>
          <w:lang w:val="fr-CA"/>
        </w:rPr>
      </w:pPr>
    </w:p>
    <w:p w14:paraId="70175437" w14:textId="6D78B00B" w:rsidR="003B7CB3" w:rsidRPr="001504EE" w:rsidRDefault="00BC3F54" w:rsidP="003B7CB3">
      <w:pPr>
        <w:spacing w:after="0" w:line="249" w:lineRule="auto"/>
        <w:ind w:left="180"/>
        <w:rPr>
          <w:rFonts w:ascii="Arial" w:eastAsia="Arial" w:hAnsi="Arial" w:cs="Arial"/>
          <w:sz w:val="19"/>
          <w:szCs w:val="19"/>
          <w:lang w:val="fr-CA"/>
        </w:rPr>
      </w:pPr>
      <w:bookmarkStart w:id="19" w:name="lt_pId018"/>
      <w:r w:rsidRPr="001504EE">
        <w:rPr>
          <w:rFonts w:ascii="Arial" w:eastAsia="Arial" w:hAnsi="Arial" w:cs="Arial"/>
          <w:sz w:val="19"/>
          <w:szCs w:val="19"/>
          <w:lang w:val="fr-CA"/>
        </w:rPr>
        <w:t>PANNE DE SERVICE OU DÉFAILLANCE DE LA CONNEXION À LARGE BANDE </w:t>
      </w:r>
      <w:r w:rsidR="008A4B81" w:rsidRPr="001504EE">
        <w:rPr>
          <w:rFonts w:ascii="Arial" w:eastAsia="Arial" w:hAnsi="Arial" w:cs="Arial"/>
          <w:sz w:val="19"/>
          <w:szCs w:val="19"/>
          <w:lang w:val="fr-CA"/>
        </w:rPr>
        <w:t>:</w:t>
      </w:r>
      <w:r w:rsidR="008A4B81" w:rsidRPr="001504EE">
        <w:rPr>
          <w:rFonts w:ascii="Arial" w:eastAsia="Arial" w:hAnsi="Arial" w:cs="Arial"/>
          <w:spacing w:val="23"/>
          <w:sz w:val="19"/>
          <w:szCs w:val="19"/>
          <w:lang w:val="fr-CA"/>
        </w:rPr>
        <w:t xml:space="preserve"> </w:t>
      </w:r>
      <w:r w:rsidRPr="001504EE">
        <w:rPr>
          <w:rFonts w:ascii="Arial" w:eastAsia="Arial" w:hAnsi="Arial" w:cs="Arial"/>
          <w:sz w:val="19"/>
          <w:szCs w:val="19"/>
          <w:lang w:val="fr-CA"/>
        </w:rPr>
        <w:t>Il se peut que le service</w:t>
      </w:r>
      <w:r w:rsidR="00847B18" w:rsidRPr="001504EE">
        <w:rPr>
          <w:rFonts w:ascii="Arial" w:eastAsia="Arial" w:hAnsi="Arial" w:cs="Arial"/>
          <w:sz w:val="19"/>
          <w:szCs w:val="19"/>
          <w:lang w:val="fr-CA"/>
        </w:rPr>
        <w:t> </w:t>
      </w:r>
      <w:r w:rsidR="008A4B81" w:rsidRPr="001504EE">
        <w:rPr>
          <w:rFonts w:ascii="Arial" w:eastAsia="Arial" w:hAnsi="Arial" w:cs="Arial"/>
          <w:sz w:val="19"/>
          <w:szCs w:val="19"/>
          <w:lang w:val="fr-CA"/>
        </w:rPr>
        <w:t>911</w:t>
      </w:r>
      <w:r w:rsidRPr="001504EE">
        <w:rPr>
          <w:rFonts w:ascii="Arial" w:eastAsia="Arial" w:hAnsi="Arial" w:cs="Arial"/>
          <w:sz w:val="19"/>
          <w:szCs w:val="19"/>
          <w:lang w:val="fr-CA"/>
        </w:rPr>
        <w:t xml:space="preserve"> ne soit pas offert durant une panne de service ou une défaillance de la connexion à large bande, y compris les situations qui échappent à la volonté raisonnable d’Allstream ou qu</w:t>
      </w:r>
      <w:r w:rsidR="00C75DDB" w:rsidRPr="001504EE">
        <w:rPr>
          <w:rFonts w:ascii="Arial" w:eastAsia="Arial" w:hAnsi="Arial" w:cs="Arial"/>
          <w:sz w:val="19"/>
          <w:szCs w:val="19"/>
          <w:lang w:val="fr-CA"/>
        </w:rPr>
        <w:t>’elle</w:t>
      </w:r>
      <w:r w:rsidRPr="001504EE">
        <w:rPr>
          <w:rFonts w:ascii="Arial" w:eastAsia="Arial" w:hAnsi="Arial" w:cs="Arial"/>
          <w:sz w:val="19"/>
          <w:szCs w:val="19"/>
          <w:lang w:val="fr-CA"/>
        </w:rPr>
        <w:t xml:space="preserve"> ne peut raisonnablement prévoir. Cela inclut la rupture de fibres optiques, les pannes causées par des conditions météorologiques difficiles ou des tempêtes et les défaillances de l’équipement.</w:t>
      </w:r>
      <w:bookmarkEnd w:id="19"/>
    </w:p>
    <w:p w14:paraId="4A06A4D0" w14:textId="77777777" w:rsidR="003B7CB3" w:rsidRPr="001504EE" w:rsidRDefault="003B7CB3" w:rsidP="003B7CB3">
      <w:pPr>
        <w:spacing w:after="0" w:line="120" w:lineRule="exact"/>
        <w:ind w:left="180"/>
        <w:rPr>
          <w:sz w:val="19"/>
          <w:szCs w:val="19"/>
          <w:lang w:val="fr-CA"/>
        </w:rPr>
      </w:pPr>
    </w:p>
    <w:p w14:paraId="322C5913" w14:textId="27E254D7" w:rsidR="00C95326" w:rsidRPr="001504EE" w:rsidRDefault="00BC3F54" w:rsidP="00887D49">
      <w:pPr>
        <w:spacing w:after="0" w:line="249" w:lineRule="auto"/>
        <w:ind w:left="180"/>
        <w:rPr>
          <w:rFonts w:ascii="Arial" w:eastAsia="Arial" w:hAnsi="Arial" w:cs="Arial"/>
          <w:sz w:val="19"/>
          <w:szCs w:val="19"/>
          <w:lang w:val="fr-CA"/>
        </w:rPr>
      </w:pPr>
      <w:bookmarkStart w:id="20" w:name="lt_pId019"/>
      <w:r w:rsidRPr="001504EE">
        <w:rPr>
          <w:rFonts w:ascii="Arial" w:eastAsia="Arial" w:hAnsi="Arial" w:cs="Arial"/>
          <w:sz w:val="19"/>
          <w:szCs w:val="19"/>
          <w:lang w:val="fr-CA"/>
        </w:rPr>
        <w:t>PERTE D’ALIMENTATION ÉLECTRIQUE </w:t>
      </w:r>
      <w:r w:rsidR="008A4B81" w:rsidRPr="001504EE">
        <w:rPr>
          <w:rFonts w:ascii="Arial" w:eastAsia="Arial" w:hAnsi="Arial" w:cs="Arial"/>
          <w:sz w:val="19"/>
          <w:szCs w:val="19"/>
          <w:lang w:val="fr-CA"/>
        </w:rPr>
        <w:t>:</w:t>
      </w:r>
      <w:r w:rsidR="008A4B81" w:rsidRPr="001504EE">
        <w:rPr>
          <w:rFonts w:ascii="Arial" w:eastAsia="Arial" w:hAnsi="Arial" w:cs="Arial"/>
          <w:spacing w:val="20"/>
          <w:sz w:val="19"/>
          <w:szCs w:val="19"/>
          <w:lang w:val="fr-CA"/>
        </w:rPr>
        <w:t xml:space="preserve"> </w:t>
      </w:r>
      <w:r w:rsidRPr="001504EE">
        <w:rPr>
          <w:rFonts w:ascii="Arial" w:eastAsia="Arial" w:hAnsi="Arial" w:cs="Arial"/>
          <w:sz w:val="19"/>
          <w:szCs w:val="19"/>
          <w:lang w:val="fr-CA"/>
        </w:rPr>
        <w:t>En cas de panne ou de perturbation de l</w:t>
      </w:r>
      <w:r w:rsidR="00847B18" w:rsidRPr="001504EE">
        <w:rPr>
          <w:rFonts w:ascii="Arial" w:eastAsia="Arial" w:hAnsi="Arial" w:cs="Arial"/>
          <w:sz w:val="19"/>
          <w:szCs w:val="19"/>
          <w:lang w:val="fr-CA"/>
        </w:rPr>
        <w:t>’</w:t>
      </w:r>
      <w:r w:rsidRPr="001504EE">
        <w:rPr>
          <w:rFonts w:ascii="Arial" w:eastAsia="Arial" w:hAnsi="Arial" w:cs="Arial"/>
          <w:sz w:val="19"/>
          <w:szCs w:val="19"/>
          <w:lang w:val="fr-CA"/>
        </w:rPr>
        <w:t xml:space="preserve">alimentation électrique, il est possible </w:t>
      </w:r>
      <w:r w:rsidRPr="001504EE">
        <w:rPr>
          <w:rFonts w:ascii="Arial" w:eastAsia="Arial" w:hAnsi="Arial" w:cs="Arial"/>
          <w:sz w:val="19"/>
          <w:szCs w:val="19"/>
          <w:lang w:val="fr-CA"/>
        </w:rPr>
        <w:lastRenderedPageBreak/>
        <w:t>que le service</w:t>
      </w:r>
      <w:r w:rsidR="00847B18" w:rsidRPr="001504EE">
        <w:rPr>
          <w:rFonts w:ascii="Arial" w:eastAsia="Arial" w:hAnsi="Arial" w:cs="Arial"/>
          <w:sz w:val="19"/>
          <w:szCs w:val="19"/>
          <w:lang w:val="fr-CA"/>
        </w:rPr>
        <w:t> </w:t>
      </w:r>
      <w:r w:rsidR="008A4B81" w:rsidRPr="001504EE">
        <w:rPr>
          <w:rFonts w:ascii="Arial" w:eastAsia="Arial" w:hAnsi="Arial" w:cs="Arial"/>
          <w:sz w:val="19"/>
          <w:szCs w:val="19"/>
          <w:lang w:val="fr-CA"/>
        </w:rPr>
        <w:t>911</w:t>
      </w:r>
      <w:r w:rsidRPr="001504EE">
        <w:rPr>
          <w:rFonts w:ascii="Arial" w:eastAsia="Arial" w:hAnsi="Arial" w:cs="Arial"/>
          <w:sz w:val="19"/>
          <w:szCs w:val="19"/>
          <w:lang w:val="fr-CA"/>
        </w:rPr>
        <w:t xml:space="preserve"> ne soit pas offert au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à l’</w:t>
      </w:r>
      <w:r w:rsidR="00C75DDB" w:rsidRPr="001504EE">
        <w:rPr>
          <w:rFonts w:ascii="Arial" w:eastAsia="Arial" w:hAnsi="Arial" w:cs="Arial"/>
          <w:i/>
          <w:iCs/>
          <w:sz w:val="19"/>
          <w:szCs w:val="19"/>
          <w:lang w:val="fr-CA"/>
        </w:rPr>
        <w:t>u</w:t>
      </w:r>
      <w:r w:rsidRPr="001504EE">
        <w:rPr>
          <w:rFonts w:ascii="Arial" w:eastAsia="Arial" w:hAnsi="Arial" w:cs="Arial"/>
          <w:i/>
          <w:iCs/>
          <w:sz w:val="19"/>
          <w:szCs w:val="19"/>
          <w:lang w:val="fr-CA"/>
        </w:rPr>
        <w:t>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Pr="001504EE">
        <w:rPr>
          <w:rFonts w:ascii="Arial" w:eastAsia="Arial" w:hAnsi="Arial" w:cs="Arial"/>
          <w:sz w:val="19"/>
          <w:szCs w:val="19"/>
          <w:lang w:val="fr-CA"/>
        </w:rPr>
        <w:t xml:space="preserve"> qui utilise une connexion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jusqu’à la restauration de l’alimentation électrique. Il est également possible que le </w:t>
      </w:r>
      <w:r w:rsidR="00C75DD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l’</w:t>
      </w:r>
      <w:r w:rsidR="00C75DDB" w:rsidRPr="001504EE">
        <w:rPr>
          <w:rFonts w:ascii="Arial" w:eastAsia="Arial" w:hAnsi="Arial" w:cs="Arial"/>
          <w:i/>
          <w:iCs/>
          <w:sz w:val="19"/>
          <w:szCs w:val="19"/>
          <w:lang w:val="fr-CA"/>
        </w:rPr>
        <w:t>u</w:t>
      </w:r>
      <w:r w:rsidRPr="001504EE">
        <w:rPr>
          <w:rFonts w:ascii="Arial" w:eastAsia="Arial" w:hAnsi="Arial" w:cs="Arial"/>
          <w:i/>
          <w:iCs/>
          <w:sz w:val="19"/>
          <w:szCs w:val="19"/>
          <w:lang w:val="fr-CA"/>
        </w:rPr>
        <w:t>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Pr="001504EE">
        <w:rPr>
          <w:rFonts w:ascii="Arial" w:eastAsia="Arial" w:hAnsi="Arial" w:cs="Arial"/>
          <w:sz w:val="19"/>
          <w:szCs w:val="19"/>
          <w:lang w:val="fr-CA"/>
        </w:rPr>
        <w:t xml:space="preserve"> doive réinitialiser ou reconfigurer l’équipement réseautique pour restaurer le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 xml:space="preserve">911. </w:t>
      </w:r>
      <w:bookmarkEnd w:id="20"/>
      <w:r w:rsidR="008A4B81" w:rsidRPr="001504EE">
        <w:rPr>
          <w:rFonts w:ascii="Arial" w:eastAsia="Arial" w:hAnsi="Arial" w:cs="Arial"/>
          <w:sz w:val="19"/>
          <w:szCs w:val="19"/>
          <w:lang w:val="fr-CA"/>
        </w:rPr>
        <w:t xml:space="preserve"> </w:t>
      </w:r>
    </w:p>
    <w:p w14:paraId="6A62075D" w14:textId="77777777" w:rsidR="003B7CB3" w:rsidRPr="001504EE" w:rsidRDefault="003B7CB3" w:rsidP="003B7CB3">
      <w:pPr>
        <w:spacing w:after="0" w:line="249" w:lineRule="auto"/>
        <w:ind w:left="180"/>
        <w:rPr>
          <w:rFonts w:ascii="Arial" w:eastAsia="Arial" w:hAnsi="Arial" w:cs="Arial"/>
          <w:w w:val="103"/>
          <w:sz w:val="19"/>
          <w:szCs w:val="19"/>
          <w:lang w:val="fr-CA"/>
        </w:rPr>
      </w:pPr>
    </w:p>
    <w:p w14:paraId="4DC17657" w14:textId="39C7E510" w:rsidR="003B7CB3" w:rsidRPr="001504EE" w:rsidRDefault="00BC3F54" w:rsidP="00C95326">
      <w:pPr>
        <w:spacing w:after="0" w:line="240" w:lineRule="auto"/>
        <w:ind w:left="180" w:right="220"/>
        <w:rPr>
          <w:rFonts w:ascii="Arial" w:eastAsia="Arial" w:hAnsi="Arial" w:cs="Arial"/>
          <w:w w:val="103"/>
          <w:sz w:val="19"/>
          <w:szCs w:val="19"/>
          <w:lang w:val="fr-CA"/>
        </w:rPr>
      </w:pPr>
      <w:bookmarkStart w:id="21" w:name="lt_pId020"/>
      <w:bookmarkStart w:id="22" w:name="lt_pId021"/>
      <w:bookmarkEnd w:id="21"/>
      <w:r w:rsidRPr="001504EE">
        <w:rPr>
          <w:rFonts w:ascii="Arial" w:eastAsia="Arial" w:hAnsi="Arial" w:cs="Arial"/>
          <w:sz w:val="19"/>
          <w:szCs w:val="19"/>
          <w:lang w:val="fr-CA"/>
        </w:rPr>
        <w:t>RELOCALISATION DU CPE COMPATIBLE AVEC LE PROTOCOLE IP DE L</w:t>
      </w:r>
      <w:r w:rsidR="00847B18" w:rsidRPr="001504EE">
        <w:rPr>
          <w:rFonts w:ascii="Arial" w:eastAsia="Arial" w:hAnsi="Arial" w:cs="Arial"/>
          <w:sz w:val="19"/>
          <w:szCs w:val="19"/>
          <w:lang w:val="fr-CA"/>
        </w:rPr>
        <w:t>’</w:t>
      </w:r>
      <w:r w:rsidRPr="001504EE">
        <w:rPr>
          <w:rFonts w:ascii="Arial" w:eastAsia="Arial" w:hAnsi="Arial" w:cs="Arial"/>
          <w:i/>
          <w:iCs/>
          <w:sz w:val="19"/>
          <w:szCs w:val="19"/>
          <w:lang w:val="fr-CA"/>
        </w:rPr>
        <w:t>UTILISATEUR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 xml:space="preserve">: Si le </w:t>
      </w:r>
      <w:r w:rsidR="006A4C66"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l’</w:t>
      </w:r>
      <w:r w:rsidR="006A4C66" w:rsidRPr="001504EE">
        <w:rPr>
          <w:rFonts w:ascii="Arial" w:eastAsia="Arial" w:hAnsi="Arial" w:cs="Arial"/>
          <w:i/>
          <w:iCs/>
          <w:sz w:val="19"/>
          <w:szCs w:val="19"/>
          <w:lang w:val="fr-CA"/>
        </w:rPr>
        <w:t>u</w:t>
      </w:r>
      <w:r w:rsidRPr="001504EE">
        <w:rPr>
          <w:rFonts w:ascii="Arial" w:eastAsia="Arial" w:hAnsi="Arial" w:cs="Arial"/>
          <w:i/>
          <w:iCs/>
          <w:sz w:val="19"/>
          <w:szCs w:val="19"/>
          <w:lang w:val="fr-CA"/>
        </w:rPr>
        <w:t>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Pr="001504EE">
        <w:rPr>
          <w:rFonts w:ascii="Arial" w:eastAsia="Arial" w:hAnsi="Arial" w:cs="Arial"/>
          <w:sz w:val="19"/>
          <w:szCs w:val="19"/>
          <w:lang w:val="fr-CA"/>
        </w:rPr>
        <w:t xml:space="preserve"> utilise les services de téléphonie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pour faire un appel</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 à distance (c.-à-d. sans passer par le réseau local) alors qu’il est à l’extérieur du Canada ou dans une localité d’un pays où le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 n’est pas offert, le téléphoniste ne pourra pas acheminer l’appel à un centre d’urgence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w:t>
      </w:r>
      <w:bookmarkEnd w:id="22"/>
      <w:r w:rsidR="008A4B81" w:rsidRPr="001504EE">
        <w:rPr>
          <w:rFonts w:ascii="Arial" w:eastAsia="Arial" w:hAnsi="Arial" w:cs="Arial"/>
          <w:sz w:val="19"/>
          <w:szCs w:val="19"/>
          <w:lang w:val="fr-CA"/>
        </w:rPr>
        <w:t xml:space="preserve"> </w:t>
      </w:r>
      <w:bookmarkStart w:id="23" w:name="lt_pId022"/>
      <w:r w:rsidR="004F58B8" w:rsidRPr="001504EE">
        <w:rPr>
          <w:rFonts w:ascii="Arial" w:eastAsia="Arial" w:hAnsi="Arial" w:cs="Arial"/>
          <w:sz w:val="19"/>
          <w:szCs w:val="19"/>
          <w:lang w:val="fr-CA"/>
        </w:rPr>
        <w:t xml:space="preserve">Si le </w:t>
      </w:r>
      <w:r w:rsidR="006A4C66" w:rsidRPr="001504EE">
        <w:rPr>
          <w:rFonts w:ascii="Arial" w:eastAsia="Arial" w:hAnsi="Arial" w:cs="Arial"/>
          <w:i/>
          <w:iCs/>
          <w:sz w:val="19"/>
          <w:szCs w:val="19"/>
          <w:lang w:val="fr-CA"/>
        </w:rPr>
        <w:t>c</w:t>
      </w:r>
      <w:r w:rsidR="004F58B8" w:rsidRPr="001504EE">
        <w:rPr>
          <w:rFonts w:ascii="Arial" w:eastAsia="Arial" w:hAnsi="Arial" w:cs="Arial"/>
          <w:i/>
          <w:iCs/>
          <w:sz w:val="19"/>
          <w:szCs w:val="19"/>
          <w:lang w:val="fr-CA"/>
        </w:rPr>
        <w:t>lient</w:t>
      </w:r>
      <w:r w:rsidR="004F58B8" w:rsidRPr="001504EE">
        <w:rPr>
          <w:rFonts w:ascii="Arial" w:eastAsia="Arial" w:hAnsi="Arial" w:cs="Arial"/>
          <w:sz w:val="19"/>
          <w:szCs w:val="19"/>
          <w:lang w:val="fr-CA"/>
        </w:rPr>
        <w:t xml:space="preserve"> ou l’</w:t>
      </w:r>
      <w:r w:rsidR="006A4C66" w:rsidRPr="001504EE">
        <w:rPr>
          <w:rFonts w:ascii="Arial" w:eastAsia="Arial" w:hAnsi="Arial" w:cs="Arial"/>
          <w:i/>
          <w:iCs/>
          <w:sz w:val="19"/>
          <w:szCs w:val="19"/>
          <w:lang w:val="fr-CA"/>
        </w:rPr>
        <w:t>u</w:t>
      </w:r>
      <w:r w:rsidR="004F58B8" w:rsidRPr="001504EE">
        <w:rPr>
          <w:rFonts w:ascii="Arial" w:eastAsia="Arial" w:hAnsi="Arial" w:cs="Arial"/>
          <w:i/>
          <w:iCs/>
          <w:sz w:val="19"/>
          <w:szCs w:val="19"/>
          <w:lang w:val="fr-CA"/>
        </w:rPr>
        <w:t>tilisateur</w:t>
      </w:r>
      <w:r w:rsidR="004F58B8" w:rsidRPr="001504EE">
        <w:rPr>
          <w:rFonts w:ascii="Arial" w:eastAsia="Arial" w:hAnsi="Arial" w:cs="Arial"/>
          <w:sz w:val="19"/>
          <w:szCs w:val="19"/>
          <w:lang w:val="fr-CA"/>
        </w:rPr>
        <w:t xml:space="preserve"> </w:t>
      </w:r>
      <w:r w:rsidR="004F58B8" w:rsidRPr="001504EE">
        <w:rPr>
          <w:rFonts w:ascii="Arial" w:eastAsia="Arial" w:hAnsi="Arial" w:cs="Arial"/>
          <w:i/>
          <w:iCs/>
          <w:sz w:val="19"/>
          <w:szCs w:val="19"/>
          <w:lang w:val="fr-CA"/>
        </w:rPr>
        <w:t>final</w:t>
      </w:r>
      <w:r w:rsidR="004F58B8" w:rsidRPr="001504EE">
        <w:rPr>
          <w:rFonts w:ascii="Arial" w:eastAsia="Arial" w:hAnsi="Arial" w:cs="Arial"/>
          <w:sz w:val="19"/>
          <w:szCs w:val="19"/>
          <w:lang w:val="fr-CA"/>
        </w:rPr>
        <w:t xml:space="preserve"> déplace un téléphone mobile non fixe ou un CPE compatible avec le protocole IP à un endroit autre que </w:t>
      </w:r>
      <w:r w:rsidR="00847B18" w:rsidRPr="001504EE">
        <w:rPr>
          <w:rFonts w:ascii="Arial" w:eastAsia="Arial" w:hAnsi="Arial" w:cs="Arial"/>
          <w:sz w:val="19"/>
          <w:szCs w:val="19"/>
          <w:lang w:val="fr-CA"/>
        </w:rPr>
        <w:t>l’</w:t>
      </w:r>
      <w:r w:rsidR="006A4C66" w:rsidRPr="001504EE">
        <w:rPr>
          <w:rFonts w:ascii="Arial" w:eastAsia="Arial" w:hAnsi="Arial" w:cs="Arial"/>
          <w:i/>
          <w:iCs/>
          <w:sz w:val="19"/>
          <w:szCs w:val="19"/>
          <w:lang w:val="fr-CA"/>
        </w:rPr>
        <w:t>e</w:t>
      </w:r>
      <w:r w:rsidR="00847B18" w:rsidRPr="001504EE">
        <w:rPr>
          <w:rFonts w:ascii="Arial" w:eastAsia="Arial" w:hAnsi="Arial" w:cs="Arial"/>
          <w:i/>
          <w:iCs/>
          <w:sz w:val="19"/>
          <w:szCs w:val="19"/>
          <w:lang w:val="fr-CA"/>
        </w:rPr>
        <w:t>mplacement</w:t>
      </w:r>
      <w:r w:rsidR="004F58B8" w:rsidRPr="001504EE">
        <w:rPr>
          <w:rFonts w:ascii="Arial" w:eastAsia="Arial" w:hAnsi="Arial" w:cs="Arial"/>
          <w:sz w:val="19"/>
          <w:szCs w:val="19"/>
          <w:lang w:val="fr-CA"/>
        </w:rPr>
        <w:t xml:space="preserve"> </w:t>
      </w:r>
      <w:r w:rsidR="004F58B8" w:rsidRPr="001504EE">
        <w:rPr>
          <w:rFonts w:ascii="Arial" w:eastAsia="Arial" w:hAnsi="Arial" w:cs="Arial"/>
          <w:i/>
          <w:iCs/>
          <w:sz w:val="19"/>
          <w:szCs w:val="19"/>
          <w:lang w:val="fr-CA"/>
        </w:rPr>
        <w:t>inscrit</w:t>
      </w:r>
      <w:r w:rsidR="004F58B8" w:rsidRPr="001504EE">
        <w:rPr>
          <w:rFonts w:ascii="Arial" w:eastAsia="Arial" w:hAnsi="Arial" w:cs="Arial"/>
          <w:sz w:val="19"/>
          <w:szCs w:val="19"/>
          <w:lang w:val="fr-CA"/>
        </w:rPr>
        <w:t>, il est possible que l’adresse d’intervention d’urgence</w:t>
      </w:r>
      <w:r w:rsidR="00847B18" w:rsidRPr="001504EE">
        <w:rPr>
          <w:rFonts w:ascii="Arial" w:eastAsia="Arial" w:hAnsi="Arial" w:cs="Arial"/>
          <w:sz w:val="19"/>
          <w:szCs w:val="19"/>
          <w:lang w:val="fr-CA"/>
        </w:rPr>
        <w:t> </w:t>
      </w:r>
      <w:r w:rsidR="004F58B8" w:rsidRPr="001504EE">
        <w:rPr>
          <w:rFonts w:ascii="Arial" w:eastAsia="Arial" w:hAnsi="Arial" w:cs="Arial"/>
          <w:sz w:val="19"/>
          <w:szCs w:val="19"/>
          <w:lang w:val="fr-CA"/>
        </w:rPr>
        <w:t xml:space="preserve">911 associée au numéro de téléphone du CPE soit erronée. </w:t>
      </w:r>
      <w:bookmarkStart w:id="24" w:name="lt_pId023"/>
      <w:bookmarkEnd w:id="23"/>
      <w:r w:rsidR="004F58B8" w:rsidRPr="001504EE">
        <w:rPr>
          <w:rFonts w:ascii="Arial" w:eastAsia="Arial" w:hAnsi="Arial" w:cs="Arial"/>
          <w:sz w:val="19"/>
          <w:szCs w:val="19"/>
          <w:lang w:val="fr-CA"/>
        </w:rPr>
        <w:t>Pour que la composition du 911 fonctionne correctement, l</w:t>
      </w:r>
      <w:r w:rsidR="00847B18" w:rsidRPr="001504EE">
        <w:rPr>
          <w:rFonts w:ascii="Arial" w:eastAsia="Arial" w:hAnsi="Arial" w:cs="Arial"/>
          <w:sz w:val="19"/>
          <w:szCs w:val="19"/>
          <w:lang w:val="fr-CA"/>
        </w:rPr>
        <w:t>’</w:t>
      </w:r>
      <w:r w:rsidR="004F58B8" w:rsidRPr="001504EE">
        <w:rPr>
          <w:rFonts w:ascii="Arial" w:eastAsia="Arial" w:hAnsi="Arial" w:cs="Arial"/>
          <w:sz w:val="19"/>
          <w:szCs w:val="19"/>
          <w:lang w:val="fr-CA"/>
        </w:rPr>
        <w:t>adresse d</w:t>
      </w:r>
      <w:r w:rsidR="00847B18" w:rsidRPr="001504EE">
        <w:rPr>
          <w:rFonts w:ascii="Arial" w:eastAsia="Arial" w:hAnsi="Arial" w:cs="Arial"/>
          <w:sz w:val="19"/>
          <w:szCs w:val="19"/>
          <w:lang w:val="fr-CA"/>
        </w:rPr>
        <w:t>’</w:t>
      </w:r>
      <w:r w:rsidR="004F58B8" w:rsidRPr="001504EE">
        <w:rPr>
          <w:rFonts w:ascii="Arial" w:eastAsia="Arial" w:hAnsi="Arial" w:cs="Arial"/>
          <w:sz w:val="19"/>
          <w:szCs w:val="19"/>
          <w:lang w:val="fr-CA"/>
        </w:rPr>
        <w:t>intervention ou de service d</w:t>
      </w:r>
      <w:r w:rsidR="00847B18" w:rsidRPr="001504EE">
        <w:rPr>
          <w:rFonts w:ascii="Arial" w:eastAsia="Arial" w:hAnsi="Arial" w:cs="Arial"/>
          <w:sz w:val="19"/>
          <w:szCs w:val="19"/>
          <w:lang w:val="fr-CA"/>
        </w:rPr>
        <w:t>’</w:t>
      </w:r>
      <w:r w:rsidR="004F58B8" w:rsidRPr="001504EE">
        <w:rPr>
          <w:rFonts w:ascii="Arial" w:eastAsia="Arial" w:hAnsi="Arial" w:cs="Arial"/>
          <w:sz w:val="19"/>
          <w:szCs w:val="19"/>
          <w:lang w:val="fr-CA"/>
        </w:rPr>
        <w:t>urgence</w:t>
      </w:r>
      <w:r w:rsidR="00847B18" w:rsidRPr="001504EE">
        <w:rPr>
          <w:rFonts w:ascii="Arial" w:eastAsia="Arial" w:hAnsi="Arial" w:cs="Arial"/>
          <w:sz w:val="19"/>
          <w:szCs w:val="19"/>
          <w:lang w:val="fr-CA"/>
        </w:rPr>
        <w:t> </w:t>
      </w:r>
      <w:r w:rsidR="004F58B8" w:rsidRPr="001504EE">
        <w:rPr>
          <w:rFonts w:ascii="Arial" w:eastAsia="Arial" w:hAnsi="Arial" w:cs="Arial"/>
          <w:sz w:val="19"/>
          <w:szCs w:val="19"/>
          <w:lang w:val="fr-CA"/>
        </w:rPr>
        <w:t>911 indiquée dans la base de données du service</w:t>
      </w:r>
      <w:r w:rsidR="00847B18" w:rsidRPr="001504EE">
        <w:rPr>
          <w:rFonts w:ascii="Arial" w:eastAsia="Arial" w:hAnsi="Arial" w:cs="Arial"/>
          <w:sz w:val="19"/>
          <w:szCs w:val="19"/>
          <w:lang w:val="fr-CA"/>
        </w:rPr>
        <w:t> </w:t>
      </w:r>
      <w:r w:rsidR="004F58B8" w:rsidRPr="001504EE">
        <w:rPr>
          <w:rFonts w:ascii="Arial" w:eastAsia="Arial" w:hAnsi="Arial" w:cs="Arial"/>
          <w:sz w:val="19"/>
          <w:szCs w:val="19"/>
          <w:lang w:val="fr-CA"/>
        </w:rPr>
        <w:t>911 doit correspondre à l</w:t>
      </w:r>
      <w:r w:rsidR="00847B18" w:rsidRPr="001504EE">
        <w:rPr>
          <w:rFonts w:ascii="Arial" w:eastAsia="Arial" w:hAnsi="Arial" w:cs="Arial"/>
          <w:sz w:val="19"/>
          <w:szCs w:val="19"/>
          <w:lang w:val="fr-CA"/>
        </w:rPr>
        <w:t>’</w:t>
      </w:r>
      <w:r w:rsidR="004F58B8" w:rsidRPr="001504EE">
        <w:rPr>
          <w:rFonts w:ascii="Arial" w:eastAsia="Arial" w:hAnsi="Arial" w:cs="Arial"/>
          <w:sz w:val="19"/>
          <w:szCs w:val="19"/>
          <w:lang w:val="fr-CA"/>
        </w:rPr>
        <w:t>emplacement physique de l</w:t>
      </w:r>
      <w:r w:rsidR="00847B18" w:rsidRPr="001504EE">
        <w:rPr>
          <w:rFonts w:ascii="Arial" w:eastAsia="Arial" w:hAnsi="Arial" w:cs="Arial"/>
          <w:sz w:val="19"/>
          <w:szCs w:val="19"/>
          <w:lang w:val="fr-CA"/>
        </w:rPr>
        <w:t>’</w:t>
      </w:r>
      <w:r w:rsidR="004F58B8" w:rsidRPr="001504EE">
        <w:rPr>
          <w:rFonts w:ascii="Arial" w:eastAsia="Arial" w:hAnsi="Arial" w:cs="Arial"/>
          <w:sz w:val="19"/>
          <w:szCs w:val="19"/>
          <w:lang w:val="fr-CA"/>
        </w:rPr>
        <w:t>appelant.</w:t>
      </w:r>
      <w:bookmarkEnd w:id="24"/>
      <w:r w:rsidR="008A4B81" w:rsidRPr="001504EE">
        <w:rPr>
          <w:rFonts w:ascii="Arial" w:eastAsia="Arial" w:hAnsi="Arial" w:cs="Arial"/>
          <w:spacing w:val="13"/>
          <w:sz w:val="19"/>
          <w:szCs w:val="19"/>
          <w:lang w:val="fr-CA"/>
        </w:rPr>
        <w:t xml:space="preserve"> </w:t>
      </w:r>
    </w:p>
    <w:p w14:paraId="11E5D59A" w14:textId="77777777" w:rsidR="003B7CB3" w:rsidRPr="001504EE" w:rsidRDefault="003B7CB3" w:rsidP="003B7CB3">
      <w:pPr>
        <w:spacing w:after="0" w:line="249" w:lineRule="auto"/>
        <w:ind w:left="180" w:right="40"/>
        <w:rPr>
          <w:rFonts w:ascii="Arial" w:eastAsia="Arial" w:hAnsi="Arial" w:cs="Arial"/>
          <w:sz w:val="19"/>
          <w:szCs w:val="19"/>
          <w:lang w:val="fr-CA"/>
        </w:rPr>
      </w:pPr>
    </w:p>
    <w:p w14:paraId="3940414C" w14:textId="5C6DA2B3" w:rsidR="003B7CB3" w:rsidRPr="001504EE" w:rsidRDefault="004F58B8" w:rsidP="003B7CB3">
      <w:pPr>
        <w:spacing w:after="0" w:line="249" w:lineRule="auto"/>
        <w:ind w:left="180" w:right="40"/>
        <w:rPr>
          <w:rFonts w:ascii="Arial" w:eastAsia="Arial" w:hAnsi="Arial" w:cs="Arial"/>
          <w:sz w:val="19"/>
          <w:szCs w:val="19"/>
          <w:lang w:val="fr-CA"/>
        </w:rPr>
      </w:pPr>
      <w:bookmarkStart w:id="25" w:name="lt_pId024"/>
      <w:r w:rsidRPr="001504EE">
        <w:rPr>
          <w:rFonts w:ascii="Arial" w:eastAsia="Arial" w:hAnsi="Arial" w:cs="Arial"/>
          <w:sz w:val="19"/>
          <w:szCs w:val="19"/>
          <w:lang w:val="fr-CA"/>
        </w:rPr>
        <w:t>INSCRIPTION INEXACTE DE L’</w:t>
      </w:r>
      <w:r w:rsidR="00847B18" w:rsidRPr="001504EE">
        <w:rPr>
          <w:rFonts w:ascii="Arial" w:eastAsia="Arial" w:hAnsi="Arial" w:cs="Arial"/>
          <w:sz w:val="19"/>
          <w:szCs w:val="19"/>
          <w:lang w:val="fr-CA"/>
        </w:rPr>
        <w:t>EMPLACEMENT</w:t>
      </w:r>
      <w:r w:rsidRPr="001504EE">
        <w:rPr>
          <w:rFonts w:ascii="Arial" w:eastAsia="Arial" w:hAnsi="Arial" w:cs="Arial"/>
          <w:sz w:val="19"/>
          <w:szCs w:val="19"/>
          <w:lang w:val="fr-CA"/>
        </w:rPr>
        <w:t xml:space="preserve"> DU </w:t>
      </w:r>
      <w:r w:rsidRPr="001504EE">
        <w:rPr>
          <w:rFonts w:ascii="Arial" w:eastAsia="Arial" w:hAnsi="Arial" w:cs="Arial"/>
          <w:i/>
          <w:iCs/>
          <w:sz w:val="19"/>
          <w:szCs w:val="19"/>
          <w:lang w:val="fr-CA"/>
        </w:rPr>
        <w:t>CLIENT</w:t>
      </w:r>
      <w:r w:rsidRPr="001504EE">
        <w:rPr>
          <w:rFonts w:ascii="Arial" w:eastAsia="Arial" w:hAnsi="Arial" w:cs="Arial"/>
          <w:sz w:val="19"/>
          <w:szCs w:val="19"/>
          <w:lang w:val="fr-CA"/>
        </w:rPr>
        <w:t xml:space="preserve"> OU DÉFAUT DE METTRE À JOUR LES RENSEIGNEMENTS SUR </w:t>
      </w:r>
      <w:r w:rsidR="00847B18" w:rsidRPr="001504EE">
        <w:rPr>
          <w:rFonts w:ascii="Arial" w:eastAsia="Arial" w:hAnsi="Arial" w:cs="Arial"/>
          <w:sz w:val="19"/>
          <w:szCs w:val="19"/>
          <w:lang w:val="fr-CA"/>
        </w:rPr>
        <w:t>L’EMPLACEMENT</w:t>
      </w:r>
      <w:r w:rsidRPr="001504EE">
        <w:rPr>
          <w:rFonts w:ascii="Arial" w:eastAsia="Arial" w:hAnsi="Arial" w:cs="Arial"/>
          <w:sz w:val="19"/>
          <w:szCs w:val="19"/>
          <w:lang w:val="fr-CA"/>
        </w:rPr>
        <w:t xml:space="preserve"> OU L’ADRESSE </w:t>
      </w:r>
      <w:r w:rsidR="00847B18" w:rsidRPr="001504EE">
        <w:rPr>
          <w:rFonts w:ascii="Arial" w:eastAsia="Arial" w:hAnsi="Arial" w:cs="Arial"/>
          <w:sz w:val="19"/>
          <w:szCs w:val="19"/>
          <w:lang w:val="fr-CA"/>
        </w:rPr>
        <w:t xml:space="preserve">AUX FINS </w:t>
      </w:r>
      <w:r w:rsidRPr="001504EE">
        <w:rPr>
          <w:rFonts w:ascii="Arial" w:eastAsia="Arial" w:hAnsi="Arial" w:cs="Arial"/>
          <w:sz w:val="19"/>
          <w:szCs w:val="19"/>
          <w:lang w:val="fr-CA"/>
        </w:rPr>
        <w:t>DU SERVICE D’INTERVENTION D’URGENCE DANS LA BASE DE DONNÉES DU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911 </w:t>
      </w:r>
      <w:r w:rsidR="008A4B81" w:rsidRPr="001504EE">
        <w:rPr>
          <w:rFonts w:ascii="Arial" w:eastAsia="Arial" w:hAnsi="Arial" w:cs="Arial"/>
          <w:sz w:val="19"/>
          <w:szCs w:val="19"/>
          <w:lang w:val="fr-CA"/>
        </w:rPr>
        <w:t>:</w:t>
      </w:r>
      <w:r w:rsidR="008A4B81" w:rsidRPr="001504EE">
        <w:rPr>
          <w:rFonts w:ascii="Arial" w:eastAsia="Arial" w:hAnsi="Arial" w:cs="Arial"/>
          <w:spacing w:val="28"/>
          <w:sz w:val="19"/>
          <w:szCs w:val="19"/>
          <w:lang w:val="fr-CA"/>
        </w:rPr>
        <w:t xml:space="preserve"> </w:t>
      </w:r>
      <w:r w:rsidRPr="001504EE">
        <w:rPr>
          <w:rFonts w:ascii="Arial" w:eastAsia="Arial" w:hAnsi="Arial" w:cs="Arial"/>
          <w:w w:val="103"/>
          <w:sz w:val="19"/>
          <w:szCs w:val="19"/>
          <w:lang w:val="fr-CA"/>
        </w:rPr>
        <w:t xml:space="preserve">Lorsque l’emplacement du CPE change, il faut fournir à Allstream la nouvelle adresse ou mettre à jour </w:t>
      </w:r>
      <w:r w:rsidR="00847B18" w:rsidRPr="001504EE">
        <w:rPr>
          <w:rFonts w:ascii="Arial" w:eastAsia="Arial" w:hAnsi="Arial" w:cs="Arial"/>
          <w:w w:val="103"/>
          <w:sz w:val="19"/>
          <w:szCs w:val="19"/>
          <w:lang w:val="fr-CA"/>
        </w:rPr>
        <w:t xml:space="preserve">l’ancienne </w:t>
      </w:r>
      <w:r w:rsidRPr="001504EE">
        <w:rPr>
          <w:rFonts w:ascii="Arial" w:eastAsia="Arial" w:hAnsi="Arial" w:cs="Arial"/>
          <w:w w:val="103"/>
          <w:sz w:val="19"/>
          <w:szCs w:val="19"/>
          <w:lang w:val="fr-CA"/>
        </w:rPr>
        <w:t xml:space="preserve">dans le portail du </w:t>
      </w:r>
      <w:r w:rsidR="006A4C66" w:rsidRPr="001504EE">
        <w:rPr>
          <w:rFonts w:ascii="Arial" w:eastAsia="Arial" w:hAnsi="Arial" w:cs="Arial"/>
          <w:i/>
          <w:iCs/>
          <w:w w:val="103"/>
          <w:sz w:val="19"/>
          <w:szCs w:val="19"/>
          <w:lang w:val="fr-CA"/>
        </w:rPr>
        <w:t>c</w:t>
      </w:r>
      <w:r w:rsidRPr="001504EE">
        <w:rPr>
          <w:rFonts w:ascii="Arial" w:eastAsia="Arial" w:hAnsi="Arial" w:cs="Arial"/>
          <w:i/>
          <w:iCs/>
          <w:w w:val="103"/>
          <w:sz w:val="19"/>
          <w:szCs w:val="19"/>
          <w:lang w:val="fr-CA"/>
        </w:rPr>
        <w:t>lient</w:t>
      </w:r>
      <w:r w:rsidRPr="001504EE">
        <w:rPr>
          <w:rFonts w:ascii="Arial" w:eastAsia="Arial" w:hAnsi="Arial" w:cs="Arial"/>
          <w:w w:val="103"/>
          <w:sz w:val="19"/>
          <w:szCs w:val="19"/>
          <w:lang w:val="fr-CA"/>
        </w:rPr>
        <w:t xml:space="preserve"> ou de l’</w:t>
      </w:r>
      <w:r w:rsidR="006A4C66" w:rsidRPr="001504EE">
        <w:rPr>
          <w:rFonts w:ascii="Arial" w:eastAsia="Arial" w:hAnsi="Arial" w:cs="Arial"/>
          <w:i/>
          <w:iCs/>
          <w:w w:val="103"/>
          <w:sz w:val="19"/>
          <w:szCs w:val="19"/>
          <w:lang w:val="fr-CA"/>
        </w:rPr>
        <w:t>u</w:t>
      </w:r>
      <w:r w:rsidRPr="001504EE">
        <w:rPr>
          <w:rFonts w:ascii="Arial" w:eastAsia="Arial" w:hAnsi="Arial" w:cs="Arial"/>
          <w:i/>
          <w:iCs/>
          <w:w w:val="103"/>
          <w:sz w:val="19"/>
          <w:szCs w:val="19"/>
          <w:lang w:val="fr-CA"/>
        </w:rPr>
        <w:t>tilisateur</w:t>
      </w:r>
      <w:r w:rsidRPr="001504EE">
        <w:rPr>
          <w:rFonts w:ascii="Arial" w:eastAsia="Arial" w:hAnsi="Arial" w:cs="Arial"/>
          <w:w w:val="103"/>
          <w:sz w:val="19"/>
          <w:szCs w:val="19"/>
          <w:lang w:val="fr-CA"/>
        </w:rPr>
        <w:t xml:space="preserve"> </w:t>
      </w:r>
      <w:r w:rsidRPr="001504EE">
        <w:rPr>
          <w:rFonts w:ascii="Arial" w:eastAsia="Arial" w:hAnsi="Arial" w:cs="Arial"/>
          <w:i/>
          <w:iCs/>
          <w:w w:val="103"/>
          <w:sz w:val="19"/>
          <w:szCs w:val="19"/>
          <w:lang w:val="fr-CA"/>
        </w:rPr>
        <w:t>final</w:t>
      </w:r>
      <w:r w:rsidRPr="001504EE">
        <w:rPr>
          <w:rFonts w:ascii="Arial" w:eastAsia="Arial" w:hAnsi="Arial" w:cs="Arial"/>
          <w:w w:val="103"/>
          <w:sz w:val="19"/>
          <w:szCs w:val="19"/>
          <w:lang w:val="fr-CA"/>
        </w:rPr>
        <w:t xml:space="preserve"> applicable.</w:t>
      </w:r>
      <w:bookmarkEnd w:id="25"/>
      <w:r w:rsidR="008A4B81" w:rsidRPr="001504EE">
        <w:rPr>
          <w:rFonts w:ascii="Arial" w:eastAsia="Arial" w:hAnsi="Arial" w:cs="Arial"/>
          <w:w w:val="103"/>
          <w:sz w:val="19"/>
          <w:szCs w:val="19"/>
          <w:lang w:val="fr-CA"/>
        </w:rPr>
        <w:t xml:space="preserve"> </w:t>
      </w:r>
      <w:bookmarkStart w:id="26" w:name="lt_pId025"/>
      <w:r w:rsidRPr="001504EE">
        <w:rPr>
          <w:rFonts w:ascii="Arial" w:eastAsia="Arial" w:hAnsi="Arial" w:cs="Arial"/>
          <w:w w:val="103"/>
          <w:sz w:val="19"/>
          <w:szCs w:val="19"/>
          <w:lang w:val="fr-CA"/>
        </w:rPr>
        <w:t>Si on utilise le service à un endroit autre que l’</w:t>
      </w:r>
      <w:r w:rsidR="006A4C66" w:rsidRPr="001504EE">
        <w:rPr>
          <w:rFonts w:ascii="Arial" w:eastAsia="Arial" w:hAnsi="Arial" w:cs="Arial"/>
          <w:i/>
          <w:iCs/>
          <w:w w:val="103"/>
          <w:sz w:val="19"/>
          <w:szCs w:val="19"/>
          <w:lang w:val="fr-CA"/>
        </w:rPr>
        <w:t>e</w:t>
      </w:r>
      <w:r w:rsidR="00847B18" w:rsidRPr="001504EE">
        <w:rPr>
          <w:rFonts w:ascii="Arial" w:eastAsia="Arial" w:hAnsi="Arial" w:cs="Arial"/>
          <w:i/>
          <w:iCs/>
          <w:w w:val="103"/>
          <w:sz w:val="19"/>
          <w:szCs w:val="19"/>
          <w:lang w:val="fr-CA"/>
        </w:rPr>
        <w:t>mplacement</w:t>
      </w:r>
      <w:r w:rsidRPr="001504EE">
        <w:rPr>
          <w:rFonts w:ascii="Arial" w:eastAsia="Arial" w:hAnsi="Arial" w:cs="Arial"/>
          <w:w w:val="103"/>
          <w:sz w:val="19"/>
          <w:szCs w:val="19"/>
          <w:lang w:val="fr-CA"/>
        </w:rPr>
        <w:t xml:space="preserve"> </w:t>
      </w:r>
      <w:r w:rsidRPr="001504EE">
        <w:rPr>
          <w:rFonts w:ascii="Arial" w:eastAsia="Arial" w:hAnsi="Arial" w:cs="Arial"/>
          <w:i/>
          <w:iCs/>
          <w:w w:val="103"/>
          <w:sz w:val="19"/>
          <w:szCs w:val="19"/>
          <w:lang w:val="fr-CA"/>
        </w:rPr>
        <w:t>inscrit</w:t>
      </w:r>
      <w:r w:rsidRPr="001504EE">
        <w:rPr>
          <w:rFonts w:ascii="Arial" w:eastAsia="Arial" w:hAnsi="Arial" w:cs="Arial"/>
          <w:w w:val="103"/>
          <w:sz w:val="19"/>
          <w:szCs w:val="19"/>
          <w:lang w:val="fr-CA"/>
        </w:rPr>
        <w:t xml:space="preserve"> ou si le CPE est déplacé </w:t>
      </w:r>
      <w:r w:rsidR="00887D49" w:rsidRPr="001504EE">
        <w:rPr>
          <w:rFonts w:ascii="Arial" w:eastAsia="Arial" w:hAnsi="Arial" w:cs="Arial"/>
          <w:w w:val="103"/>
          <w:sz w:val="19"/>
          <w:szCs w:val="19"/>
          <w:lang w:val="fr-CA"/>
        </w:rPr>
        <w:t>à</w:t>
      </w:r>
      <w:r w:rsidRPr="001504EE">
        <w:rPr>
          <w:rFonts w:ascii="Arial" w:eastAsia="Arial" w:hAnsi="Arial" w:cs="Arial"/>
          <w:w w:val="103"/>
          <w:sz w:val="19"/>
          <w:szCs w:val="19"/>
          <w:lang w:val="fr-CA"/>
        </w:rPr>
        <w:t xml:space="preserve"> </w:t>
      </w:r>
      <w:r w:rsidR="00847B18" w:rsidRPr="001504EE">
        <w:rPr>
          <w:rFonts w:ascii="Arial" w:eastAsia="Arial" w:hAnsi="Arial" w:cs="Arial"/>
          <w:w w:val="103"/>
          <w:sz w:val="19"/>
          <w:szCs w:val="19"/>
          <w:lang w:val="fr-CA"/>
        </w:rPr>
        <w:t>cet emplacement</w:t>
      </w:r>
      <w:r w:rsidRPr="001504EE">
        <w:rPr>
          <w:rFonts w:ascii="Arial" w:eastAsia="Arial" w:hAnsi="Arial" w:cs="Arial"/>
          <w:w w:val="103"/>
          <w:sz w:val="19"/>
          <w:szCs w:val="19"/>
          <w:lang w:val="fr-CA"/>
        </w:rPr>
        <w:t xml:space="preserve"> sans être reconfiguré, le </w:t>
      </w:r>
      <w:r w:rsidR="006A4C66" w:rsidRPr="001504EE">
        <w:rPr>
          <w:rFonts w:ascii="Arial" w:eastAsia="Arial" w:hAnsi="Arial" w:cs="Arial"/>
          <w:i/>
          <w:iCs/>
          <w:w w:val="103"/>
          <w:sz w:val="19"/>
          <w:szCs w:val="19"/>
          <w:lang w:val="fr-CA"/>
        </w:rPr>
        <w:t>c</w:t>
      </w:r>
      <w:r w:rsidRPr="001504EE">
        <w:rPr>
          <w:rFonts w:ascii="Arial" w:eastAsia="Arial" w:hAnsi="Arial" w:cs="Arial"/>
          <w:i/>
          <w:iCs/>
          <w:w w:val="103"/>
          <w:sz w:val="19"/>
          <w:szCs w:val="19"/>
          <w:lang w:val="fr-CA"/>
        </w:rPr>
        <w:t>lient</w:t>
      </w:r>
      <w:r w:rsidRPr="001504EE">
        <w:rPr>
          <w:rFonts w:ascii="Arial" w:eastAsia="Arial" w:hAnsi="Arial" w:cs="Arial"/>
          <w:w w:val="103"/>
          <w:sz w:val="19"/>
          <w:szCs w:val="19"/>
          <w:lang w:val="fr-CA"/>
        </w:rPr>
        <w:t xml:space="preserve"> est responsable de toute utilisation du service </w:t>
      </w:r>
      <w:proofErr w:type="spellStart"/>
      <w:r w:rsidRPr="001504EE">
        <w:rPr>
          <w:rFonts w:ascii="Arial" w:eastAsia="Arial" w:hAnsi="Arial" w:cs="Arial"/>
          <w:w w:val="103"/>
          <w:sz w:val="19"/>
          <w:szCs w:val="19"/>
          <w:lang w:val="fr-CA"/>
        </w:rPr>
        <w:t>VoIP</w:t>
      </w:r>
      <w:proofErr w:type="spellEnd"/>
      <w:r w:rsidRPr="001504EE">
        <w:rPr>
          <w:rFonts w:ascii="Arial" w:eastAsia="Arial" w:hAnsi="Arial" w:cs="Arial"/>
          <w:w w:val="103"/>
          <w:sz w:val="19"/>
          <w:szCs w:val="19"/>
          <w:lang w:val="fr-CA"/>
        </w:rPr>
        <w:t xml:space="preserve"> </w:t>
      </w:r>
      <w:r w:rsidR="00847B18" w:rsidRPr="001504EE">
        <w:rPr>
          <w:rFonts w:ascii="Arial" w:eastAsia="Arial" w:hAnsi="Arial" w:cs="Arial"/>
          <w:w w:val="103"/>
          <w:sz w:val="19"/>
          <w:szCs w:val="19"/>
          <w:lang w:val="fr-CA"/>
        </w:rPr>
        <w:t>à</w:t>
      </w:r>
      <w:r w:rsidRPr="001504EE">
        <w:rPr>
          <w:rFonts w:ascii="Arial" w:eastAsia="Arial" w:hAnsi="Arial" w:cs="Arial"/>
          <w:w w:val="103"/>
          <w:sz w:val="19"/>
          <w:szCs w:val="19"/>
          <w:lang w:val="fr-CA"/>
        </w:rPr>
        <w:t xml:space="preserve"> l’</w:t>
      </w:r>
      <w:r w:rsidR="00847B18" w:rsidRPr="001504EE">
        <w:rPr>
          <w:rFonts w:ascii="Arial" w:eastAsia="Arial" w:hAnsi="Arial" w:cs="Arial"/>
          <w:w w:val="103"/>
          <w:sz w:val="19"/>
          <w:szCs w:val="19"/>
          <w:lang w:val="fr-CA"/>
        </w:rPr>
        <w:t>emplacement</w:t>
      </w:r>
      <w:r w:rsidRPr="001504EE">
        <w:rPr>
          <w:rFonts w:ascii="Arial" w:eastAsia="Arial" w:hAnsi="Arial" w:cs="Arial"/>
          <w:w w:val="103"/>
          <w:sz w:val="19"/>
          <w:szCs w:val="19"/>
          <w:lang w:val="fr-CA"/>
        </w:rPr>
        <w:t xml:space="preserve"> non inscrit. </w:t>
      </w:r>
      <w:bookmarkStart w:id="27" w:name="lt_pId026"/>
      <w:bookmarkEnd w:id="26"/>
      <w:r w:rsidR="00887D49" w:rsidRPr="001504EE">
        <w:rPr>
          <w:rFonts w:ascii="Arial" w:eastAsia="Arial" w:hAnsi="Arial" w:cs="Arial"/>
          <w:w w:val="103"/>
          <w:sz w:val="19"/>
          <w:szCs w:val="19"/>
          <w:lang w:val="fr-CA"/>
        </w:rPr>
        <w:t xml:space="preserve">L’entreprise peut être tenue responsable de cette utilisation, </w:t>
      </w:r>
      <w:r w:rsidRPr="001504EE">
        <w:rPr>
          <w:rFonts w:ascii="Arial" w:eastAsia="Arial" w:hAnsi="Arial" w:cs="Arial"/>
          <w:w w:val="103"/>
          <w:sz w:val="19"/>
          <w:szCs w:val="19"/>
          <w:lang w:val="fr-CA"/>
        </w:rPr>
        <w:t xml:space="preserve">car les appels </w:t>
      </w:r>
      <w:r w:rsidR="00887D49" w:rsidRPr="001504EE">
        <w:rPr>
          <w:rFonts w:ascii="Arial" w:eastAsia="Arial" w:hAnsi="Arial" w:cs="Arial"/>
          <w:w w:val="103"/>
          <w:sz w:val="19"/>
          <w:szCs w:val="19"/>
          <w:lang w:val="fr-CA"/>
        </w:rPr>
        <w:t>destinés aux</w:t>
      </w:r>
      <w:r w:rsidRPr="001504EE">
        <w:rPr>
          <w:rFonts w:ascii="Arial" w:eastAsia="Arial" w:hAnsi="Arial" w:cs="Arial"/>
          <w:w w:val="103"/>
          <w:sz w:val="19"/>
          <w:szCs w:val="19"/>
          <w:lang w:val="fr-CA"/>
        </w:rPr>
        <w:t xml:space="preserve"> services d</w:t>
      </w:r>
      <w:r w:rsidR="00847B18" w:rsidRPr="001504EE">
        <w:rPr>
          <w:rFonts w:ascii="Arial" w:eastAsia="Arial" w:hAnsi="Arial" w:cs="Arial"/>
          <w:w w:val="103"/>
          <w:sz w:val="19"/>
          <w:szCs w:val="19"/>
          <w:lang w:val="fr-CA"/>
        </w:rPr>
        <w:t>’</w:t>
      </w:r>
      <w:r w:rsidRPr="001504EE">
        <w:rPr>
          <w:rFonts w:ascii="Arial" w:eastAsia="Arial" w:hAnsi="Arial" w:cs="Arial"/>
          <w:w w:val="103"/>
          <w:sz w:val="19"/>
          <w:szCs w:val="19"/>
          <w:lang w:val="fr-CA"/>
        </w:rPr>
        <w:t>intervention d</w:t>
      </w:r>
      <w:r w:rsidR="00847B18" w:rsidRPr="001504EE">
        <w:rPr>
          <w:rFonts w:ascii="Arial" w:eastAsia="Arial" w:hAnsi="Arial" w:cs="Arial"/>
          <w:w w:val="103"/>
          <w:sz w:val="19"/>
          <w:szCs w:val="19"/>
          <w:lang w:val="fr-CA"/>
        </w:rPr>
        <w:t>’</w:t>
      </w:r>
      <w:r w:rsidRPr="001504EE">
        <w:rPr>
          <w:rFonts w:ascii="Arial" w:eastAsia="Arial" w:hAnsi="Arial" w:cs="Arial"/>
          <w:w w:val="103"/>
          <w:sz w:val="19"/>
          <w:szCs w:val="19"/>
          <w:lang w:val="fr-CA"/>
        </w:rPr>
        <w:t>urgence ne seront pas acheminés correctement</w:t>
      </w:r>
      <w:r w:rsidR="00887D49" w:rsidRPr="001504EE">
        <w:rPr>
          <w:rFonts w:ascii="Arial" w:eastAsia="Arial" w:hAnsi="Arial" w:cs="Arial"/>
          <w:w w:val="103"/>
          <w:sz w:val="19"/>
          <w:szCs w:val="19"/>
          <w:lang w:val="fr-CA"/>
        </w:rPr>
        <w:t xml:space="preserve"> si le </w:t>
      </w:r>
      <w:r w:rsidR="006A4C66" w:rsidRPr="001504EE">
        <w:rPr>
          <w:rFonts w:ascii="Arial" w:eastAsia="Arial" w:hAnsi="Arial" w:cs="Arial"/>
          <w:i/>
          <w:iCs/>
          <w:w w:val="103"/>
          <w:sz w:val="19"/>
          <w:szCs w:val="19"/>
          <w:lang w:val="fr-CA"/>
        </w:rPr>
        <w:t>c</w:t>
      </w:r>
      <w:r w:rsidR="00887D49" w:rsidRPr="001504EE">
        <w:rPr>
          <w:rFonts w:ascii="Arial" w:eastAsia="Arial" w:hAnsi="Arial" w:cs="Arial"/>
          <w:i/>
          <w:iCs/>
          <w:w w:val="103"/>
          <w:sz w:val="19"/>
          <w:szCs w:val="19"/>
          <w:lang w:val="fr-CA"/>
        </w:rPr>
        <w:t>lient</w:t>
      </w:r>
      <w:r w:rsidR="00887D49" w:rsidRPr="001504EE">
        <w:rPr>
          <w:rFonts w:ascii="Arial" w:eastAsia="Arial" w:hAnsi="Arial" w:cs="Arial"/>
          <w:w w:val="103"/>
          <w:sz w:val="19"/>
          <w:szCs w:val="19"/>
          <w:lang w:val="fr-CA"/>
        </w:rPr>
        <w:t xml:space="preserve"> ou l’</w:t>
      </w:r>
      <w:r w:rsidR="006A4C66" w:rsidRPr="001504EE">
        <w:rPr>
          <w:rFonts w:ascii="Arial" w:eastAsia="Arial" w:hAnsi="Arial" w:cs="Arial"/>
          <w:i/>
          <w:iCs/>
          <w:w w:val="103"/>
          <w:sz w:val="19"/>
          <w:szCs w:val="19"/>
          <w:lang w:val="fr-CA"/>
        </w:rPr>
        <w:t>u</w:t>
      </w:r>
      <w:r w:rsidR="00887D49" w:rsidRPr="001504EE">
        <w:rPr>
          <w:rFonts w:ascii="Arial" w:eastAsia="Arial" w:hAnsi="Arial" w:cs="Arial"/>
          <w:i/>
          <w:iCs/>
          <w:w w:val="103"/>
          <w:sz w:val="19"/>
          <w:szCs w:val="19"/>
          <w:lang w:val="fr-CA"/>
        </w:rPr>
        <w:t>tilisateur</w:t>
      </w:r>
      <w:r w:rsidR="00887D49" w:rsidRPr="001504EE">
        <w:rPr>
          <w:rFonts w:ascii="Arial" w:eastAsia="Arial" w:hAnsi="Arial" w:cs="Arial"/>
          <w:w w:val="103"/>
          <w:sz w:val="19"/>
          <w:szCs w:val="19"/>
          <w:lang w:val="fr-CA"/>
        </w:rPr>
        <w:t xml:space="preserve"> </w:t>
      </w:r>
      <w:r w:rsidR="00887D49" w:rsidRPr="001504EE">
        <w:rPr>
          <w:rFonts w:ascii="Arial" w:eastAsia="Arial" w:hAnsi="Arial" w:cs="Arial"/>
          <w:i/>
          <w:iCs/>
          <w:w w:val="103"/>
          <w:sz w:val="19"/>
          <w:szCs w:val="19"/>
          <w:lang w:val="fr-CA"/>
        </w:rPr>
        <w:t>final</w:t>
      </w:r>
      <w:r w:rsidR="00887D49" w:rsidRPr="001504EE">
        <w:rPr>
          <w:rFonts w:ascii="Arial" w:eastAsia="Arial" w:hAnsi="Arial" w:cs="Arial"/>
          <w:w w:val="103"/>
          <w:sz w:val="19"/>
          <w:szCs w:val="19"/>
          <w:lang w:val="fr-CA"/>
        </w:rPr>
        <w:t xml:space="preserve"> ne met pas à jour l’emplacement du CPE</w:t>
      </w:r>
      <w:r w:rsidRPr="001504EE">
        <w:rPr>
          <w:rFonts w:ascii="Arial" w:eastAsia="Arial" w:hAnsi="Arial" w:cs="Arial"/>
          <w:w w:val="103"/>
          <w:sz w:val="19"/>
          <w:szCs w:val="19"/>
          <w:lang w:val="fr-CA"/>
        </w:rPr>
        <w:t xml:space="preserve">. </w:t>
      </w:r>
      <w:bookmarkEnd w:id="27"/>
    </w:p>
    <w:p w14:paraId="7115DDF8" w14:textId="77777777" w:rsidR="003B7CB3" w:rsidRPr="001504EE" w:rsidRDefault="003B7CB3" w:rsidP="003B7CB3">
      <w:pPr>
        <w:spacing w:after="0" w:line="249" w:lineRule="auto"/>
        <w:ind w:right="40"/>
        <w:rPr>
          <w:rFonts w:ascii="Arial" w:eastAsia="Arial" w:hAnsi="Arial" w:cs="Arial"/>
          <w:sz w:val="19"/>
          <w:szCs w:val="19"/>
          <w:lang w:val="fr-CA"/>
        </w:rPr>
      </w:pPr>
    </w:p>
    <w:p w14:paraId="6EF1595E" w14:textId="13FFF4E8" w:rsidR="003B7CB3" w:rsidRPr="001504EE" w:rsidRDefault="004F58B8" w:rsidP="003B7CB3">
      <w:pPr>
        <w:spacing w:after="0" w:line="249" w:lineRule="auto"/>
        <w:ind w:left="180" w:right="40"/>
        <w:rPr>
          <w:rFonts w:ascii="Arial" w:eastAsia="Arial" w:hAnsi="Arial" w:cs="Arial"/>
          <w:w w:val="103"/>
          <w:sz w:val="19"/>
          <w:szCs w:val="19"/>
          <w:lang w:val="fr-CA"/>
        </w:rPr>
      </w:pPr>
      <w:bookmarkStart w:id="28" w:name="lt_pId027"/>
      <w:r w:rsidRPr="001504EE">
        <w:rPr>
          <w:rFonts w:ascii="Arial" w:eastAsia="Arial" w:hAnsi="Arial" w:cs="Arial"/>
          <w:sz w:val="19"/>
          <w:szCs w:val="19"/>
          <w:lang w:val="fr-CA"/>
        </w:rPr>
        <w:t>DÉLAIS DE FOURNITURE VISANT LE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911 </w:t>
      </w:r>
      <w:r w:rsidR="008A4B81" w:rsidRPr="001504EE">
        <w:rPr>
          <w:rFonts w:ascii="Arial" w:eastAsia="Arial" w:hAnsi="Arial" w:cs="Arial"/>
          <w:sz w:val="19"/>
          <w:szCs w:val="19"/>
          <w:lang w:val="fr-CA"/>
        </w:rPr>
        <w:t>:</w:t>
      </w:r>
      <w:r w:rsidR="008A4B81" w:rsidRPr="001504EE">
        <w:rPr>
          <w:rFonts w:ascii="Arial" w:eastAsia="Arial" w:hAnsi="Arial" w:cs="Arial"/>
          <w:spacing w:val="29"/>
          <w:sz w:val="19"/>
          <w:szCs w:val="19"/>
          <w:lang w:val="fr-CA"/>
        </w:rPr>
        <w:t xml:space="preserve"> </w:t>
      </w:r>
      <w:r w:rsidRPr="001504EE">
        <w:rPr>
          <w:rFonts w:ascii="Arial" w:eastAsia="Arial" w:hAnsi="Arial" w:cs="Arial"/>
          <w:w w:val="103"/>
          <w:sz w:val="19"/>
          <w:szCs w:val="19"/>
          <w:lang w:val="fr-CA"/>
        </w:rPr>
        <w:t xml:space="preserve">LA MISE À JOUR DE </w:t>
      </w:r>
      <w:proofErr w:type="gramStart"/>
      <w:r w:rsidRPr="001504EE">
        <w:rPr>
          <w:rFonts w:ascii="Arial" w:eastAsia="Arial" w:hAnsi="Arial" w:cs="Arial"/>
          <w:w w:val="103"/>
          <w:sz w:val="19"/>
          <w:szCs w:val="19"/>
          <w:lang w:val="fr-CA"/>
        </w:rPr>
        <w:t>L’</w:t>
      </w:r>
      <w:r w:rsidR="00887D49" w:rsidRPr="001504EE">
        <w:rPr>
          <w:rFonts w:ascii="Arial" w:eastAsia="Arial" w:hAnsi="Arial" w:cs="Arial"/>
          <w:w w:val="103"/>
          <w:sz w:val="19"/>
          <w:szCs w:val="19"/>
          <w:lang w:val="fr-CA"/>
        </w:rPr>
        <w:t>EMPLACEMENT</w:t>
      </w:r>
      <w:r w:rsidRPr="001504EE">
        <w:rPr>
          <w:rFonts w:ascii="Arial" w:eastAsia="Arial" w:hAnsi="Arial" w:cs="Arial"/>
          <w:w w:val="103"/>
          <w:sz w:val="19"/>
          <w:szCs w:val="19"/>
          <w:lang w:val="fr-CA"/>
        </w:rPr>
        <w:t xml:space="preserve"> INSCRIT NE SE FAIT PAS</w:t>
      </w:r>
      <w:proofErr w:type="gramEnd"/>
      <w:r w:rsidRPr="001504EE">
        <w:rPr>
          <w:rFonts w:ascii="Arial" w:eastAsia="Arial" w:hAnsi="Arial" w:cs="Arial"/>
          <w:w w:val="103"/>
          <w:sz w:val="19"/>
          <w:szCs w:val="19"/>
          <w:lang w:val="fr-CA"/>
        </w:rPr>
        <w:t xml:space="preserve"> IMMÉDIATEMENT</w:t>
      </w:r>
      <w:r w:rsidR="008A4B81" w:rsidRPr="001504EE">
        <w:rPr>
          <w:rFonts w:ascii="Arial" w:eastAsia="Arial" w:hAnsi="Arial" w:cs="Arial"/>
          <w:w w:val="103"/>
          <w:sz w:val="19"/>
          <w:szCs w:val="19"/>
          <w:lang w:val="fr-CA"/>
        </w:rPr>
        <w:t xml:space="preserve"> </w:t>
      </w:r>
      <w:r w:rsidRPr="001504EE">
        <w:rPr>
          <w:rFonts w:ascii="Arial" w:eastAsia="Arial" w:hAnsi="Arial" w:cs="Arial"/>
          <w:w w:val="103"/>
          <w:sz w:val="19"/>
          <w:szCs w:val="19"/>
          <w:lang w:val="fr-CA"/>
        </w:rPr>
        <w:t>en raison du délai nécessaire à l’actualisation des bases de données du service 911</w:t>
      </w:r>
      <w:r w:rsidR="008A4B81" w:rsidRPr="001504EE">
        <w:rPr>
          <w:rFonts w:ascii="Arial" w:eastAsia="Arial" w:hAnsi="Arial" w:cs="Arial"/>
          <w:w w:val="103"/>
          <w:sz w:val="19"/>
          <w:szCs w:val="19"/>
          <w:lang w:val="fr-CA"/>
        </w:rPr>
        <w:t>.</w:t>
      </w:r>
      <w:bookmarkEnd w:id="28"/>
      <w:r w:rsidR="008A4B81" w:rsidRPr="001504EE">
        <w:rPr>
          <w:rFonts w:ascii="Arial" w:eastAsia="Arial" w:hAnsi="Arial" w:cs="Arial"/>
          <w:w w:val="103"/>
          <w:sz w:val="19"/>
          <w:szCs w:val="19"/>
          <w:lang w:val="fr-CA"/>
        </w:rPr>
        <w:t xml:space="preserve"> </w:t>
      </w:r>
      <w:bookmarkStart w:id="29" w:name="lt_pId028"/>
      <w:r w:rsidRPr="001504EE">
        <w:rPr>
          <w:rFonts w:ascii="Arial" w:eastAsia="Arial" w:hAnsi="Arial" w:cs="Arial"/>
          <w:sz w:val="19"/>
          <w:szCs w:val="19"/>
          <w:lang w:val="fr-CA"/>
        </w:rPr>
        <w:t>Après une activation de service ou la modification subséquente de l’</w:t>
      </w:r>
      <w:r w:rsidR="00847B18" w:rsidRPr="001504EE">
        <w:rPr>
          <w:rFonts w:ascii="Arial" w:eastAsia="Arial" w:hAnsi="Arial" w:cs="Arial"/>
          <w:sz w:val="19"/>
          <w:szCs w:val="19"/>
          <w:lang w:val="fr-CA"/>
        </w:rPr>
        <w:t>emplacement</w:t>
      </w:r>
      <w:r w:rsidRPr="001504EE">
        <w:rPr>
          <w:rFonts w:ascii="Arial" w:eastAsia="Arial" w:hAnsi="Arial" w:cs="Arial"/>
          <w:sz w:val="19"/>
          <w:szCs w:val="19"/>
          <w:lang w:val="fr-CA"/>
        </w:rPr>
        <w:t xml:space="preserve"> par le </w:t>
      </w:r>
      <w:r w:rsidR="006A4C66"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ou l’</w:t>
      </w:r>
      <w:r w:rsidR="006A4C66" w:rsidRPr="001504EE">
        <w:rPr>
          <w:rFonts w:ascii="Arial" w:eastAsia="Arial" w:hAnsi="Arial" w:cs="Arial"/>
          <w:i/>
          <w:iCs/>
          <w:sz w:val="19"/>
          <w:szCs w:val="19"/>
          <w:lang w:val="fr-CA"/>
        </w:rPr>
        <w:t>u</w:t>
      </w:r>
      <w:r w:rsidRPr="001504EE">
        <w:rPr>
          <w:rFonts w:ascii="Arial" w:eastAsia="Arial" w:hAnsi="Arial" w:cs="Arial"/>
          <w:i/>
          <w:iCs/>
          <w:sz w:val="19"/>
          <w:szCs w:val="19"/>
          <w:lang w:val="fr-CA"/>
        </w:rPr>
        <w:t>tilisateur</w:t>
      </w:r>
      <w:r w:rsidRPr="001504EE">
        <w:rPr>
          <w:rFonts w:ascii="Arial" w:eastAsia="Arial" w:hAnsi="Arial" w:cs="Arial"/>
          <w:sz w:val="19"/>
          <w:szCs w:val="19"/>
          <w:lang w:val="fr-CA"/>
        </w:rPr>
        <w:t xml:space="preserve"> </w:t>
      </w:r>
      <w:r w:rsidRPr="001504EE">
        <w:rPr>
          <w:rFonts w:ascii="Arial" w:eastAsia="Arial" w:hAnsi="Arial" w:cs="Arial"/>
          <w:i/>
          <w:iCs/>
          <w:sz w:val="19"/>
          <w:szCs w:val="19"/>
          <w:lang w:val="fr-CA"/>
        </w:rPr>
        <w:t>final</w:t>
      </w:r>
      <w:r w:rsidRPr="001504EE">
        <w:rPr>
          <w:rFonts w:ascii="Arial" w:eastAsia="Arial" w:hAnsi="Arial" w:cs="Arial"/>
          <w:sz w:val="19"/>
          <w:szCs w:val="19"/>
          <w:lang w:val="fr-CA"/>
        </w:rPr>
        <w:t xml:space="preserve">, il pourrait y avoir un délai avant </w:t>
      </w:r>
      <w:r w:rsidR="00887D49" w:rsidRPr="001504EE">
        <w:rPr>
          <w:rFonts w:ascii="Arial" w:eastAsia="Arial" w:hAnsi="Arial" w:cs="Arial"/>
          <w:sz w:val="19"/>
          <w:szCs w:val="19"/>
          <w:lang w:val="fr-CA"/>
        </w:rPr>
        <w:t>la mise à jour de</w:t>
      </w:r>
      <w:r w:rsidRPr="001504EE">
        <w:rPr>
          <w:rFonts w:ascii="Arial" w:eastAsia="Arial" w:hAnsi="Arial" w:cs="Arial"/>
          <w:sz w:val="19"/>
          <w:szCs w:val="19"/>
          <w:lang w:val="fr-CA"/>
        </w:rPr>
        <w:t xml:space="preserve"> la base de données du service 911, auquel cas le service 911 se sera pas offert. </w:t>
      </w:r>
      <w:bookmarkStart w:id="30" w:name="lt_pId029"/>
      <w:bookmarkEnd w:id="29"/>
      <w:r w:rsidR="008A4B81" w:rsidRPr="001504EE">
        <w:rPr>
          <w:rFonts w:ascii="Arial" w:eastAsia="Arial" w:hAnsi="Arial" w:cs="Arial"/>
          <w:w w:val="103"/>
          <w:sz w:val="19"/>
          <w:szCs w:val="19"/>
          <w:lang w:val="fr-CA"/>
        </w:rPr>
        <w:t>ALLSTREAM RECOMM</w:t>
      </w:r>
      <w:r w:rsidRPr="001504EE">
        <w:rPr>
          <w:rFonts w:ascii="Arial" w:eastAsia="Arial" w:hAnsi="Arial" w:cs="Arial"/>
          <w:w w:val="103"/>
          <w:sz w:val="19"/>
          <w:szCs w:val="19"/>
          <w:lang w:val="fr-CA"/>
        </w:rPr>
        <w:t xml:space="preserve">ANDE AU </w:t>
      </w:r>
      <w:r w:rsidRPr="001504EE">
        <w:rPr>
          <w:rFonts w:ascii="Arial" w:eastAsia="Arial" w:hAnsi="Arial" w:cs="Arial"/>
          <w:i/>
          <w:iCs/>
          <w:w w:val="103"/>
          <w:sz w:val="19"/>
          <w:szCs w:val="19"/>
          <w:lang w:val="fr-CA"/>
        </w:rPr>
        <w:t>CLIENT</w:t>
      </w:r>
      <w:r w:rsidRPr="001504EE">
        <w:rPr>
          <w:rFonts w:ascii="Arial" w:eastAsia="Arial" w:hAnsi="Arial" w:cs="Arial"/>
          <w:w w:val="103"/>
          <w:sz w:val="19"/>
          <w:szCs w:val="19"/>
          <w:lang w:val="fr-CA"/>
        </w:rPr>
        <w:t xml:space="preserve"> ET À L’</w:t>
      </w:r>
      <w:r w:rsidRPr="001504EE">
        <w:rPr>
          <w:rFonts w:ascii="Arial" w:eastAsia="Arial" w:hAnsi="Arial" w:cs="Arial"/>
          <w:i/>
          <w:iCs/>
          <w:w w:val="103"/>
          <w:sz w:val="19"/>
          <w:szCs w:val="19"/>
          <w:lang w:val="fr-CA"/>
        </w:rPr>
        <w:t>UTILISATEUR</w:t>
      </w:r>
      <w:r w:rsidRPr="001504EE">
        <w:rPr>
          <w:rFonts w:ascii="Arial" w:eastAsia="Arial" w:hAnsi="Arial" w:cs="Arial"/>
          <w:w w:val="103"/>
          <w:sz w:val="19"/>
          <w:szCs w:val="19"/>
          <w:lang w:val="fr-CA"/>
        </w:rPr>
        <w:t xml:space="preserve"> </w:t>
      </w:r>
      <w:r w:rsidRPr="001504EE">
        <w:rPr>
          <w:rFonts w:ascii="Arial" w:eastAsia="Arial" w:hAnsi="Arial" w:cs="Arial"/>
          <w:i/>
          <w:iCs/>
          <w:w w:val="103"/>
          <w:sz w:val="19"/>
          <w:szCs w:val="19"/>
          <w:lang w:val="fr-CA"/>
        </w:rPr>
        <w:t>FINAL</w:t>
      </w:r>
      <w:r w:rsidRPr="001504EE">
        <w:rPr>
          <w:rFonts w:ascii="Arial" w:eastAsia="Arial" w:hAnsi="Arial" w:cs="Arial"/>
          <w:w w:val="103"/>
          <w:sz w:val="19"/>
          <w:szCs w:val="19"/>
          <w:lang w:val="fr-CA"/>
        </w:rPr>
        <w:t xml:space="preserve"> DE TOUJOURS DISPOSER D’UN AUTRE MOYEN DE JOINDRE LES SERVICES D’INTERVENTION D’URGENCE 911.</w:t>
      </w:r>
      <w:bookmarkEnd w:id="30"/>
    </w:p>
    <w:p w14:paraId="3BFE691A" w14:textId="77777777" w:rsidR="003B7CB3" w:rsidRPr="001504EE" w:rsidRDefault="003B7CB3" w:rsidP="003B7CB3">
      <w:pPr>
        <w:spacing w:after="0" w:line="249" w:lineRule="auto"/>
        <w:ind w:left="180" w:right="220"/>
        <w:rPr>
          <w:rFonts w:ascii="Arial" w:eastAsia="Arial" w:hAnsi="Arial" w:cs="Arial"/>
          <w:w w:val="103"/>
          <w:sz w:val="19"/>
          <w:szCs w:val="19"/>
          <w:lang w:val="fr-CA"/>
        </w:rPr>
      </w:pPr>
    </w:p>
    <w:p w14:paraId="2A12F153" w14:textId="77777777" w:rsidR="003B7CB3" w:rsidRPr="001504EE" w:rsidRDefault="008A4B81" w:rsidP="003B7CB3">
      <w:pPr>
        <w:spacing w:before="3" w:after="0" w:line="280" w:lineRule="exact"/>
        <w:ind w:right="220"/>
        <w:rPr>
          <w:rFonts w:ascii="Arial" w:hAnsi="Arial" w:cs="Arial"/>
          <w:sz w:val="19"/>
          <w:szCs w:val="19"/>
          <w:lang w:val="fr-CA"/>
        </w:rPr>
      </w:pPr>
      <w:r w:rsidRPr="001504EE">
        <w:rPr>
          <w:rFonts w:ascii="Arial" w:eastAsia="Arial" w:hAnsi="Arial" w:cs="Arial"/>
          <w:noProof/>
          <w:sz w:val="19"/>
          <w:szCs w:val="19"/>
        </w:rPr>
        <mc:AlternateContent>
          <mc:Choice Requires="wpg">
            <w:drawing>
              <wp:anchor distT="0" distB="0" distL="114300" distR="114300" simplePos="0" relativeHeight="251658240" behindDoc="0" locked="0" layoutInCell="1" allowOverlap="1" wp14:anchorId="53122B12" wp14:editId="017F7A69">
                <wp:simplePos x="0" y="0"/>
                <wp:positionH relativeFrom="column">
                  <wp:posOffset>108697</wp:posOffset>
                </wp:positionH>
                <wp:positionV relativeFrom="paragraph">
                  <wp:posOffset>85650</wp:posOffset>
                </wp:positionV>
                <wp:extent cx="6699250" cy="1267386"/>
                <wp:effectExtent l="19050" t="19050" r="25400" b="9525"/>
                <wp:wrapNone/>
                <wp:docPr id="11" name="Group 11"/>
                <wp:cNvGraphicFramePr/>
                <a:graphic xmlns:a="http://schemas.openxmlformats.org/drawingml/2006/main">
                  <a:graphicData uri="http://schemas.microsoft.com/office/word/2010/wordprocessingGroup">
                    <wpg:wgp>
                      <wpg:cNvGrpSpPr/>
                      <wpg:grpSpPr>
                        <a:xfrm>
                          <a:off x="0" y="0"/>
                          <a:ext cx="6699250" cy="1267386"/>
                          <a:chOff x="0" y="0"/>
                          <a:chExt cx="66989" cy="10238"/>
                        </a:xfrm>
                      </wpg:grpSpPr>
                      <wps:wsp>
                        <wps:cNvPr id="12" name="Rectangle 2"/>
                        <wps:cNvSpPr>
                          <a:spLocks noChangeArrowheads="1"/>
                        </wps:cNvSpPr>
                        <wps:spPr bwMode="auto">
                          <a:xfrm>
                            <a:off x="0" y="0"/>
                            <a:ext cx="66989" cy="7774"/>
                          </a:xfrm>
                          <a:prstGeom prst="rect">
                            <a:avLst/>
                          </a:prstGeom>
                          <a:noFill/>
                          <a:ln w="28575">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s:wsp>
                        <wps:cNvPr id="13" name="TextBox 4"/>
                        <wps:cNvSpPr txBox="1">
                          <a:spLocks noChangeArrowheads="1"/>
                        </wps:cNvSpPr>
                        <wps:spPr bwMode="auto">
                          <a:xfrm>
                            <a:off x="996" y="495"/>
                            <a:ext cx="65992" cy="9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DBE7" w14:textId="1BD0A091" w:rsidR="003B7CB3" w:rsidRPr="004F58B8" w:rsidRDefault="004F58B8" w:rsidP="003B7CB3">
                              <w:pPr>
                                <w:rPr>
                                  <w:sz w:val="24"/>
                                  <w:szCs w:val="24"/>
                                  <w:lang w:val="fr-CA"/>
                                </w:rPr>
                              </w:pPr>
                              <w:bookmarkStart w:id="31" w:name="lt_pId030"/>
                              <w:r w:rsidRPr="004F58B8">
                                <w:rPr>
                                  <w:rFonts w:ascii="Arial" w:hAnsi="Arial" w:cs="Arial"/>
                                  <w:b/>
                                  <w:bCs/>
                                  <w:color w:val="000000" w:themeColor="text1"/>
                                  <w:kern w:val="24"/>
                                  <w:sz w:val="18"/>
                                  <w:szCs w:val="18"/>
                                  <w:lang w:val="fr-CA"/>
                                </w:rPr>
                                <w:t>SENSIBILISATION DES UTILISATEURS FINALS </w:t>
                              </w:r>
                              <w:r w:rsidR="008A4B81" w:rsidRPr="004F58B8">
                                <w:rPr>
                                  <w:rFonts w:ascii="Arial" w:hAnsi="Arial" w:cs="Arial"/>
                                  <w:b/>
                                  <w:bCs/>
                                  <w:color w:val="000000" w:themeColor="text1"/>
                                  <w:kern w:val="24"/>
                                  <w:sz w:val="18"/>
                                  <w:szCs w:val="18"/>
                                  <w:lang w:val="fr-CA"/>
                                </w:rPr>
                                <w:t>:</w:t>
                              </w:r>
                              <w:r w:rsidR="008A4B81" w:rsidRPr="004F58B8">
                                <w:rPr>
                                  <w:rFonts w:ascii="Arial" w:hAnsi="Arial" w:cs="Arial"/>
                                  <w:color w:val="000000" w:themeColor="text1"/>
                                  <w:kern w:val="24"/>
                                  <w:sz w:val="18"/>
                                  <w:szCs w:val="18"/>
                                  <w:lang w:val="fr-CA"/>
                                </w:rPr>
                                <w:t xml:space="preserve"> </w:t>
                              </w:r>
                              <w:r w:rsidRPr="004F58B8">
                                <w:rPr>
                                  <w:rFonts w:ascii="Arial" w:hAnsi="Arial" w:cs="Arial"/>
                                  <w:color w:val="000000" w:themeColor="text1"/>
                                  <w:kern w:val="24"/>
                                  <w:sz w:val="18"/>
                                  <w:szCs w:val="18"/>
                                  <w:lang w:val="fr-CA"/>
                                </w:rPr>
                                <w:t xml:space="preserve">Le </w:t>
                              </w:r>
                              <w:r w:rsidR="006A4C66" w:rsidRPr="006A4C66">
                                <w:rPr>
                                  <w:rFonts w:ascii="Arial" w:hAnsi="Arial" w:cs="Arial"/>
                                  <w:i/>
                                  <w:iCs/>
                                  <w:color w:val="000000" w:themeColor="text1"/>
                                  <w:kern w:val="24"/>
                                  <w:sz w:val="18"/>
                                  <w:szCs w:val="18"/>
                                  <w:lang w:val="fr-CA"/>
                                </w:rPr>
                                <w:t>c</w:t>
                              </w:r>
                              <w:r w:rsidRPr="006A4C66">
                                <w:rPr>
                                  <w:rFonts w:ascii="Arial" w:hAnsi="Arial" w:cs="Arial"/>
                                  <w:i/>
                                  <w:iCs/>
                                  <w:color w:val="000000" w:themeColor="text1"/>
                                  <w:kern w:val="24"/>
                                  <w:sz w:val="18"/>
                                  <w:szCs w:val="18"/>
                                  <w:lang w:val="fr-CA"/>
                                </w:rPr>
                                <w:t>lient</w:t>
                              </w:r>
                              <w:r w:rsidRPr="004F58B8">
                                <w:rPr>
                                  <w:rFonts w:ascii="Arial" w:hAnsi="Arial" w:cs="Arial"/>
                                  <w:color w:val="000000" w:themeColor="text1"/>
                                  <w:kern w:val="24"/>
                                  <w:sz w:val="18"/>
                                  <w:szCs w:val="18"/>
                                  <w:lang w:val="fr-CA"/>
                                </w:rPr>
                                <w:t xml:space="preserve"> avisera tous les </w:t>
                              </w:r>
                              <w:r w:rsidR="006A4C66">
                                <w:rPr>
                                  <w:rFonts w:ascii="Arial" w:hAnsi="Arial" w:cs="Arial"/>
                                  <w:color w:val="000000" w:themeColor="text1"/>
                                  <w:kern w:val="24"/>
                                  <w:sz w:val="18"/>
                                  <w:szCs w:val="18"/>
                                  <w:lang w:val="fr-CA"/>
                                </w:rPr>
                                <w:t>u</w:t>
                              </w:r>
                              <w:r w:rsidRPr="004F58B8">
                                <w:rPr>
                                  <w:rFonts w:ascii="Arial" w:hAnsi="Arial" w:cs="Arial"/>
                                  <w:color w:val="000000" w:themeColor="text1"/>
                                  <w:kern w:val="24"/>
                                  <w:sz w:val="18"/>
                                  <w:szCs w:val="18"/>
                                  <w:lang w:val="fr-CA"/>
                                </w:rPr>
                                <w:t xml:space="preserve">tilisateurs finals des limites d’accès aux services d’intervention d’urgence </w:t>
                              </w:r>
                              <w:r>
                                <w:rPr>
                                  <w:rFonts w:ascii="Arial" w:hAnsi="Arial" w:cs="Arial"/>
                                  <w:color w:val="000000" w:themeColor="text1"/>
                                  <w:kern w:val="24"/>
                                  <w:sz w:val="18"/>
                                  <w:szCs w:val="18"/>
                                  <w:lang w:val="fr-CA"/>
                                </w:rPr>
                                <w:t>telles qu</w:t>
                              </w:r>
                              <w:r w:rsidR="00887D49">
                                <w:rPr>
                                  <w:rFonts w:ascii="Arial" w:hAnsi="Arial" w:cs="Arial"/>
                                  <w:color w:val="000000" w:themeColor="text1"/>
                                  <w:kern w:val="24"/>
                                  <w:sz w:val="18"/>
                                  <w:szCs w:val="18"/>
                                  <w:lang w:val="fr-CA"/>
                                </w:rPr>
                                <w:t>’elles sont</w:t>
                              </w:r>
                              <w:r w:rsidRPr="004F58B8">
                                <w:rPr>
                                  <w:rFonts w:ascii="Arial" w:hAnsi="Arial" w:cs="Arial"/>
                                  <w:color w:val="000000" w:themeColor="text1"/>
                                  <w:kern w:val="24"/>
                                  <w:sz w:val="18"/>
                                  <w:szCs w:val="18"/>
                                  <w:lang w:val="fr-CA"/>
                                </w:rPr>
                                <w:t xml:space="preserve"> décrites dans le prés</w:t>
                              </w:r>
                              <w:r>
                                <w:rPr>
                                  <w:rFonts w:ascii="Arial" w:hAnsi="Arial" w:cs="Arial"/>
                                  <w:color w:val="000000" w:themeColor="text1"/>
                                  <w:kern w:val="24"/>
                                  <w:sz w:val="18"/>
                                  <w:szCs w:val="18"/>
                                  <w:lang w:val="fr-CA"/>
                                </w:rPr>
                                <w:t xml:space="preserve">ent avis. </w:t>
                              </w:r>
                              <w:bookmarkStart w:id="32" w:name="lt_pId031"/>
                              <w:bookmarkEnd w:id="31"/>
                              <w:r w:rsidRPr="004F58B8">
                                <w:rPr>
                                  <w:rFonts w:ascii="Arial" w:hAnsi="Arial" w:cs="Arial"/>
                                  <w:color w:val="000000" w:themeColor="text1"/>
                                  <w:kern w:val="24"/>
                                  <w:sz w:val="18"/>
                                  <w:szCs w:val="18"/>
                                  <w:lang w:val="fr-CA"/>
                                </w:rPr>
                                <w:t xml:space="preserve">Le </w:t>
                              </w:r>
                              <w:r w:rsidR="006A4C66" w:rsidRPr="006A4C66">
                                <w:rPr>
                                  <w:rFonts w:ascii="Arial" w:hAnsi="Arial" w:cs="Arial"/>
                                  <w:i/>
                                  <w:iCs/>
                                  <w:color w:val="000000" w:themeColor="text1"/>
                                  <w:kern w:val="24"/>
                                  <w:sz w:val="18"/>
                                  <w:szCs w:val="18"/>
                                  <w:lang w:val="fr-CA"/>
                                </w:rPr>
                                <w:t>c</w:t>
                              </w:r>
                              <w:r w:rsidRPr="006A4C66">
                                <w:rPr>
                                  <w:rFonts w:ascii="Arial" w:hAnsi="Arial" w:cs="Arial"/>
                                  <w:i/>
                                  <w:iCs/>
                                  <w:color w:val="000000" w:themeColor="text1"/>
                                  <w:kern w:val="24"/>
                                  <w:sz w:val="18"/>
                                  <w:szCs w:val="18"/>
                                  <w:lang w:val="fr-CA"/>
                                </w:rPr>
                                <w:t>lient</w:t>
                              </w:r>
                              <w:r w:rsidRPr="004F58B8">
                                <w:rPr>
                                  <w:rFonts w:ascii="Arial" w:hAnsi="Arial" w:cs="Arial"/>
                                  <w:color w:val="000000" w:themeColor="text1"/>
                                  <w:kern w:val="24"/>
                                  <w:sz w:val="18"/>
                                  <w:szCs w:val="18"/>
                                  <w:lang w:val="fr-CA"/>
                                </w:rPr>
                                <w:t xml:space="preserve"> </w:t>
                              </w:r>
                              <w:r w:rsidR="006A4C66">
                                <w:rPr>
                                  <w:rFonts w:ascii="Arial" w:hAnsi="Arial" w:cs="Arial"/>
                                  <w:color w:val="000000" w:themeColor="text1"/>
                                  <w:kern w:val="24"/>
                                  <w:sz w:val="18"/>
                                  <w:szCs w:val="18"/>
                                  <w:lang w:val="fr-CA"/>
                                </w:rPr>
                                <w:t>est tenu de</w:t>
                              </w:r>
                              <w:r w:rsidRPr="004F58B8">
                                <w:rPr>
                                  <w:rFonts w:ascii="Arial" w:hAnsi="Arial" w:cs="Arial"/>
                                  <w:color w:val="000000" w:themeColor="text1"/>
                                  <w:kern w:val="24"/>
                                  <w:sz w:val="18"/>
                                  <w:szCs w:val="18"/>
                                  <w:lang w:val="fr-CA"/>
                                </w:rPr>
                                <w:t xml:space="preserve"> leur fournir une copie du pr</w:t>
                              </w:r>
                              <w:r>
                                <w:rPr>
                                  <w:rFonts w:ascii="Arial" w:hAnsi="Arial" w:cs="Arial"/>
                                  <w:color w:val="000000" w:themeColor="text1"/>
                                  <w:kern w:val="24"/>
                                  <w:sz w:val="18"/>
                                  <w:szCs w:val="18"/>
                                  <w:lang w:val="fr-CA"/>
                                </w:rPr>
                                <w:t>é</w:t>
                              </w:r>
                              <w:r w:rsidRPr="004F58B8">
                                <w:rPr>
                                  <w:rFonts w:ascii="Arial" w:hAnsi="Arial" w:cs="Arial"/>
                                  <w:color w:val="000000" w:themeColor="text1"/>
                                  <w:kern w:val="24"/>
                                  <w:sz w:val="18"/>
                                  <w:szCs w:val="18"/>
                                  <w:lang w:val="fr-CA"/>
                                </w:rPr>
                                <w:t xml:space="preserve">sent avis ou </w:t>
                              </w:r>
                              <w:r w:rsidR="006A4C66">
                                <w:rPr>
                                  <w:rFonts w:ascii="Arial" w:hAnsi="Arial" w:cs="Arial"/>
                                  <w:color w:val="000000" w:themeColor="text1"/>
                                  <w:kern w:val="24"/>
                                  <w:sz w:val="18"/>
                                  <w:szCs w:val="18"/>
                                  <w:lang w:val="fr-CA"/>
                                </w:rPr>
                                <w:t>d’</w:t>
                              </w:r>
                              <w:r w:rsidRPr="004F58B8">
                                <w:rPr>
                                  <w:rFonts w:ascii="Arial" w:hAnsi="Arial" w:cs="Arial"/>
                                  <w:color w:val="000000" w:themeColor="text1"/>
                                  <w:kern w:val="24"/>
                                  <w:sz w:val="18"/>
                                  <w:szCs w:val="18"/>
                                  <w:lang w:val="fr-CA"/>
                                </w:rPr>
                                <w:t>en placer une près de tout CPE</w:t>
                              </w:r>
                              <w:r w:rsidR="008A4B81" w:rsidRPr="004F58B8">
                                <w:rPr>
                                  <w:rFonts w:ascii="Arial" w:hAnsi="Arial" w:cs="Arial"/>
                                  <w:color w:val="000000" w:themeColor="text1"/>
                                  <w:kern w:val="24"/>
                                  <w:sz w:val="18"/>
                                  <w:szCs w:val="18"/>
                                  <w:lang w:val="fr-CA"/>
                                </w:rPr>
                                <w:t xml:space="preserve"> </w:t>
                              </w:r>
                              <w:proofErr w:type="spellStart"/>
                              <w:r w:rsidR="008A4B81" w:rsidRPr="004F58B8">
                                <w:rPr>
                                  <w:rFonts w:ascii="Arial" w:hAnsi="Arial" w:cs="Arial"/>
                                  <w:color w:val="000000" w:themeColor="text1"/>
                                  <w:kern w:val="24"/>
                                  <w:sz w:val="18"/>
                                  <w:szCs w:val="18"/>
                                  <w:lang w:val="fr-CA"/>
                                </w:rPr>
                                <w:t>VoIP</w:t>
                              </w:r>
                              <w:proofErr w:type="spellEnd"/>
                              <w:r w:rsidR="001504EE">
                                <w:rPr>
                                  <w:rFonts w:ascii="Arial" w:hAnsi="Arial" w:cs="Arial"/>
                                  <w:color w:val="000000" w:themeColor="text1"/>
                                  <w:kern w:val="24"/>
                                  <w:sz w:val="18"/>
                                  <w:szCs w:val="18"/>
                                  <w:lang w:val="fr-CA"/>
                                </w:rPr>
                                <w:t>.</w:t>
                              </w:r>
                              <w:bookmarkEnd w:id="32"/>
                              <w:r w:rsidR="008A4B81" w:rsidRPr="004F58B8">
                                <w:rPr>
                                  <w:rFonts w:ascii="Arial" w:hAnsi="Arial" w:cs="Arial"/>
                                  <w:color w:val="000000" w:themeColor="text1"/>
                                  <w:kern w:val="24"/>
                                  <w:sz w:val="18"/>
                                  <w:szCs w:val="18"/>
                                  <w:lang w:val="fr-CA"/>
                                </w:rPr>
                                <w:t xml:space="preserve"> </w:t>
                              </w:r>
                              <w:bookmarkStart w:id="33" w:name="lt_pId032"/>
                              <w:r w:rsidRPr="004F58B8">
                                <w:rPr>
                                  <w:rFonts w:ascii="Arial" w:hAnsi="Arial" w:cs="Arial"/>
                                  <w:color w:val="000000" w:themeColor="text1"/>
                                  <w:kern w:val="24"/>
                                  <w:sz w:val="18"/>
                                  <w:szCs w:val="18"/>
                                  <w:lang w:val="fr-CA"/>
                                </w:rPr>
                                <w:t xml:space="preserve">Les utilisateurs finals doivent immédiatement </w:t>
                              </w:r>
                              <w:r>
                                <w:rPr>
                                  <w:rFonts w:ascii="Arial" w:hAnsi="Arial" w:cs="Arial"/>
                                  <w:color w:val="000000" w:themeColor="text1"/>
                                  <w:kern w:val="24"/>
                                  <w:sz w:val="18"/>
                                  <w:szCs w:val="18"/>
                                  <w:lang w:val="fr-CA"/>
                                </w:rPr>
                                <w:t>indiquer</w:t>
                              </w:r>
                              <w:r w:rsidRPr="004F58B8">
                                <w:rPr>
                                  <w:rFonts w:ascii="Arial" w:hAnsi="Arial" w:cs="Arial"/>
                                  <w:color w:val="000000" w:themeColor="text1"/>
                                  <w:kern w:val="24"/>
                                  <w:sz w:val="18"/>
                                  <w:szCs w:val="18"/>
                                  <w:lang w:val="fr-CA"/>
                                </w:rPr>
                                <w:t xml:space="preserve"> au centre d’intervention d’urgence leur numéro de t</w:t>
                              </w:r>
                              <w:r>
                                <w:rPr>
                                  <w:rFonts w:ascii="Arial" w:hAnsi="Arial" w:cs="Arial"/>
                                  <w:color w:val="000000" w:themeColor="text1"/>
                                  <w:kern w:val="24"/>
                                  <w:sz w:val="18"/>
                                  <w:szCs w:val="18"/>
                                  <w:lang w:val="fr-CA"/>
                                </w:rPr>
                                <w:t>élé</w:t>
                              </w:r>
                              <w:r w:rsidRPr="004F58B8">
                                <w:rPr>
                                  <w:rFonts w:ascii="Arial" w:hAnsi="Arial" w:cs="Arial"/>
                                  <w:color w:val="000000" w:themeColor="text1"/>
                                  <w:kern w:val="24"/>
                                  <w:sz w:val="18"/>
                                  <w:szCs w:val="18"/>
                                  <w:lang w:val="fr-CA"/>
                                </w:rPr>
                                <w:t xml:space="preserve">phone et </w:t>
                              </w:r>
                              <w:r>
                                <w:rPr>
                                  <w:rFonts w:ascii="Arial" w:hAnsi="Arial" w:cs="Arial"/>
                                  <w:color w:val="000000" w:themeColor="text1"/>
                                  <w:kern w:val="24"/>
                                  <w:sz w:val="18"/>
                                  <w:szCs w:val="18"/>
                                  <w:lang w:val="fr-CA"/>
                                </w:rPr>
                                <w:t>l’</w:t>
                              </w:r>
                              <w:r w:rsidRPr="004F58B8">
                                <w:rPr>
                                  <w:rFonts w:ascii="Arial" w:hAnsi="Arial" w:cs="Arial"/>
                                  <w:color w:val="000000" w:themeColor="text1"/>
                                  <w:kern w:val="24"/>
                                  <w:sz w:val="18"/>
                                  <w:szCs w:val="18"/>
                                  <w:lang w:val="fr-CA"/>
                                </w:rPr>
                                <w:t>emplacement précis</w:t>
                              </w:r>
                              <w:r>
                                <w:rPr>
                                  <w:rFonts w:ascii="Arial" w:hAnsi="Arial" w:cs="Arial"/>
                                  <w:color w:val="000000" w:themeColor="text1"/>
                                  <w:kern w:val="24"/>
                                  <w:sz w:val="18"/>
                                  <w:szCs w:val="18"/>
                                  <w:lang w:val="fr-CA"/>
                                </w:rPr>
                                <w:t xml:space="preserve"> de l’urgence pour veiller à ce que les répondants puissent les joindre.</w:t>
                              </w:r>
                              <w:bookmarkEnd w:id="33"/>
                            </w:p>
                          </w:txbxContent>
                        </wps:txbx>
                        <wps:bodyPr rot="0" vert="horz" wrap="square"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22B12" id="Group 11" o:spid="_x0000_s1026" style="position:absolute;margin-left:8.55pt;margin-top:6.75pt;width:527.5pt;height:99.8pt;z-index:251658240" coordsize="66989,1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0cxAIAAC8HAAAOAAAAZHJzL2Uyb0RvYy54bWy0Vdty2yAQfe9M/4HhvZEtX6WJnEmdy0va&#10;Zpr0AzBCElMEFLCl9Ou7gGXn0ul00sYPslh2l91zzqLTs74VaMeM5UoWeHwywohJqkou6wJ/u7/6&#10;sMTIOiJLIpRkBX5gFp+t3r877XTOUtUoUTKDIIm0eacL3Din8ySxtGEtsSdKMwmblTItcbA0dVIa&#10;0kH2ViTpaDRPOmVKbRRl1oL1Im7iVchfVYy6L1VlmUOiwFCbC08Tnhv/TFanJK8N0Q2n+zLIK6po&#10;CZdw6CHVBXEEbQ1/karl1CirKndCVZuoquKUhR6gm/HoWTfXRm116KXOu1ofYAJon+H06rT08+7W&#10;IF4Cd2OMJGmBo3AsgjWA0+k6B59ro+/0rdkb6rjy/faVaf0/dIL6AOvDAVbWO0TBOJ9nWToD9Cns&#10;jdP5YrKcR+BpA+y8iKPN5TFyme3jRulk6aOS4dDE13YopdMgIHvEyP4bRncN0SxAb33/A0bpgNFX&#10;UBaRtWAojTAFN4+RR8PqG0W/WyTVugEvdm6M6hpGSqgqwAq1PwrwCwuhaNN9UiUwQLZOBTn9JbwD&#10;SIvFYvoEI5JrY901Uy3yLwU2UHfITHY31kU4BxdfuVRXXAiwk1xI1BU4Xc4WsxBhleCl3w0d+gFl&#10;a2HQjsBoEUqZdOPgJ7YtdBHtsxH8Itdg9mQH92ACIsOY+yyB1icHtNzBxSB4W+ClT7LP4kG8lGUo&#10;0BEu4jukEhJyDEB63dp8o8oHANWoOPVwS8FLo8xPjDqY+ALbH1tiGEZEUjAXmDozLNYuXhJbbXjd&#10;QNyRNlBZzP/2cpsMcruHWfqoehTYfaQd5How++reUnZZNscIZneazSKXh8mewWTH+cwW08l/lN4T&#10;Lf6eXtdvetDBq5h2f+A5Hn0OI1jxMCHHE/YSCwoI1w/cykG6+y+Iv/Yfr4P/8Tu3+gUAAP//AwBQ&#10;SwMEFAAGAAgAAAAhAIFNMWvfAAAACgEAAA8AAABkcnMvZG93bnJldi54bWxMj0FrwkAQhe+F/odl&#10;hN7qZhOsJWYjIm1PUqgWSm9rMibB7GzIrkn89x1P9TS8eY8332TrybZiwN43jjSoeQQCqXBlQ5WG&#10;78P78ysIHwyVpnWEGq7oYZ0/PmQmLd1IXzjsQyW4hHxqNNQhdKmUvqjRGj93HRJ7J9dbE1j2lSx7&#10;M3K5bWUcRS/Smob4Qm063NZYnPcXq+FjNOMmUW/D7nzaXn8Pi8+fnUKtn2bTZgUi4BT+w3DDZ3TI&#10;menoLlR60bJeKk7yTBYgbn60jHlz1BCrRIHMM3n/Qv4HAAD//wMAUEsBAi0AFAAGAAgAAAAhALaD&#10;OJL+AAAA4QEAABMAAAAAAAAAAAAAAAAAAAAAAFtDb250ZW50X1R5cGVzXS54bWxQSwECLQAUAAYA&#10;CAAAACEAOP0h/9YAAACUAQAACwAAAAAAAAAAAAAAAAAvAQAAX3JlbHMvLnJlbHNQSwECLQAUAAYA&#10;CAAAACEA+m4dHMQCAAAvBwAADgAAAAAAAAAAAAAAAAAuAgAAZHJzL2Uyb0RvYy54bWxQSwECLQAU&#10;AAYACAAAACEAgU0xa98AAAAKAQAADwAAAAAAAAAAAAAAAAAeBQAAZHJzL2Rvd25yZXYueG1sUEsF&#10;BgAAAAAEAAQA8wAAACoGAAAAAA==&#10;">
                <v:rect id="Rectangle 2" o:spid="_x0000_s1027" style="position:absolute;width:66989;height:7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SzwQAAANsAAAAPAAAAZHJzL2Rvd25yZXYueG1sRE/bisIw&#10;EH0X/Icwgm+aKuJKNYp4QWFhwSs+Ds1sW7aZlCZq3a83guDbHM51JrPaFOJGlcstK+h1IxDEidU5&#10;pwqOh3VnBMJ5ZI2FZVLwIAezabMxwVjbO+/otvepCCHsYlSQeV/GUrokI4Oua0viwP3ayqAPsEql&#10;rvAewk0h+1E0lAZzDg0ZlrTIKPnbX40CPK+Wp2SwXP+vtrvN5QuvaL5/lGq36vkYhKfaf8Rv91aH&#10;+X14/RIOkNMnAAAA//8DAFBLAQItABQABgAIAAAAIQDb4fbL7gAAAIUBAAATAAAAAAAAAAAAAAAA&#10;AAAAAABbQ29udGVudF9UeXBlc10ueG1sUEsBAi0AFAAGAAgAAAAhAFr0LFu/AAAAFQEAAAsAAAAA&#10;AAAAAAAAAAAAHwEAAF9yZWxzLy5yZWxzUEsBAi0AFAAGAAgAAAAhAKhfRLPBAAAA2wAAAA8AAAAA&#10;AAAAAAAAAAAABwIAAGRycy9kb3ducmV2LnhtbFBLBQYAAAAAAwADALcAAAD1AgAAAAA=&#10;" filled="f" strokecolor="#243f60 [1604]" strokeweight="2.25pt"/>
                <v:shapetype id="_x0000_t202" coordsize="21600,21600" o:spt="202" path="m,l,21600r21600,l21600,xe">
                  <v:stroke joinstyle="miter"/>
                  <v:path gradientshapeok="t" o:connecttype="rect"/>
                </v:shapetype>
                <v:shape id="TextBox 4" o:spid="_x0000_s1028" type="#_x0000_t202" style="position:absolute;left:996;top:495;width:65992;height:9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926DBE7" w14:textId="1BD0A091" w:rsidR="003B7CB3" w:rsidRPr="004F58B8" w:rsidRDefault="004F58B8" w:rsidP="003B7CB3">
                        <w:pPr>
                          <w:rPr>
                            <w:sz w:val="24"/>
                            <w:szCs w:val="24"/>
                            <w:lang w:val="fr-CA"/>
                          </w:rPr>
                        </w:pPr>
                        <w:bookmarkStart w:id="34" w:name="lt_pId030"/>
                        <w:r w:rsidRPr="004F58B8">
                          <w:rPr>
                            <w:rFonts w:ascii="Arial" w:hAnsi="Arial" w:cs="Arial"/>
                            <w:b/>
                            <w:bCs/>
                            <w:color w:val="000000" w:themeColor="text1"/>
                            <w:kern w:val="24"/>
                            <w:sz w:val="18"/>
                            <w:szCs w:val="18"/>
                            <w:lang w:val="fr-CA"/>
                          </w:rPr>
                          <w:t>SENSIBILISATION DES UTILISATEURS FINALS </w:t>
                        </w:r>
                        <w:r w:rsidR="008A4B81" w:rsidRPr="004F58B8">
                          <w:rPr>
                            <w:rFonts w:ascii="Arial" w:hAnsi="Arial" w:cs="Arial"/>
                            <w:b/>
                            <w:bCs/>
                            <w:color w:val="000000" w:themeColor="text1"/>
                            <w:kern w:val="24"/>
                            <w:sz w:val="18"/>
                            <w:szCs w:val="18"/>
                            <w:lang w:val="fr-CA"/>
                          </w:rPr>
                          <w:t>:</w:t>
                        </w:r>
                        <w:r w:rsidR="008A4B81" w:rsidRPr="004F58B8">
                          <w:rPr>
                            <w:rFonts w:ascii="Arial" w:hAnsi="Arial" w:cs="Arial"/>
                            <w:color w:val="000000" w:themeColor="text1"/>
                            <w:kern w:val="24"/>
                            <w:sz w:val="18"/>
                            <w:szCs w:val="18"/>
                            <w:lang w:val="fr-CA"/>
                          </w:rPr>
                          <w:t xml:space="preserve"> </w:t>
                        </w:r>
                        <w:r w:rsidRPr="004F58B8">
                          <w:rPr>
                            <w:rFonts w:ascii="Arial" w:hAnsi="Arial" w:cs="Arial"/>
                            <w:color w:val="000000" w:themeColor="text1"/>
                            <w:kern w:val="24"/>
                            <w:sz w:val="18"/>
                            <w:szCs w:val="18"/>
                            <w:lang w:val="fr-CA"/>
                          </w:rPr>
                          <w:t xml:space="preserve">Le </w:t>
                        </w:r>
                        <w:r w:rsidR="006A4C66" w:rsidRPr="006A4C66">
                          <w:rPr>
                            <w:rFonts w:ascii="Arial" w:hAnsi="Arial" w:cs="Arial"/>
                            <w:i/>
                            <w:iCs/>
                            <w:color w:val="000000" w:themeColor="text1"/>
                            <w:kern w:val="24"/>
                            <w:sz w:val="18"/>
                            <w:szCs w:val="18"/>
                            <w:lang w:val="fr-CA"/>
                          </w:rPr>
                          <w:t>c</w:t>
                        </w:r>
                        <w:r w:rsidRPr="006A4C66">
                          <w:rPr>
                            <w:rFonts w:ascii="Arial" w:hAnsi="Arial" w:cs="Arial"/>
                            <w:i/>
                            <w:iCs/>
                            <w:color w:val="000000" w:themeColor="text1"/>
                            <w:kern w:val="24"/>
                            <w:sz w:val="18"/>
                            <w:szCs w:val="18"/>
                            <w:lang w:val="fr-CA"/>
                          </w:rPr>
                          <w:t>lient</w:t>
                        </w:r>
                        <w:r w:rsidRPr="004F58B8">
                          <w:rPr>
                            <w:rFonts w:ascii="Arial" w:hAnsi="Arial" w:cs="Arial"/>
                            <w:color w:val="000000" w:themeColor="text1"/>
                            <w:kern w:val="24"/>
                            <w:sz w:val="18"/>
                            <w:szCs w:val="18"/>
                            <w:lang w:val="fr-CA"/>
                          </w:rPr>
                          <w:t xml:space="preserve"> avisera tous les </w:t>
                        </w:r>
                        <w:r w:rsidR="006A4C66">
                          <w:rPr>
                            <w:rFonts w:ascii="Arial" w:hAnsi="Arial" w:cs="Arial"/>
                            <w:color w:val="000000" w:themeColor="text1"/>
                            <w:kern w:val="24"/>
                            <w:sz w:val="18"/>
                            <w:szCs w:val="18"/>
                            <w:lang w:val="fr-CA"/>
                          </w:rPr>
                          <w:t>u</w:t>
                        </w:r>
                        <w:r w:rsidRPr="004F58B8">
                          <w:rPr>
                            <w:rFonts w:ascii="Arial" w:hAnsi="Arial" w:cs="Arial"/>
                            <w:color w:val="000000" w:themeColor="text1"/>
                            <w:kern w:val="24"/>
                            <w:sz w:val="18"/>
                            <w:szCs w:val="18"/>
                            <w:lang w:val="fr-CA"/>
                          </w:rPr>
                          <w:t xml:space="preserve">tilisateurs finals des limites d’accès aux services d’intervention d’urgence </w:t>
                        </w:r>
                        <w:r>
                          <w:rPr>
                            <w:rFonts w:ascii="Arial" w:hAnsi="Arial" w:cs="Arial"/>
                            <w:color w:val="000000" w:themeColor="text1"/>
                            <w:kern w:val="24"/>
                            <w:sz w:val="18"/>
                            <w:szCs w:val="18"/>
                            <w:lang w:val="fr-CA"/>
                          </w:rPr>
                          <w:t>telles qu</w:t>
                        </w:r>
                        <w:r w:rsidR="00887D49">
                          <w:rPr>
                            <w:rFonts w:ascii="Arial" w:hAnsi="Arial" w:cs="Arial"/>
                            <w:color w:val="000000" w:themeColor="text1"/>
                            <w:kern w:val="24"/>
                            <w:sz w:val="18"/>
                            <w:szCs w:val="18"/>
                            <w:lang w:val="fr-CA"/>
                          </w:rPr>
                          <w:t>’elles sont</w:t>
                        </w:r>
                        <w:r w:rsidRPr="004F58B8">
                          <w:rPr>
                            <w:rFonts w:ascii="Arial" w:hAnsi="Arial" w:cs="Arial"/>
                            <w:color w:val="000000" w:themeColor="text1"/>
                            <w:kern w:val="24"/>
                            <w:sz w:val="18"/>
                            <w:szCs w:val="18"/>
                            <w:lang w:val="fr-CA"/>
                          </w:rPr>
                          <w:t xml:space="preserve"> décrites dans le prés</w:t>
                        </w:r>
                        <w:r>
                          <w:rPr>
                            <w:rFonts w:ascii="Arial" w:hAnsi="Arial" w:cs="Arial"/>
                            <w:color w:val="000000" w:themeColor="text1"/>
                            <w:kern w:val="24"/>
                            <w:sz w:val="18"/>
                            <w:szCs w:val="18"/>
                            <w:lang w:val="fr-CA"/>
                          </w:rPr>
                          <w:t xml:space="preserve">ent avis. </w:t>
                        </w:r>
                        <w:bookmarkStart w:id="35" w:name="lt_pId031"/>
                        <w:bookmarkEnd w:id="34"/>
                        <w:r w:rsidRPr="004F58B8">
                          <w:rPr>
                            <w:rFonts w:ascii="Arial" w:hAnsi="Arial" w:cs="Arial"/>
                            <w:color w:val="000000" w:themeColor="text1"/>
                            <w:kern w:val="24"/>
                            <w:sz w:val="18"/>
                            <w:szCs w:val="18"/>
                            <w:lang w:val="fr-CA"/>
                          </w:rPr>
                          <w:t xml:space="preserve">Le </w:t>
                        </w:r>
                        <w:r w:rsidR="006A4C66" w:rsidRPr="006A4C66">
                          <w:rPr>
                            <w:rFonts w:ascii="Arial" w:hAnsi="Arial" w:cs="Arial"/>
                            <w:i/>
                            <w:iCs/>
                            <w:color w:val="000000" w:themeColor="text1"/>
                            <w:kern w:val="24"/>
                            <w:sz w:val="18"/>
                            <w:szCs w:val="18"/>
                            <w:lang w:val="fr-CA"/>
                          </w:rPr>
                          <w:t>c</w:t>
                        </w:r>
                        <w:r w:rsidRPr="006A4C66">
                          <w:rPr>
                            <w:rFonts w:ascii="Arial" w:hAnsi="Arial" w:cs="Arial"/>
                            <w:i/>
                            <w:iCs/>
                            <w:color w:val="000000" w:themeColor="text1"/>
                            <w:kern w:val="24"/>
                            <w:sz w:val="18"/>
                            <w:szCs w:val="18"/>
                            <w:lang w:val="fr-CA"/>
                          </w:rPr>
                          <w:t>lient</w:t>
                        </w:r>
                        <w:r w:rsidRPr="004F58B8">
                          <w:rPr>
                            <w:rFonts w:ascii="Arial" w:hAnsi="Arial" w:cs="Arial"/>
                            <w:color w:val="000000" w:themeColor="text1"/>
                            <w:kern w:val="24"/>
                            <w:sz w:val="18"/>
                            <w:szCs w:val="18"/>
                            <w:lang w:val="fr-CA"/>
                          </w:rPr>
                          <w:t xml:space="preserve"> </w:t>
                        </w:r>
                        <w:r w:rsidR="006A4C66">
                          <w:rPr>
                            <w:rFonts w:ascii="Arial" w:hAnsi="Arial" w:cs="Arial"/>
                            <w:color w:val="000000" w:themeColor="text1"/>
                            <w:kern w:val="24"/>
                            <w:sz w:val="18"/>
                            <w:szCs w:val="18"/>
                            <w:lang w:val="fr-CA"/>
                          </w:rPr>
                          <w:t>est tenu de</w:t>
                        </w:r>
                        <w:r w:rsidRPr="004F58B8">
                          <w:rPr>
                            <w:rFonts w:ascii="Arial" w:hAnsi="Arial" w:cs="Arial"/>
                            <w:color w:val="000000" w:themeColor="text1"/>
                            <w:kern w:val="24"/>
                            <w:sz w:val="18"/>
                            <w:szCs w:val="18"/>
                            <w:lang w:val="fr-CA"/>
                          </w:rPr>
                          <w:t xml:space="preserve"> leur fournir une copie du pr</w:t>
                        </w:r>
                        <w:r>
                          <w:rPr>
                            <w:rFonts w:ascii="Arial" w:hAnsi="Arial" w:cs="Arial"/>
                            <w:color w:val="000000" w:themeColor="text1"/>
                            <w:kern w:val="24"/>
                            <w:sz w:val="18"/>
                            <w:szCs w:val="18"/>
                            <w:lang w:val="fr-CA"/>
                          </w:rPr>
                          <w:t>é</w:t>
                        </w:r>
                        <w:r w:rsidRPr="004F58B8">
                          <w:rPr>
                            <w:rFonts w:ascii="Arial" w:hAnsi="Arial" w:cs="Arial"/>
                            <w:color w:val="000000" w:themeColor="text1"/>
                            <w:kern w:val="24"/>
                            <w:sz w:val="18"/>
                            <w:szCs w:val="18"/>
                            <w:lang w:val="fr-CA"/>
                          </w:rPr>
                          <w:t xml:space="preserve">sent avis ou </w:t>
                        </w:r>
                        <w:r w:rsidR="006A4C66">
                          <w:rPr>
                            <w:rFonts w:ascii="Arial" w:hAnsi="Arial" w:cs="Arial"/>
                            <w:color w:val="000000" w:themeColor="text1"/>
                            <w:kern w:val="24"/>
                            <w:sz w:val="18"/>
                            <w:szCs w:val="18"/>
                            <w:lang w:val="fr-CA"/>
                          </w:rPr>
                          <w:t>d’</w:t>
                        </w:r>
                        <w:r w:rsidRPr="004F58B8">
                          <w:rPr>
                            <w:rFonts w:ascii="Arial" w:hAnsi="Arial" w:cs="Arial"/>
                            <w:color w:val="000000" w:themeColor="text1"/>
                            <w:kern w:val="24"/>
                            <w:sz w:val="18"/>
                            <w:szCs w:val="18"/>
                            <w:lang w:val="fr-CA"/>
                          </w:rPr>
                          <w:t>en placer une près de tout CPE</w:t>
                        </w:r>
                        <w:r w:rsidR="008A4B81" w:rsidRPr="004F58B8">
                          <w:rPr>
                            <w:rFonts w:ascii="Arial" w:hAnsi="Arial" w:cs="Arial"/>
                            <w:color w:val="000000" w:themeColor="text1"/>
                            <w:kern w:val="24"/>
                            <w:sz w:val="18"/>
                            <w:szCs w:val="18"/>
                            <w:lang w:val="fr-CA"/>
                          </w:rPr>
                          <w:t xml:space="preserve"> </w:t>
                        </w:r>
                        <w:proofErr w:type="spellStart"/>
                        <w:r w:rsidR="008A4B81" w:rsidRPr="004F58B8">
                          <w:rPr>
                            <w:rFonts w:ascii="Arial" w:hAnsi="Arial" w:cs="Arial"/>
                            <w:color w:val="000000" w:themeColor="text1"/>
                            <w:kern w:val="24"/>
                            <w:sz w:val="18"/>
                            <w:szCs w:val="18"/>
                            <w:lang w:val="fr-CA"/>
                          </w:rPr>
                          <w:t>VoIP</w:t>
                        </w:r>
                        <w:proofErr w:type="spellEnd"/>
                        <w:r w:rsidR="001504EE">
                          <w:rPr>
                            <w:rFonts w:ascii="Arial" w:hAnsi="Arial" w:cs="Arial"/>
                            <w:color w:val="000000" w:themeColor="text1"/>
                            <w:kern w:val="24"/>
                            <w:sz w:val="18"/>
                            <w:szCs w:val="18"/>
                            <w:lang w:val="fr-CA"/>
                          </w:rPr>
                          <w:t>.</w:t>
                        </w:r>
                        <w:bookmarkEnd w:id="35"/>
                        <w:r w:rsidR="008A4B81" w:rsidRPr="004F58B8">
                          <w:rPr>
                            <w:rFonts w:ascii="Arial" w:hAnsi="Arial" w:cs="Arial"/>
                            <w:color w:val="000000" w:themeColor="text1"/>
                            <w:kern w:val="24"/>
                            <w:sz w:val="18"/>
                            <w:szCs w:val="18"/>
                            <w:lang w:val="fr-CA"/>
                          </w:rPr>
                          <w:t xml:space="preserve"> </w:t>
                        </w:r>
                        <w:bookmarkStart w:id="36" w:name="lt_pId032"/>
                        <w:r w:rsidRPr="004F58B8">
                          <w:rPr>
                            <w:rFonts w:ascii="Arial" w:hAnsi="Arial" w:cs="Arial"/>
                            <w:color w:val="000000" w:themeColor="text1"/>
                            <w:kern w:val="24"/>
                            <w:sz w:val="18"/>
                            <w:szCs w:val="18"/>
                            <w:lang w:val="fr-CA"/>
                          </w:rPr>
                          <w:t xml:space="preserve">Les utilisateurs finals doivent immédiatement </w:t>
                        </w:r>
                        <w:r>
                          <w:rPr>
                            <w:rFonts w:ascii="Arial" w:hAnsi="Arial" w:cs="Arial"/>
                            <w:color w:val="000000" w:themeColor="text1"/>
                            <w:kern w:val="24"/>
                            <w:sz w:val="18"/>
                            <w:szCs w:val="18"/>
                            <w:lang w:val="fr-CA"/>
                          </w:rPr>
                          <w:t>indiquer</w:t>
                        </w:r>
                        <w:r w:rsidRPr="004F58B8">
                          <w:rPr>
                            <w:rFonts w:ascii="Arial" w:hAnsi="Arial" w:cs="Arial"/>
                            <w:color w:val="000000" w:themeColor="text1"/>
                            <w:kern w:val="24"/>
                            <w:sz w:val="18"/>
                            <w:szCs w:val="18"/>
                            <w:lang w:val="fr-CA"/>
                          </w:rPr>
                          <w:t xml:space="preserve"> au centre d’intervention d’urgence leur numéro de t</w:t>
                        </w:r>
                        <w:r>
                          <w:rPr>
                            <w:rFonts w:ascii="Arial" w:hAnsi="Arial" w:cs="Arial"/>
                            <w:color w:val="000000" w:themeColor="text1"/>
                            <w:kern w:val="24"/>
                            <w:sz w:val="18"/>
                            <w:szCs w:val="18"/>
                            <w:lang w:val="fr-CA"/>
                          </w:rPr>
                          <w:t>élé</w:t>
                        </w:r>
                        <w:r w:rsidRPr="004F58B8">
                          <w:rPr>
                            <w:rFonts w:ascii="Arial" w:hAnsi="Arial" w:cs="Arial"/>
                            <w:color w:val="000000" w:themeColor="text1"/>
                            <w:kern w:val="24"/>
                            <w:sz w:val="18"/>
                            <w:szCs w:val="18"/>
                            <w:lang w:val="fr-CA"/>
                          </w:rPr>
                          <w:t xml:space="preserve">phone et </w:t>
                        </w:r>
                        <w:r>
                          <w:rPr>
                            <w:rFonts w:ascii="Arial" w:hAnsi="Arial" w:cs="Arial"/>
                            <w:color w:val="000000" w:themeColor="text1"/>
                            <w:kern w:val="24"/>
                            <w:sz w:val="18"/>
                            <w:szCs w:val="18"/>
                            <w:lang w:val="fr-CA"/>
                          </w:rPr>
                          <w:t>l’</w:t>
                        </w:r>
                        <w:r w:rsidRPr="004F58B8">
                          <w:rPr>
                            <w:rFonts w:ascii="Arial" w:hAnsi="Arial" w:cs="Arial"/>
                            <w:color w:val="000000" w:themeColor="text1"/>
                            <w:kern w:val="24"/>
                            <w:sz w:val="18"/>
                            <w:szCs w:val="18"/>
                            <w:lang w:val="fr-CA"/>
                          </w:rPr>
                          <w:t>emplacement précis</w:t>
                        </w:r>
                        <w:r>
                          <w:rPr>
                            <w:rFonts w:ascii="Arial" w:hAnsi="Arial" w:cs="Arial"/>
                            <w:color w:val="000000" w:themeColor="text1"/>
                            <w:kern w:val="24"/>
                            <w:sz w:val="18"/>
                            <w:szCs w:val="18"/>
                            <w:lang w:val="fr-CA"/>
                          </w:rPr>
                          <w:t xml:space="preserve"> de l’urgence pour veiller à ce que les répondants puissent les joindre.</w:t>
                        </w:r>
                        <w:bookmarkEnd w:id="36"/>
                      </w:p>
                    </w:txbxContent>
                  </v:textbox>
                </v:shape>
              </v:group>
            </w:pict>
          </mc:Fallback>
        </mc:AlternateContent>
      </w:r>
    </w:p>
    <w:p w14:paraId="33C0BFB1"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0486A82B"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3CEE3C4F"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1A8C6F81"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189E624F"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0F2E3E41" w14:textId="77777777" w:rsidR="003B7CB3" w:rsidRPr="001504EE" w:rsidRDefault="003B7CB3" w:rsidP="003B7CB3">
      <w:pPr>
        <w:spacing w:after="0" w:line="240" w:lineRule="auto"/>
        <w:ind w:left="229" w:right="220"/>
        <w:rPr>
          <w:rFonts w:ascii="Arial" w:eastAsia="Arial" w:hAnsi="Arial" w:cs="Arial"/>
          <w:sz w:val="19"/>
          <w:szCs w:val="19"/>
          <w:lang w:val="fr-CA"/>
        </w:rPr>
      </w:pPr>
    </w:p>
    <w:p w14:paraId="7C16F703" w14:textId="77777777" w:rsidR="003B7CB3" w:rsidRPr="001504EE" w:rsidRDefault="003B7CB3" w:rsidP="003B7CB3">
      <w:pPr>
        <w:tabs>
          <w:tab w:val="left" w:pos="10800"/>
        </w:tabs>
        <w:spacing w:after="0" w:line="240" w:lineRule="auto"/>
        <w:ind w:left="180" w:right="220"/>
        <w:rPr>
          <w:rFonts w:ascii="Arial" w:eastAsia="Arial" w:hAnsi="Arial" w:cs="Arial"/>
          <w:sz w:val="19"/>
          <w:szCs w:val="19"/>
          <w:lang w:val="fr-CA"/>
        </w:rPr>
      </w:pPr>
    </w:p>
    <w:p w14:paraId="726750B4" w14:textId="77777777" w:rsidR="00847B18" w:rsidRPr="001504EE" w:rsidRDefault="00847B18" w:rsidP="003B7CB3">
      <w:pPr>
        <w:spacing w:after="0" w:line="240" w:lineRule="auto"/>
        <w:ind w:left="180" w:right="220"/>
        <w:rPr>
          <w:rFonts w:ascii="Arial" w:hAnsi="Arial" w:cs="Arial"/>
          <w:sz w:val="19"/>
          <w:szCs w:val="19"/>
          <w:lang w:val="fr-CA"/>
        </w:rPr>
      </w:pPr>
      <w:bookmarkStart w:id="37" w:name="lt_pId033"/>
    </w:p>
    <w:p w14:paraId="180F1F29" w14:textId="4891D4C0" w:rsidR="003B7CB3" w:rsidRPr="001504EE" w:rsidRDefault="004F58B8" w:rsidP="003B7CB3">
      <w:pPr>
        <w:spacing w:after="0" w:line="240" w:lineRule="auto"/>
        <w:ind w:left="180" w:right="220"/>
        <w:rPr>
          <w:rFonts w:ascii="Arial" w:eastAsia="Arial" w:hAnsi="Arial" w:cs="Arial"/>
          <w:sz w:val="19"/>
          <w:szCs w:val="19"/>
          <w:lang w:val="fr-CA"/>
        </w:rPr>
      </w:pPr>
      <w:r w:rsidRPr="001504EE">
        <w:rPr>
          <w:rFonts w:ascii="Arial" w:hAnsi="Arial" w:cs="Arial"/>
          <w:sz w:val="19"/>
          <w:szCs w:val="19"/>
          <w:lang w:val="fr-CA"/>
        </w:rPr>
        <w:t xml:space="preserve">Les </w:t>
      </w:r>
      <w:r w:rsidR="004A48FB" w:rsidRPr="001504EE">
        <w:rPr>
          <w:rFonts w:ascii="Arial" w:hAnsi="Arial" w:cs="Arial"/>
          <w:sz w:val="19"/>
          <w:szCs w:val="19"/>
          <w:lang w:val="fr-CA"/>
        </w:rPr>
        <w:t>c</w:t>
      </w:r>
      <w:r w:rsidRPr="001504EE">
        <w:rPr>
          <w:rFonts w:ascii="Arial" w:hAnsi="Arial" w:cs="Arial"/>
          <w:sz w:val="19"/>
          <w:szCs w:val="19"/>
          <w:lang w:val="fr-CA"/>
        </w:rPr>
        <w:t>lients qui utilisent un commutateur privé doivent transmettre au commutateur local d’Allstream le bon numéro d’appelant en respectant le format de 10</w:t>
      </w:r>
      <w:r w:rsidR="00847B18" w:rsidRPr="001504EE">
        <w:rPr>
          <w:rFonts w:ascii="Arial" w:hAnsi="Arial" w:cs="Arial"/>
          <w:sz w:val="19"/>
          <w:szCs w:val="19"/>
          <w:lang w:val="fr-CA"/>
        </w:rPr>
        <w:t> </w:t>
      </w:r>
      <w:r w:rsidRPr="001504EE">
        <w:rPr>
          <w:rFonts w:ascii="Arial" w:hAnsi="Arial" w:cs="Arial"/>
          <w:sz w:val="19"/>
          <w:szCs w:val="19"/>
          <w:lang w:val="fr-CA"/>
        </w:rPr>
        <w:t>chiffres.</w:t>
      </w:r>
      <w:bookmarkEnd w:id="37"/>
      <w:r w:rsidR="008A4B81" w:rsidRPr="001504EE">
        <w:rPr>
          <w:rFonts w:ascii="Arial" w:eastAsia="Arial" w:hAnsi="Arial" w:cs="Arial"/>
          <w:sz w:val="19"/>
          <w:szCs w:val="19"/>
          <w:lang w:val="fr-CA"/>
        </w:rPr>
        <w:t xml:space="preserve"> </w:t>
      </w:r>
      <w:bookmarkStart w:id="38" w:name="lt_pId034"/>
      <w:r w:rsidR="00E71E90" w:rsidRPr="001504EE">
        <w:rPr>
          <w:rFonts w:ascii="Arial" w:eastAsia="Arial" w:hAnsi="Arial" w:cs="Arial"/>
          <w:sz w:val="19"/>
          <w:szCs w:val="19"/>
          <w:lang w:val="fr-CA"/>
        </w:rPr>
        <w:t xml:space="preserve">Le </w:t>
      </w:r>
      <w:r w:rsidR="004A48FB" w:rsidRPr="001504EE">
        <w:rPr>
          <w:rFonts w:ascii="Arial" w:eastAsia="Arial" w:hAnsi="Arial" w:cs="Arial"/>
          <w:i/>
          <w:iCs/>
          <w:sz w:val="19"/>
          <w:szCs w:val="19"/>
          <w:lang w:val="fr-CA"/>
        </w:rPr>
        <w:t>c</w:t>
      </w:r>
      <w:r w:rsidR="00E71E90" w:rsidRPr="001504EE">
        <w:rPr>
          <w:rFonts w:ascii="Arial" w:eastAsia="Arial" w:hAnsi="Arial" w:cs="Arial"/>
          <w:i/>
          <w:iCs/>
          <w:sz w:val="19"/>
          <w:szCs w:val="19"/>
          <w:lang w:val="fr-CA"/>
        </w:rPr>
        <w:t>lient</w:t>
      </w:r>
      <w:r w:rsidR="00E71E90" w:rsidRPr="001504EE">
        <w:rPr>
          <w:rFonts w:ascii="Arial" w:eastAsia="Arial" w:hAnsi="Arial" w:cs="Arial"/>
          <w:sz w:val="19"/>
          <w:szCs w:val="19"/>
          <w:lang w:val="fr-CA"/>
        </w:rPr>
        <w:t xml:space="preserve"> doit désigner le numéro de téléphone de facturation («</w:t>
      </w:r>
      <w:r w:rsidR="00847B18" w:rsidRPr="001504EE">
        <w:rPr>
          <w:rFonts w:ascii="Arial" w:eastAsia="Arial" w:hAnsi="Arial" w:cs="Arial"/>
          <w:sz w:val="19"/>
          <w:szCs w:val="19"/>
          <w:lang w:val="fr-CA"/>
        </w:rPr>
        <w:t> </w:t>
      </w:r>
      <w:r w:rsidR="00E71E90" w:rsidRPr="001504EE">
        <w:rPr>
          <w:rFonts w:ascii="Arial" w:eastAsia="Arial" w:hAnsi="Arial" w:cs="Arial"/>
          <w:sz w:val="19"/>
          <w:szCs w:val="19"/>
          <w:lang w:val="fr-CA"/>
        </w:rPr>
        <w:t>NTF</w:t>
      </w:r>
      <w:r w:rsidR="00847B18" w:rsidRPr="001504EE">
        <w:rPr>
          <w:rFonts w:ascii="Arial" w:eastAsia="Arial" w:hAnsi="Arial" w:cs="Arial"/>
          <w:sz w:val="19"/>
          <w:szCs w:val="19"/>
          <w:lang w:val="fr-CA"/>
        </w:rPr>
        <w:t> </w:t>
      </w:r>
      <w:r w:rsidR="00E71E90" w:rsidRPr="001504EE">
        <w:rPr>
          <w:rFonts w:ascii="Arial" w:eastAsia="Arial" w:hAnsi="Arial" w:cs="Arial"/>
          <w:sz w:val="19"/>
          <w:szCs w:val="19"/>
          <w:lang w:val="fr-CA"/>
        </w:rPr>
        <w:t>») en tant que numéro par défaut et l’adresse du point de desserte du circuit en tant qu’emplacement central pour chaque faisceau de circuits.</w:t>
      </w:r>
      <w:bookmarkEnd w:id="38"/>
      <w:r w:rsidR="008A4B81" w:rsidRPr="001504EE">
        <w:rPr>
          <w:rFonts w:ascii="Arial" w:eastAsia="Arial" w:hAnsi="Arial" w:cs="Arial"/>
          <w:spacing w:val="-6"/>
          <w:sz w:val="19"/>
          <w:szCs w:val="19"/>
          <w:lang w:val="fr-CA"/>
        </w:rPr>
        <w:t xml:space="preserve"> </w:t>
      </w:r>
      <w:bookmarkStart w:id="39" w:name="lt_pId035"/>
      <w:r w:rsidR="0022021E" w:rsidRPr="001504EE">
        <w:rPr>
          <w:rFonts w:ascii="Arial" w:eastAsia="Arial" w:hAnsi="Arial" w:cs="Arial"/>
          <w:sz w:val="19"/>
          <w:szCs w:val="19"/>
          <w:lang w:val="fr-CA"/>
        </w:rPr>
        <w:t>Ce numéro par défaut est transmis par le commutateur d’Allstream au téléphoniste des services d’urgence si le commutateur ne reçoit pas de numéro d’appelant de l’</w:t>
      </w:r>
      <w:r w:rsidR="004A48FB" w:rsidRPr="001504EE">
        <w:rPr>
          <w:rFonts w:ascii="Arial" w:eastAsia="Arial" w:hAnsi="Arial" w:cs="Arial"/>
          <w:i/>
          <w:iCs/>
          <w:sz w:val="19"/>
          <w:szCs w:val="19"/>
          <w:lang w:val="fr-CA"/>
        </w:rPr>
        <w:t>u</w:t>
      </w:r>
      <w:r w:rsidR="0022021E" w:rsidRPr="001504EE">
        <w:rPr>
          <w:rFonts w:ascii="Arial" w:eastAsia="Arial" w:hAnsi="Arial" w:cs="Arial"/>
          <w:i/>
          <w:iCs/>
          <w:sz w:val="19"/>
          <w:szCs w:val="19"/>
          <w:lang w:val="fr-CA"/>
        </w:rPr>
        <w:t>tilisateur</w:t>
      </w:r>
      <w:r w:rsidR="0022021E" w:rsidRPr="001504EE">
        <w:rPr>
          <w:rFonts w:ascii="Arial" w:eastAsia="Arial" w:hAnsi="Arial" w:cs="Arial"/>
          <w:sz w:val="19"/>
          <w:szCs w:val="19"/>
          <w:lang w:val="fr-CA"/>
        </w:rPr>
        <w:t xml:space="preserve"> </w:t>
      </w:r>
      <w:r w:rsidR="0022021E" w:rsidRPr="001504EE">
        <w:rPr>
          <w:rFonts w:ascii="Arial" w:eastAsia="Arial" w:hAnsi="Arial" w:cs="Arial"/>
          <w:i/>
          <w:iCs/>
          <w:sz w:val="19"/>
          <w:szCs w:val="19"/>
          <w:lang w:val="fr-CA"/>
        </w:rPr>
        <w:t>final</w:t>
      </w:r>
      <w:r w:rsidR="0022021E" w:rsidRPr="001504EE">
        <w:rPr>
          <w:rFonts w:ascii="Arial" w:eastAsia="Arial" w:hAnsi="Arial" w:cs="Arial"/>
          <w:sz w:val="19"/>
          <w:szCs w:val="19"/>
          <w:lang w:val="fr-CA"/>
        </w:rPr>
        <w:t>, si le numéro d’appelant n’est pas valide et échoue au processus de filtrage, ou si l’appelant est incapable d’indiquer où il se trouve.</w:t>
      </w:r>
      <w:bookmarkEnd w:id="39"/>
    </w:p>
    <w:p w14:paraId="172B1F1F" w14:textId="77777777" w:rsidR="003B7CB3" w:rsidRPr="001504EE" w:rsidRDefault="003B7CB3" w:rsidP="003B7CB3">
      <w:pPr>
        <w:spacing w:before="6" w:after="0" w:line="240" w:lineRule="exact"/>
        <w:ind w:right="220"/>
        <w:rPr>
          <w:rFonts w:ascii="Arial" w:hAnsi="Arial" w:cs="Arial"/>
          <w:sz w:val="19"/>
          <w:szCs w:val="19"/>
          <w:lang w:val="fr-CA"/>
        </w:rPr>
      </w:pPr>
    </w:p>
    <w:p w14:paraId="6C5596B7" w14:textId="77777777" w:rsidR="003B7CB3" w:rsidRPr="001504EE" w:rsidRDefault="003B7CB3" w:rsidP="003B7CB3">
      <w:pPr>
        <w:spacing w:after="0" w:line="240" w:lineRule="auto"/>
        <w:ind w:left="131" w:right="220"/>
        <w:rPr>
          <w:rFonts w:ascii="Arial" w:eastAsia="Arial" w:hAnsi="Arial" w:cs="Arial"/>
          <w:b/>
          <w:bCs/>
          <w:sz w:val="19"/>
          <w:szCs w:val="19"/>
          <w:u w:val="thick" w:color="000000"/>
          <w:lang w:val="fr-CA"/>
        </w:rPr>
      </w:pPr>
    </w:p>
    <w:p w14:paraId="2A83DC00" w14:textId="77777777" w:rsidR="003B7CB3" w:rsidRPr="001504EE" w:rsidRDefault="008A4B81" w:rsidP="003B7CB3">
      <w:pPr>
        <w:spacing w:after="0" w:line="240" w:lineRule="auto"/>
        <w:ind w:left="131" w:right="220"/>
        <w:rPr>
          <w:rFonts w:ascii="Arial" w:eastAsia="Arial" w:hAnsi="Arial" w:cs="Arial"/>
          <w:sz w:val="19"/>
          <w:szCs w:val="19"/>
          <w:lang w:val="fr-CA"/>
        </w:rPr>
      </w:pPr>
      <w:bookmarkStart w:id="40" w:name="lt_pId036"/>
      <w:r w:rsidRPr="001504EE">
        <w:rPr>
          <w:rFonts w:ascii="Arial" w:eastAsia="Arial" w:hAnsi="Arial" w:cs="Arial"/>
          <w:b/>
          <w:bCs/>
          <w:sz w:val="19"/>
          <w:szCs w:val="19"/>
          <w:u w:val="thick" w:color="000000"/>
          <w:lang w:val="fr-CA"/>
        </w:rPr>
        <w:t>Revente des services</w:t>
      </w:r>
      <w:bookmarkEnd w:id="40"/>
    </w:p>
    <w:p w14:paraId="1F9BA6AC" w14:textId="77777777" w:rsidR="003B7CB3" w:rsidRPr="001504EE" w:rsidRDefault="003B7CB3" w:rsidP="003B7CB3">
      <w:pPr>
        <w:spacing w:before="13" w:after="0" w:line="260" w:lineRule="exact"/>
        <w:ind w:right="220"/>
        <w:rPr>
          <w:rFonts w:ascii="Arial" w:hAnsi="Arial" w:cs="Arial"/>
          <w:sz w:val="19"/>
          <w:szCs w:val="19"/>
          <w:lang w:val="fr-CA"/>
        </w:rPr>
      </w:pPr>
    </w:p>
    <w:p w14:paraId="3155D094" w14:textId="74CEC152" w:rsidR="003B7CB3" w:rsidRPr="001504EE" w:rsidRDefault="007D2147" w:rsidP="003B7CB3">
      <w:pPr>
        <w:spacing w:before="23" w:after="0" w:line="265" w:lineRule="auto"/>
        <w:ind w:left="131" w:right="220"/>
        <w:rPr>
          <w:rFonts w:ascii="Arial" w:eastAsia="Arial" w:hAnsi="Arial" w:cs="Arial"/>
          <w:sz w:val="19"/>
          <w:szCs w:val="19"/>
          <w:lang w:val="fr-CA"/>
        </w:rPr>
      </w:pPr>
      <w:bookmarkStart w:id="41" w:name="lt_pId037"/>
      <w:r w:rsidRPr="001504EE">
        <w:rPr>
          <w:rFonts w:ascii="Arial" w:eastAsia="Arial" w:hAnsi="Arial" w:cs="Arial"/>
          <w:sz w:val="19"/>
          <w:szCs w:val="19"/>
          <w:lang w:val="fr-CA"/>
        </w:rPr>
        <w:t xml:space="preserve">Les </w:t>
      </w:r>
      <w:r w:rsidR="004A48FB" w:rsidRPr="001504EE">
        <w:rPr>
          <w:rFonts w:ascii="Arial" w:eastAsia="Arial" w:hAnsi="Arial" w:cs="Arial"/>
          <w:sz w:val="19"/>
          <w:szCs w:val="19"/>
          <w:lang w:val="fr-CA"/>
        </w:rPr>
        <w:t>c</w:t>
      </w:r>
      <w:r w:rsidRPr="001504EE">
        <w:rPr>
          <w:rFonts w:ascii="Arial" w:eastAsia="Arial" w:hAnsi="Arial" w:cs="Arial"/>
          <w:sz w:val="19"/>
          <w:szCs w:val="19"/>
          <w:lang w:val="fr-CA"/>
        </w:rPr>
        <w:t xml:space="preserve">lients qui revendent les services </w:t>
      </w:r>
      <w:proofErr w:type="spellStart"/>
      <w:r w:rsidRPr="001504EE">
        <w:rPr>
          <w:rFonts w:ascii="Arial" w:eastAsia="Arial" w:hAnsi="Arial" w:cs="Arial"/>
          <w:sz w:val="19"/>
          <w:szCs w:val="19"/>
          <w:lang w:val="fr-CA"/>
        </w:rPr>
        <w:t>VoIP</w:t>
      </w:r>
      <w:proofErr w:type="spellEnd"/>
      <w:r w:rsidRPr="001504EE">
        <w:rPr>
          <w:rFonts w:ascii="Arial" w:eastAsia="Arial" w:hAnsi="Arial" w:cs="Arial"/>
          <w:sz w:val="19"/>
          <w:szCs w:val="19"/>
          <w:lang w:val="fr-CA"/>
        </w:rPr>
        <w:t xml:space="preserve"> d’Allstream acceptent de se conformer à l’ensemble des exigences réglementaires, y compris les modalités et conditions contenues dans le document suivant affiché sur le site </w:t>
      </w:r>
      <w:hyperlink r:id="rId11" w:history="1">
        <w:r w:rsidR="00B074E5" w:rsidRPr="001504EE">
          <w:rPr>
            <w:rStyle w:val="Hyperlink"/>
            <w:rFonts w:ascii="Arial" w:eastAsia="Arial" w:hAnsi="Arial" w:cs="Arial"/>
            <w:sz w:val="19"/>
            <w:szCs w:val="19"/>
            <w:lang w:val="fr-CA"/>
          </w:rPr>
          <w:t>www.allstream.com</w:t>
        </w:r>
      </w:hyperlink>
      <w:r w:rsidR="00847B18" w:rsidRPr="001504EE">
        <w:rPr>
          <w:rFonts w:ascii="Arial" w:eastAsia="Arial" w:hAnsi="Arial" w:cs="Arial"/>
          <w:sz w:val="19"/>
          <w:szCs w:val="19"/>
          <w:lang w:val="fr-CA"/>
        </w:rPr>
        <w:t> </w:t>
      </w:r>
      <w:r w:rsidRPr="001504EE">
        <w:rPr>
          <w:rFonts w:ascii="Arial" w:eastAsia="Arial" w:hAnsi="Arial" w:cs="Arial"/>
          <w:sz w:val="19"/>
          <w:szCs w:val="19"/>
          <w:lang w:val="fr-CA"/>
        </w:rPr>
        <w:t>:</w:t>
      </w:r>
      <w:r w:rsidRPr="001504EE">
        <w:rPr>
          <w:rFonts w:ascii="Arial" w:eastAsia="Arial" w:hAnsi="Arial" w:cs="Arial"/>
          <w:b/>
          <w:bCs/>
          <w:sz w:val="19"/>
          <w:szCs w:val="19"/>
          <w:lang w:val="fr-CA"/>
        </w:rPr>
        <w:t xml:space="preserve"> Revente des services SIP d’Allstream au Canada et aux États-Unis.</w:t>
      </w:r>
      <w:bookmarkEnd w:id="41"/>
    </w:p>
    <w:p w14:paraId="442F8B2B" w14:textId="77777777" w:rsidR="003B7CB3" w:rsidRPr="001504EE" w:rsidRDefault="003B7CB3" w:rsidP="003B7CB3">
      <w:pPr>
        <w:spacing w:before="14" w:after="0" w:line="280" w:lineRule="exact"/>
        <w:ind w:right="220"/>
        <w:rPr>
          <w:rFonts w:ascii="Arial" w:hAnsi="Arial" w:cs="Arial"/>
          <w:sz w:val="19"/>
          <w:szCs w:val="19"/>
          <w:lang w:val="fr-CA"/>
        </w:rPr>
      </w:pPr>
    </w:p>
    <w:p w14:paraId="6EFABC72" w14:textId="7EFD9EE6" w:rsidR="003B7CB3" w:rsidRPr="005A586B" w:rsidRDefault="00B074E5" w:rsidP="003B7CB3">
      <w:pPr>
        <w:spacing w:after="0" w:line="240" w:lineRule="auto"/>
        <w:ind w:left="131" w:right="220"/>
        <w:rPr>
          <w:rFonts w:ascii="Arial" w:eastAsia="Arial" w:hAnsi="Arial" w:cs="Arial"/>
          <w:sz w:val="19"/>
          <w:szCs w:val="19"/>
          <w:lang w:val="fr-CA"/>
        </w:rPr>
      </w:pPr>
      <w:bookmarkStart w:id="42" w:name="lt_pId038"/>
      <w:r w:rsidRPr="001504EE">
        <w:rPr>
          <w:rFonts w:ascii="Arial" w:eastAsia="Arial" w:hAnsi="Arial" w:cs="Arial"/>
          <w:sz w:val="19"/>
          <w:szCs w:val="19"/>
          <w:lang w:val="fr-CA"/>
        </w:rPr>
        <w:t xml:space="preserve">Il incombe au </w:t>
      </w:r>
      <w:r w:rsidR="004A48FB" w:rsidRPr="001504EE">
        <w:rPr>
          <w:rFonts w:ascii="Arial" w:eastAsia="Arial" w:hAnsi="Arial" w:cs="Arial"/>
          <w:i/>
          <w:iCs/>
          <w:sz w:val="19"/>
          <w:szCs w:val="19"/>
          <w:lang w:val="fr-CA"/>
        </w:rPr>
        <w:t>c</w:t>
      </w:r>
      <w:r w:rsidRPr="001504EE">
        <w:rPr>
          <w:rFonts w:ascii="Arial" w:eastAsia="Arial" w:hAnsi="Arial" w:cs="Arial"/>
          <w:i/>
          <w:iCs/>
          <w:sz w:val="19"/>
          <w:szCs w:val="19"/>
          <w:lang w:val="fr-CA"/>
        </w:rPr>
        <w:t>lient</w:t>
      </w:r>
      <w:r w:rsidRPr="001504EE">
        <w:rPr>
          <w:rFonts w:ascii="Arial" w:eastAsia="Arial" w:hAnsi="Arial" w:cs="Arial"/>
          <w:sz w:val="19"/>
          <w:szCs w:val="19"/>
          <w:lang w:val="fr-CA"/>
        </w:rPr>
        <w:t xml:space="preserve"> de se conformer à toutes les obligations actuelles et futures relatives au service</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911, particulièrement les obligations applicables aux entreprises autres que les entreprises de télécommunications énoncées dans l’Annexe à la Politique réglementaire de télécom CRTC</w:t>
      </w:r>
      <w:r w:rsidR="00847B18" w:rsidRPr="001504EE">
        <w:rPr>
          <w:rFonts w:ascii="Arial" w:eastAsia="Arial" w:hAnsi="Arial" w:cs="Arial"/>
          <w:sz w:val="19"/>
          <w:szCs w:val="19"/>
          <w:lang w:val="fr-CA"/>
        </w:rPr>
        <w:t> </w:t>
      </w:r>
      <w:r w:rsidRPr="001504EE">
        <w:rPr>
          <w:rFonts w:ascii="Arial" w:eastAsia="Arial" w:hAnsi="Arial" w:cs="Arial"/>
          <w:sz w:val="19"/>
          <w:szCs w:val="19"/>
          <w:lang w:val="fr-CA"/>
        </w:rPr>
        <w:t>2016-12.</w:t>
      </w:r>
      <w:bookmarkEnd w:id="42"/>
      <w:r w:rsidR="008A4B81" w:rsidRPr="001504EE">
        <w:rPr>
          <w:rFonts w:ascii="Arial" w:eastAsia="Arial" w:hAnsi="Arial" w:cs="Arial"/>
          <w:sz w:val="19"/>
          <w:szCs w:val="19"/>
          <w:lang w:val="fr-CA"/>
        </w:rPr>
        <w:t xml:space="preserve"> </w:t>
      </w:r>
      <w:bookmarkStart w:id="43" w:name="lt_pId039"/>
      <w:r w:rsidR="008A4B81" w:rsidRPr="001504EE">
        <w:rPr>
          <w:rFonts w:ascii="Arial" w:eastAsia="Arial" w:hAnsi="Arial" w:cs="Arial"/>
          <w:sz w:val="19"/>
          <w:szCs w:val="19"/>
          <w:lang w:val="fr-CA"/>
        </w:rPr>
        <w:t xml:space="preserve">Le </w:t>
      </w:r>
      <w:r w:rsidR="004A48FB" w:rsidRPr="001504EE">
        <w:rPr>
          <w:rFonts w:ascii="Arial" w:eastAsia="Arial" w:hAnsi="Arial" w:cs="Arial"/>
          <w:i/>
          <w:iCs/>
          <w:sz w:val="19"/>
          <w:szCs w:val="19"/>
          <w:lang w:val="fr-CA"/>
        </w:rPr>
        <w:t>c</w:t>
      </w:r>
      <w:r w:rsidR="008A4B81" w:rsidRPr="001504EE">
        <w:rPr>
          <w:rFonts w:ascii="Arial" w:eastAsia="Arial" w:hAnsi="Arial" w:cs="Arial"/>
          <w:i/>
          <w:iCs/>
          <w:sz w:val="19"/>
          <w:szCs w:val="19"/>
          <w:lang w:val="fr-CA"/>
        </w:rPr>
        <w:t>lient</w:t>
      </w:r>
      <w:r w:rsidR="008A4B81" w:rsidRPr="001504EE">
        <w:rPr>
          <w:rFonts w:ascii="Arial" w:eastAsia="Arial" w:hAnsi="Arial" w:cs="Arial"/>
          <w:sz w:val="19"/>
          <w:szCs w:val="19"/>
          <w:lang w:val="fr-CA"/>
        </w:rPr>
        <w:t xml:space="preserve"> reconnaît qu</w:t>
      </w:r>
      <w:r w:rsidR="00847B18" w:rsidRPr="001504EE">
        <w:rPr>
          <w:rFonts w:ascii="Arial" w:eastAsia="Arial" w:hAnsi="Arial" w:cs="Arial"/>
          <w:sz w:val="19"/>
          <w:szCs w:val="19"/>
          <w:lang w:val="fr-CA"/>
        </w:rPr>
        <w:t>’</w:t>
      </w:r>
      <w:r w:rsidR="008A4B81" w:rsidRPr="001504EE">
        <w:rPr>
          <w:rFonts w:ascii="Arial" w:eastAsia="Arial" w:hAnsi="Arial" w:cs="Arial"/>
          <w:sz w:val="19"/>
          <w:szCs w:val="19"/>
          <w:lang w:val="fr-CA"/>
        </w:rPr>
        <w:t>Allstream est tenue de déclarer, dans les plus brefs délais, toute violation de ces obligations par une entreprise autre qu’une entreprise de télécommunications, qu’elle soit réelle ou soupçonnée, par l’entremise d’une lettre adressée au Secrétaire général, indiquant le nom et les coordonnées de l’entreprise visée, ainsi que tout détail concernant le comportement non conforme allégué, et d’appliquer toute mesure corrective ordonnée par le CRTC.</w:t>
      </w:r>
      <w:bookmarkEnd w:id="43"/>
    </w:p>
    <w:p w14:paraId="241C5ABA" w14:textId="77777777" w:rsidR="00CB1D15" w:rsidRPr="005A586B" w:rsidRDefault="00CB1D15" w:rsidP="003B7CB3">
      <w:pPr>
        <w:spacing w:before="80" w:after="0" w:line="249" w:lineRule="auto"/>
        <w:ind w:left="180" w:right="672"/>
        <w:rPr>
          <w:rFonts w:ascii="Arial" w:eastAsia="Arial" w:hAnsi="Arial" w:cs="Arial"/>
          <w:sz w:val="16"/>
          <w:szCs w:val="16"/>
          <w:lang w:val="fr-CA"/>
        </w:rPr>
      </w:pPr>
    </w:p>
    <w:sectPr w:rsidR="00CB1D15" w:rsidRPr="005A586B" w:rsidSect="001A0515">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EA6F2" w14:textId="77777777" w:rsidR="0025247A" w:rsidRDefault="0025247A" w:rsidP="00847B18">
      <w:pPr>
        <w:spacing w:after="0" w:line="240" w:lineRule="auto"/>
      </w:pPr>
      <w:r>
        <w:separator/>
      </w:r>
    </w:p>
  </w:endnote>
  <w:endnote w:type="continuationSeparator" w:id="0">
    <w:p w14:paraId="5F767CB6" w14:textId="77777777" w:rsidR="0025247A" w:rsidRDefault="0025247A" w:rsidP="0084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C7C6F" w14:textId="77777777" w:rsidR="0025247A" w:rsidRDefault="0025247A" w:rsidP="00847B18">
      <w:pPr>
        <w:spacing w:after="0" w:line="240" w:lineRule="auto"/>
      </w:pPr>
      <w:r>
        <w:separator/>
      </w:r>
    </w:p>
  </w:footnote>
  <w:footnote w:type="continuationSeparator" w:id="0">
    <w:p w14:paraId="4D5A9BA3" w14:textId="77777777" w:rsidR="0025247A" w:rsidRDefault="0025247A" w:rsidP="00847B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mClOFRlR0i7VenX5/JJxCVhNjNL+6avMwGVfD6QXMtDSpipr5bWIiats8RYfpguqCIwgWND9cWDNFAw1lJ9DOw==" w:salt="9dAK94Ig0KYHOItXTYz6EQ=="/>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15"/>
    <w:rsid w:val="000561ED"/>
    <w:rsid w:val="00072BF2"/>
    <w:rsid w:val="00083CCF"/>
    <w:rsid w:val="00092C97"/>
    <w:rsid w:val="000B1FEC"/>
    <w:rsid w:val="000C787B"/>
    <w:rsid w:val="000D051F"/>
    <w:rsid w:val="000F019B"/>
    <w:rsid w:val="000F66F8"/>
    <w:rsid w:val="000F6927"/>
    <w:rsid w:val="001341BB"/>
    <w:rsid w:val="001504EE"/>
    <w:rsid w:val="001761FD"/>
    <w:rsid w:val="00180753"/>
    <w:rsid w:val="001A015F"/>
    <w:rsid w:val="001A0515"/>
    <w:rsid w:val="001B6E91"/>
    <w:rsid w:val="002163B0"/>
    <w:rsid w:val="0022021E"/>
    <w:rsid w:val="0025247A"/>
    <w:rsid w:val="00266AD4"/>
    <w:rsid w:val="0027598A"/>
    <w:rsid w:val="00276A5A"/>
    <w:rsid w:val="002D4825"/>
    <w:rsid w:val="002E0F1E"/>
    <w:rsid w:val="00325BF6"/>
    <w:rsid w:val="00344C26"/>
    <w:rsid w:val="0035110C"/>
    <w:rsid w:val="00357535"/>
    <w:rsid w:val="00362003"/>
    <w:rsid w:val="003A2282"/>
    <w:rsid w:val="003A71C7"/>
    <w:rsid w:val="003B4A92"/>
    <w:rsid w:val="003B7CB3"/>
    <w:rsid w:val="003D48CB"/>
    <w:rsid w:val="003F7143"/>
    <w:rsid w:val="003F738F"/>
    <w:rsid w:val="003F7F23"/>
    <w:rsid w:val="00400DEA"/>
    <w:rsid w:val="004251DB"/>
    <w:rsid w:val="00445CFE"/>
    <w:rsid w:val="00450166"/>
    <w:rsid w:val="00476D8D"/>
    <w:rsid w:val="004A198F"/>
    <w:rsid w:val="004A48FB"/>
    <w:rsid w:val="004B0D00"/>
    <w:rsid w:val="004E1279"/>
    <w:rsid w:val="004F58B8"/>
    <w:rsid w:val="004F653D"/>
    <w:rsid w:val="005066A5"/>
    <w:rsid w:val="00526673"/>
    <w:rsid w:val="00547341"/>
    <w:rsid w:val="00557ACF"/>
    <w:rsid w:val="00560E2C"/>
    <w:rsid w:val="005757F7"/>
    <w:rsid w:val="00577849"/>
    <w:rsid w:val="005A586B"/>
    <w:rsid w:val="005A6874"/>
    <w:rsid w:val="005B7EB3"/>
    <w:rsid w:val="005D0E15"/>
    <w:rsid w:val="005E7347"/>
    <w:rsid w:val="00600249"/>
    <w:rsid w:val="00617DE7"/>
    <w:rsid w:val="00657C65"/>
    <w:rsid w:val="00667D2A"/>
    <w:rsid w:val="0068174A"/>
    <w:rsid w:val="00692F0B"/>
    <w:rsid w:val="006A4C66"/>
    <w:rsid w:val="006B1E2D"/>
    <w:rsid w:val="006F4F65"/>
    <w:rsid w:val="007038EA"/>
    <w:rsid w:val="00742F34"/>
    <w:rsid w:val="00762F3F"/>
    <w:rsid w:val="00765469"/>
    <w:rsid w:val="0076614C"/>
    <w:rsid w:val="0077494A"/>
    <w:rsid w:val="007B2FCA"/>
    <w:rsid w:val="007B5C6A"/>
    <w:rsid w:val="007C4F5A"/>
    <w:rsid w:val="007D2147"/>
    <w:rsid w:val="008356E3"/>
    <w:rsid w:val="00847B18"/>
    <w:rsid w:val="00887D49"/>
    <w:rsid w:val="008946FD"/>
    <w:rsid w:val="008961AD"/>
    <w:rsid w:val="008A070B"/>
    <w:rsid w:val="008A3BC0"/>
    <w:rsid w:val="008A4B81"/>
    <w:rsid w:val="008B2DCB"/>
    <w:rsid w:val="008F2D5F"/>
    <w:rsid w:val="00926DF1"/>
    <w:rsid w:val="009339DB"/>
    <w:rsid w:val="00945E86"/>
    <w:rsid w:val="00951F4E"/>
    <w:rsid w:val="009F25CA"/>
    <w:rsid w:val="00AB59F7"/>
    <w:rsid w:val="00AC14E8"/>
    <w:rsid w:val="00B03F37"/>
    <w:rsid w:val="00B074E5"/>
    <w:rsid w:val="00B31E61"/>
    <w:rsid w:val="00B835C9"/>
    <w:rsid w:val="00B85FDB"/>
    <w:rsid w:val="00BB5B4A"/>
    <w:rsid w:val="00BC3F54"/>
    <w:rsid w:val="00BF09A7"/>
    <w:rsid w:val="00C17B82"/>
    <w:rsid w:val="00C2234C"/>
    <w:rsid w:val="00C268C0"/>
    <w:rsid w:val="00C72382"/>
    <w:rsid w:val="00C75DDB"/>
    <w:rsid w:val="00C92143"/>
    <w:rsid w:val="00C95326"/>
    <w:rsid w:val="00CA3F24"/>
    <w:rsid w:val="00CB1D15"/>
    <w:rsid w:val="00CE2DE0"/>
    <w:rsid w:val="00CE6FF4"/>
    <w:rsid w:val="00D01E7E"/>
    <w:rsid w:val="00D207E1"/>
    <w:rsid w:val="00D216DE"/>
    <w:rsid w:val="00D31DCA"/>
    <w:rsid w:val="00D440D1"/>
    <w:rsid w:val="00D667A0"/>
    <w:rsid w:val="00D84291"/>
    <w:rsid w:val="00DD3D3A"/>
    <w:rsid w:val="00E71E90"/>
    <w:rsid w:val="00EE5291"/>
    <w:rsid w:val="00EF4F1C"/>
    <w:rsid w:val="00F34D1A"/>
    <w:rsid w:val="00F37F2A"/>
    <w:rsid w:val="00F62700"/>
    <w:rsid w:val="00F62CA2"/>
    <w:rsid w:val="00F652D3"/>
    <w:rsid w:val="00F80B6F"/>
    <w:rsid w:val="00F85DFE"/>
    <w:rsid w:val="00F9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0666"/>
  <w15:docId w15:val="{622484D3-8276-447D-8721-E709C3BF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E15"/>
    <w:rPr>
      <w:rFonts w:ascii="Segoe UI" w:hAnsi="Segoe UI" w:cs="Segoe UI"/>
      <w:sz w:val="18"/>
      <w:szCs w:val="18"/>
    </w:rPr>
  </w:style>
  <w:style w:type="character" w:styleId="Hyperlink">
    <w:name w:val="Hyperlink"/>
    <w:basedOn w:val="DefaultParagraphFont"/>
    <w:uiPriority w:val="99"/>
    <w:unhideWhenUsed/>
    <w:rsid w:val="005066A5"/>
    <w:rPr>
      <w:color w:val="0000FF" w:themeColor="hyperlink"/>
      <w:u w:val="single"/>
    </w:rPr>
  </w:style>
  <w:style w:type="character" w:customStyle="1" w:styleId="Mentionnonrsolue1">
    <w:name w:val="Mention non résolue1"/>
    <w:basedOn w:val="DefaultParagraphFont"/>
    <w:uiPriority w:val="99"/>
    <w:semiHidden/>
    <w:unhideWhenUsed/>
    <w:rsid w:val="005066A5"/>
    <w:rPr>
      <w:color w:val="605E5C"/>
      <w:shd w:val="clear" w:color="auto" w:fill="E1DFDD"/>
    </w:rPr>
  </w:style>
  <w:style w:type="character" w:styleId="CommentReference">
    <w:name w:val="annotation reference"/>
    <w:basedOn w:val="DefaultParagraphFont"/>
    <w:uiPriority w:val="99"/>
    <w:semiHidden/>
    <w:unhideWhenUsed/>
    <w:rsid w:val="003B7CB3"/>
    <w:rPr>
      <w:sz w:val="16"/>
      <w:szCs w:val="16"/>
    </w:rPr>
  </w:style>
  <w:style w:type="paragraph" w:styleId="CommentText">
    <w:name w:val="annotation text"/>
    <w:basedOn w:val="Normal"/>
    <w:link w:val="CommentTextChar"/>
    <w:uiPriority w:val="99"/>
    <w:semiHidden/>
    <w:unhideWhenUsed/>
    <w:rsid w:val="003B7CB3"/>
    <w:pPr>
      <w:spacing w:line="240" w:lineRule="auto"/>
    </w:pPr>
    <w:rPr>
      <w:sz w:val="20"/>
      <w:szCs w:val="20"/>
    </w:rPr>
  </w:style>
  <w:style w:type="character" w:customStyle="1" w:styleId="CommentTextChar">
    <w:name w:val="Comment Text Char"/>
    <w:basedOn w:val="DefaultParagraphFont"/>
    <w:link w:val="CommentText"/>
    <w:uiPriority w:val="99"/>
    <w:semiHidden/>
    <w:rsid w:val="003B7CB3"/>
    <w:rPr>
      <w:sz w:val="20"/>
      <w:szCs w:val="20"/>
    </w:rPr>
  </w:style>
  <w:style w:type="paragraph" w:styleId="CommentSubject">
    <w:name w:val="annotation subject"/>
    <w:basedOn w:val="CommentText"/>
    <w:next w:val="CommentText"/>
    <w:link w:val="CommentSubjectChar"/>
    <w:uiPriority w:val="99"/>
    <w:semiHidden/>
    <w:unhideWhenUsed/>
    <w:rsid w:val="003B7CB3"/>
    <w:rPr>
      <w:b/>
      <w:bCs/>
    </w:rPr>
  </w:style>
  <w:style w:type="character" w:customStyle="1" w:styleId="CommentSubjectChar">
    <w:name w:val="Comment Subject Char"/>
    <w:basedOn w:val="CommentTextChar"/>
    <w:link w:val="CommentSubject"/>
    <w:uiPriority w:val="99"/>
    <w:semiHidden/>
    <w:rsid w:val="003B7CB3"/>
    <w:rPr>
      <w:b/>
      <w:bCs/>
      <w:sz w:val="20"/>
      <w:szCs w:val="20"/>
    </w:rPr>
  </w:style>
  <w:style w:type="paragraph" w:styleId="Revision">
    <w:name w:val="Revision"/>
    <w:hidden/>
    <w:uiPriority w:val="99"/>
    <w:semiHidden/>
    <w:rsid w:val="003B7CB3"/>
    <w:pPr>
      <w:widowControl/>
      <w:spacing w:after="0" w:line="240" w:lineRule="auto"/>
    </w:pPr>
  </w:style>
  <w:style w:type="character" w:styleId="UnresolvedMention">
    <w:name w:val="Unresolved Mention"/>
    <w:basedOn w:val="DefaultParagraphFont"/>
    <w:uiPriority w:val="99"/>
    <w:rsid w:val="00B074E5"/>
    <w:rPr>
      <w:color w:val="605E5C"/>
      <w:shd w:val="clear" w:color="auto" w:fill="E1DFDD"/>
    </w:rPr>
  </w:style>
  <w:style w:type="character" w:styleId="FollowedHyperlink">
    <w:name w:val="FollowedHyperlink"/>
    <w:basedOn w:val="DefaultParagraphFont"/>
    <w:uiPriority w:val="99"/>
    <w:semiHidden/>
    <w:unhideWhenUsed/>
    <w:rsid w:val="00B074E5"/>
    <w:rPr>
      <w:color w:val="800080" w:themeColor="followedHyperlink"/>
      <w:u w:val="single"/>
    </w:rPr>
  </w:style>
  <w:style w:type="paragraph" w:styleId="Header">
    <w:name w:val="header"/>
    <w:basedOn w:val="Normal"/>
    <w:link w:val="HeaderChar"/>
    <w:uiPriority w:val="99"/>
    <w:unhideWhenUsed/>
    <w:rsid w:val="0084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B18"/>
  </w:style>
  <w:style w:type="paragraph" w:styleId="Footer">
    <w:name w:val="footer"/>
    <w:basedOn w:val="Normal"/>
    <w:link w:val="FooterChar"/>
    <w:uiPriority w:val="99"/>
    <w:unhideWhenUsed/>
    <w:rsid w:val="0084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stream.com/f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1926D3E7BC548A961590BB9DDEC7F" ma:contentTypeVersion="11" ma:contentTypeDescription="Create a new document." ma:contentTypeScope="" ma:versionID="5ff5536717ff616461d1e9b631b9d7cc">
  <xsd:schema xmlns:xsd="http://www.w3.org/2001/XMLSchema" xmlns:xs="http://www.w3.org/2001/XMLSchema" xmlns:p="http://schemas.microsoft.com/office/2006/metadata/properties" xmlns:ns3="914c4e19-feeb-4d09-adc0-bb525c6b31bd" xmlns:ns4="1d30fd24-62cb-406f-ba38-219f68b52060" targetNamespace="http://schemas.microsoft.com/office/2006/metadata/properties" ma:root="true" ma:fieldsID="77f85b112c8d87e31f29f9810bf905d2" ns3:_="" ns4:_="">
    <xsd:import namespace="914c4e19-feeb-4d09-adc0-bb525c6b31bd"/>
    <xsd:import namespace="1d30fd24-62cb-406f-ba38-219f68b520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c4e19-feeb-4d09-adc0-bb525c6b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0fd24-62cb-406f-ba38-219f68b520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1D21-3EB1-4780-9924-2AAB67188C3E}">
  <ds:schemaRefs>
    <ds:schemaRef ds:uri="http://schemas.microsoft.com/sharepoint/v3/contenttype/forms"/>
  </ds:schemaRefs>
</ds:datastoreItem>
</file>

<file path=customXml/itemProps2.xml><?xml version="1.0" encoding="utf-8"?>
<ds:datastoreItem xmlns:ds="http://schemas.openxmlformats.org/officeDocument/2006/customXml" ds:itemID="{0872D73D-3D2E-4F1D-A434-54CEDC69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c4e19-feeb-4d09-adc0-bb525c6b31bd"/>
    <ds:schemaRef ds:uri="1d30fd24-62cb-406f-ba38-219f68b52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2F4AE-AECC-4AA1-84F7-702117AD2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22F326-5F5A-462B-BB2B-9C36472A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1280</Words>
  <Characters>7299</Characters>
  <Application>Microsoft Office Word</Application>
  <DocSecurity>8</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Heaston, Donna</dc:creator>
  <cp:lastModifiedBy>Snow, Steve</cp:lastModifiedBy>
  <cp:revision>2</cp:revision>
  <cp:lastPrinted>2022-09-08T16:07:00Z</cp:lastPrinted>
  <dcterms:created xsi:type="dcterms:W3CDTF">2022-09-23T18:13:00Z</dcterms:created>
  <dcterms:modified xsi:type="dcterms:W3CDTF">2022-09-23T18:13:00Z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0x0101009861926D3E7BC548A961590BB9DDEC7F</vt:lpwstr>
  </property>
  <property fmtid="{D5CDD505-2E9C-101B-9397-08002B2CF9AE}" pid="3" name="Created">
    <vt:filetime>2022-08-22T00:00:00Z</vt:filetime>
  </property>
  <property fmtid="{D5CDD505-2E9C-101B-9397-08002B2CF9AE}" pid="4" name="LastSaved">
    <vt:filetime>2022-09-01T00:00:00Z</vt:filetime>
  </property>
</Properties>
</file>