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011EC" w14:textId="77777777" w:rsidR="00697308" w:rsidRPr="00635277" w:rsidRDefault="001B3132" w:rsidP="00697308">
      <w:pPr>
        <w:pStyle w:val="ListParagraph"/>
        <w:tabs>
          <w:tab w:val="left" w:pos="6300"/>
        </w:tabs>
        <w:ind w:left="360"/>
        <w:jc w:val="center"/>
        <w:rPr>
          <w:rFonts w:ascii="Arial" w:hAnsi="Arial" w:cs="Arial"/>
          <w:b/>
          <w:szCs w:val="18"/>
          <w:lang w:val="fr-CA"/>
        </w:rPr>
      </w:pPr>
      <w:r w:rsidRPr="00697308">
        <w:rPr>
          <w:rFonts w:ascii="Arial" w:hAnsi="Arial" w:cs="Arial"/>
          <w:b/>
          <w:szCs w:val="18"/>
          <w:lang w:val="fr-CA"/>
        </w:rPr>
        <w:t xml:space="preserve">ANNEXE RELATIVE AUX </w:t>
      </w:r>
      <w:r w:rsidR="00697308" w:rsidRPr="00697308">
        <w:rPr>
          <w:rFonts w:ascii="Arial" w:hAnsi="Arial" w:cs="Arial"/>
          <w:b/>
          <w:szCs w:val="18"/>
          <w:lang w:val="fr-CA"/>
        </w:rPr>
        <w:t>SERVICES</w:t>
      </w:r>
      <w:r w:rsidR="007F16B9" w:rsidRPr="00635277">
        <w:rPr>
          <w:rFonts w:ascii="Arial" w:hAnsi="Arial" w:cs="Arial"/>
          <w:b/>
          <w:szCs w:val="18"/>
          <w:lang w:val="fr-CA"/>
        </w:rPr>
        <w:t xml:space="preserve"> POUR</w:t>
      </w:r>
    </w:p>
    <w:p w14:paraId="047C5AB0" w14:textId="77777777" w:rsidR="00697308" w:rsidRPr="00635277" w:rsidRDefault="007F16B9" w:rsidP="00697308">
      <w:pPr>
        <w:pStyle w:val="ListParagraph"/>
        <w:tabs>
          <w:tab w:val="left" w:pos="6300"/>
        </w:tabs>
        <w:ind w:left="360"/>
        <w:jc w:val="center"/>
        <w:rPr>
          <w:rFonts w:ascii="Arial" w:hAnsi="Arial" w:cs="Arial"/>
          <w:b/>
          <w:szCs w:val="18"/>
          <w:lang w:val="fr-CA"/>
        </w:rPr>
      </w:pPr>
      <w:r w:rsidRPr="00635277">
        <w:rPr>
          <w:rFonts w:ascii="Arial" w:hAnsi="Arial" w:cs="Arial"/>
          <w:b/>
          <w:szCs w:val="18"/>
          <w:lang w:val="fr-CA"/>
        </w:rPr>
        <w:t>L</w:t>
      </w:r>
      <w:r w:rsidR="00666BB2" w:rsidRPr="00666BB2">
        <w:rPr>
          <w:rFonts w:ascii="Arial" w:hAnsi="Arial" w:cs="Arial"/>
          <w:szCs w:val="18"/>
          <w:lang w:val="fr-CA"/>
        </w:rPr>
        <w:t>’</w:t>
      </w:r>
      <w:r w:rsidRPr="00635277">
        <w:rPr>
          <w:rFonts w:ascii="Arial" w:hAnsi="Arial" w:cs="Arial"/>
          <w:b/>
          <w:szCs w:val="18"/>
          <w:lang w:val="fr-CA"/>
        </w:rPr>
        <w:t xml:space="preserve">ÉQUIPEMENT DE COMMUNICATIONS UNIFIÉES, ABONNEMENT ET </w:t>
      </w:r>
      <w:r w:rsidR="00681767">
        <w:rPr>
          <w:rFonts w:ascii="Arial" w:hAnsi="Arial" w:cs="Arial"/>
          <w:b/>
          <w:szCs w:val="18"/>
          <w:lang w:val="fr-CA"/>
        </w:rPr>
        <w:t>ENTRETIEN</w:t>
      </w:r>
    </w:p>
    <w:p w14:paraId="31AFBE25" w14:textId="77777777" w:rsidR="00697308" w:rsidRPr="00635277" w:rsidRDefault="00697308" w:rsidP="00697308">
      <w:pPr>
        <w:pStyle w:val="ListParagraph"/>
        <w:tabs>
          <w:tab w:val="left" w:pos="6300"/>
        </w:tabs>
        <w:ind w:left="360"/>
        <w:jc w:val="center"/>
        <w:rPr>
          <w:rFonts w:ascii="Arial" w:hAnsi="Arial" w:cs="Arial"/>
          <w:b/>
          <w:sz w:val="18"/>
          <w:szCs w:val="18"/>
          <w:lang w:val="fr-CA"/>
        </w:rPr>
      </w:pPr>
    </w:p>
    <w:p w14:paraId="3E1E71BA" w14:textId="77777777" w:rsidR="00697308" w:rsidRPr="00A743B8" w:rsidRDefault="001B3132" w:rsidP="00697308">
      <w:pPr>
        <w:jc w:val="both"/>
        <w:rPr>
          <w:rFonts w:ascii="Arial" w:hAnsi="Arial" w:cs="Arial"/>
          <w:b/>
          <w:caps/>
          <w:sz w:val="18"/>
          <w:szCs w:val="18"/>
          <w:lang w:val="fr-CA"/>
        </w:rPr>
      </w:pPr>
      <w:bookmarkStart w:id="0" w:name="lt_pId006"/>
      <w:r w:rsidRPr="00A743B8">
        <w:rPr>
          <w:rFonts w:ascii="Arial" w:hAnsi="Arial" w:cs="Arial"/>
          <w:b/>
          <w:sz w:val="18"/>
          <w:szCs w:val="18"/>
          <w:lang w:val="fr-CA"/>
        </w:rPr>
        <w:t>CLIENT</w:t>
      </w:r>
      <w:r w:rsidR="00696298" w:rsidRPr="00A743B8">
        <w:rPr>
          <w:rFonts w:ascii="Arial" w:hAnsi="Arial" w:cs="Arial"/>
          <w:b/>
          <w:sz w:val="18"/>
          <w:szCs w:val="18"/>
          <w:lang w:val="fr-CA"/>
        </w:rPr>
        <w:t xml:space="preserve"> (« </w:t>
      </w:r>
      <w:r w:rsidRPr="00A743B8">
        <w:rPr>
          <w:rFonts w:ascii="Arial" w:hAnsi="Arial" w:cs="Arial"/>
          <w:b/>
          <w:sz w:val="18"/>
          <w:szCs w:val="18"/>
          <w:lang w:val="fr-CA"/>
        </w:rPr>
        <w:t>client</w:t>
      </w:r>
      <w:r w:rsidR="00696298" w:rsidRPr="00A743B8">
        <w:rPr>
          <w:rFonts w:ascii="Arial" w:hAnsi="Arial" w:cs="Arial"/>
          <w:b/>
          <w:sz w:val="18"/>
          <w:szCs w:val="18"/>
          <w:lang w:val="fr-CA"/>
        </w:rPr>
        <w:t xml:space="preserve"> »)</w:t>
      </w:r>
      <w:r w:rsidR="00697308" w:rsidRPr="00A743B8">
        <w:rPr>
          <w:rFonts w:ascii="Arial" w:hAnsi="Arial" w:cs="Arial"/>
          <w:b/>
          <w:sz w:val="18"/>
          <w:szCs w:val="18"/>
          <w:lang w:val="fr-CA"/>
        </w:rPr>
        <w:t>;</w:t>
      </w:r>
      <w:bookmarkEnd w:id="0"/>
      <w:r w:rsidR="00635277" w:rsidRPr="00A743B8">
        <w:rPr>
          <w:rFonts w:ascii="Arial" w:hAnsi="Arial" w:cs="Arial"/>
          <w:sz w:val="18"/>
          <w:szCs w:val="18"/>
          <w:lang w:val="fr-CA"/>
        </w:rPr>
        <w:t xml:space="preserve"> </w:t>
      </w:r>
      <w:sdt>
        <w:sdtPr>
          <w:rPr>
            <w:rStyle w:val="Style1"/>
            <w:szCs w:val="18"/>
            <w:lang w:val="fr-CA"/>
          </w:rPr>
          <w:id w:val="-52160361"/>
          <w:placeholder>
            <w:docPart w:val="95F69027DD8E4E7FB16F00402721413A"/>
          </w:placeholder>
        </w:sdtPr>
        <w:sdtEndPr>
          <w:rPr>
            <w:rStyle w:val="Style1"/>
          </w:rPr>
        </w:sdtEndPr>
        <w:sdtContent>
          <w:bookmarkStart w:id="1" w:name="lt_pId007"/>
          <w:r w:rsidR="00696298" w:rsidRPr="00A743B8">
            <w:rPr>
              <w:rStyle w:val="Style1"/>
              <w:caps/>
              <w:szCs w:val="18"/>
              <w:lang w:val="fr-CA"/>
            </w:rPr>
            <w:t xml:space="preserve">INSCRIRE LE NOM DU </w:t>
          </w:r>
          <w:r w:rsidRPr="00A743B8">
            <w:rPr>
              <w:rStyle w:val="Style1"/>
              <w:caps/>
              <w:szCs w:val="18"/>
              <w:lang w:val="fr-CA"/>
            </w:rPr>
            <w:t>CLIENT</w:t>
          </w:r>
          <w:r w:rsidR="00696298" w:rsidRPr="00A743B8">
            <w:rPr>
              <w:rStyle w:val="Style1"/>
              <w:caps/>
              <w:szCs w:val="18"/>
              <w:lang w:val="fr-CA"/>
            </w:rPr>
            <w:t xml:space="preserve"> ICI</w:t>
          </w:r>
          <w:bookmarkEnd w:id="1"/>
        </w:sdtContent>
      </w:sdt>
    </w:p>
    <w:p w14:paraId="30FDAFB5" w14:textId="77777777" w:rsidR="00697308" w:rsidRPr="00635277" w:rsidRDefault="00697308" w:rsidP="00697308">
      <w:pPr>
        <w:tabs>
          <w:tab w:val="left" w:pos="6300"/>
        </w:tabs>
        <w:jc w:val="both"/>
        <w:rPr>
          <w:rFonts w:ascii="Arial" w:hAnsi="Arial" w:cs="Arial"/>
          <w:b/>
          <w:sz w:val="22"/>
          <w:szCs w:val="18"/>
          <w:lang w:val="fr-CA"/>
        </w:rPr>
      </w:pPr>
    </w:p>
    <w:p w14:paraId="0F4A8301" w14:textId="77777777" w:rsidR="00697308" w:rsidRPr="00635277" w:rsidRDefault="007F16B9" w:rsidP="007F16B9">
      <w:pPr>
        <w:tabs>
          <w:tab w:val="left" w:pos="6300"/>
        </w:tabs>
        <w:jc w:val="both"/>
        <w:rPr>
          <w:rFonts w:ascii="Arial" w:hAnsi="Arial" w:cs="Arial"/>
          <w:sz w:val="19"/>
          <w:szCs w:val="19"/>
          <w:lang w:val="fr-CA"/>
        </w:rPr>
      </w:pPr>
      <w:bookmarkStart w:id="2" w:name="lt_pId009"/>
      <w:r w:rsidRPr="00635277">
        <w:rPr>
          <w:rFonts w:ascii="Arial" w:hAnsi="Arial" w:cs="Arial"/>
          <w:sz w:val="19"/>
          <w:szCs w:val="19"/>
          <w:lang w:val="fr-CA"/>
        </w:rPr>
        <w:t xml:space="preserve">La </w:t>
      </w:r>
      <w:r w:rsidRPr="00A743B8">
        <w:rPr>
          <w:rFonts w:ascii="Arial" w:hAnsi="Arial" w:cs="Arial"/>
          <w:sz w:val="19"/>
          <w:szCs w:val="19"/>
          <w:lang w:val="fr-CA"/>
        </w:rPr>
        <w:t>présente</w:t>
      </w:r>
      <w:r w:rsidRPr="00635277">
        <w:rPr>
          <w:rFonts w:ascii="Arial" w:hAnsi="Arial" w:cs="Arial"/>
          <w:sz w:val="19"/>
          <w:szCs w:val="19"/>
          <w:lang w:val="fr-CA"/>
        </w:rPr>
        <w:t xml:space="preserve"> </w:t>
      </w:r>
      <w:r w:rsidR="001B3132" w:rsidRPr="00697308">
        <w:rPr>
          <w:rFonts w:ascii="Arial" w:hAnsi="Arial" w:cs="Arial"/>
          <w:sz w:val="19"/>
          <w:szCs w:val="19"/>
          <w:lang w:val="fr-CA"/>
        </w:rPr>
        <w:t xml:space="preserve">Annexe relative aux </w:t>
      </w:r>
      <w:r w:rsidR="00697308" w:rsidRPr="00A743B8">
        <w:rPr>
          <w:rFonts w:ascii="Arial" w:hAnsi="Arial" w:cs="Arial"/>
          <w:sz w:val="19"/>
          <w:szCs w:val="19"/>
          <w:lang w:val="fr-CA"/>
        </w:rPr>
        <w:t>services</w:t>
      </w:r>
      <w:r w:rsidRPr="00635277">
        <w:rPr>
          <w:rFonts w:ascii="Arial" w:hAnsi="Arial" w:cs="Arial"/>
          <w:sz w:val="19"/>
          <w:szCs w:val="19"/>
          <w:lang w:val="fr-CA"/>
        </w:rPr>
        <w:t xml:space="preserve"> pour l</w:t>
      </w:r>
      <w:r w:rsidR="00666BB2" w:rsidRPr="00666BB2">
        <w:rPr>
          <w:rFonts w:ascii="Arial" w:hAnsi="Arial" w:cs="Arial"/>
          <w:sz w:val="19"/>
          <w:szCs w:val="19"/>
          <w:lang w:val="fr-CA"/>
        </w:rPr>
        <w:t>’</w:t>
      </w:r>
      <w:r w:rsidRPr="00635277">
        <w:rPr>
          <w:rFonts w:ascii="Arial" w:hAnsi="Arial" w:cs="Arial"/>
          <w:sz w:val="19"/>
          <w:szCs w:val="19"/>
          <w:lang w:val="fr-CA"/>
        </w:rPr>
        <w:t xml:space="preserve">équipement de communications unifiées, abonnement et </w:t>
      </w:r>
      <w:r w:rsidR="00B05CB1">
        <w:rPr>
          <w:rFonts w:ascii="Arial" w:hAnsi="Arial" w:cs="Arial"/>
          <w:sz w:val="19"/>
          <w:szCs w:val="19"/>
          <w:lang w:val="fr-CA"/>
        </w:rPr>
        <w:t>entretien</w:t>
      </w:r>
      <w:r w:rsidRPr="00635277">
        <w:rPr>
          <w:rFonts w:ascii="Arial" w:hAnsi="Arial" w:cs="Arial"/>
          <w:sz w:val="19"/>
          <w:szCs w:val="19"/>
          <w:lang w:val="fr-CA"/>
        </w:rPr>
        <w:t xml:space="preserve"> (« </w:t>
      </w:r>
      <w:r w:rsidR="001B3132" w:rsidRPr="00A743B8">
        <w:rPr>
          <w:rFonts w:ascii="Arial" w:hAnsi="Arial" w:cs="Arial"/>
          <w:b/>
          <w:sz w:val="19"/>
          <w:szCs w:val="19"/>
          <w:lang w:val="fr-CA"/>
        </w:rPr>
        <w:t xml:space="preserve">annexe relative aux </w:t>
      </w:r>
      <w:r w:rsidR="00697308" w:rsidRPr="00A743B8">
        <w:rPr>
          <w:rFonts w:ascii="Arial" w:hAnsi="Arial" w:cs="Arial"/>
          <w:b/>
          <w:sz w:val="19"/>
          <w:szCs w:val="19"/>
          <w:lang w:val="fr-CA"/>
        </w:rPr>
        <w:t>services</w:t>
      </w:r>
      <w:r w:rsidRPr="00635277">
        <w:rPr>
          <w:rFonts w:ascii="Arial" w:hAnsi="Arial" w:cs="Arial"/>
          <w:sz w:val="19"/>
          <w:szCs w:val="19"/>
          <w:lang w:val="fr-CA"/>
        </w:rPr>
        <w:t xml:space="preserve"> »), est régie par le </w:t>
      </w:r>
      <w:r w:rsidR="001B3132" w:rsidRPr="00A743B8">
        <w:rPr>
          <w:rFonts w:ascii="Arial" w:hAnsi="Arial" w:cs="Arial"/>
          <w:sz w:val="19"/>
          <w:szCs w:val="19"/>
          <w:lang w:val="fr-CA"/>
        </w:rPr>
        <w:t>Contrat</w:t>
      </w:r>
      <w:r w:rsidRPr="00635277">
        <w:rPr>
          <w:rFonts w:ascii="Arial" w:hAnsi="Arial" w:cs="Arial"/>
          <w:sz w:val="19"/>
          <w:szCs w:val="19"/>
          <w:lang w:val="fr-CA"/>
        </w:rPr>
        <w:t xml:space="preserve"> de fourniture principal (« </w:t>
      </w:r>
      <w:r w:rsidRPr="00635277">
        <w:rPr>
          <w:rFonts w:ascii="Arial" w:hAnsi="Arial" w:cs="Arial"/>
          <w:b/>
          <w:sz w:val="19"/>
          <w:szCs w:val="19"/>
          <w:lang w:val="fr-CA"/>
        </w:rPr>
        <w:t>CFP</w:t>
      </w:r>
      <w:r w:rsidRPr="00635277">
        <w:rPr>
          <w:rFonts w:ascii="Arial" w:hAnsi="Arial" w:cs="Arial"/>
          <w:sz w:val="19"/>
          <w:szCs w:val="19"/>
          <w:lang w:val="fr-CA"/>
        </w:rPr>
        <w:t xml:space="preserve"> ») applicable signé par le </w:t>
      </w:r>
      <w:r w:rsidR="001B3132" w:rsidRPr="001B3132">
        <w:rPr>
          <w:rFonts w:ascii="Arial" w:hAnsi="Arial" w:cs="Arial"/>
          <w:i/>
          <w:sz w:val="19"/>
          <w:szCs w:val="19"/>
          <w:lang w:val="fr-CA"/>
        </w:rPr>
        <w:t>client</w:t>
      </w:r>
      <w:r w:rsidRPr="00635277">
        <w:rPr>
          <w:rFonts w:ascii="Arial" w:hAnsi="Arial" w:cs="Arial"/>
          <w:sz w:val="19"/>
          <w:szCs w:val="19"/>
          <w:lang w:val="fr-CA"/>
        </w:rPr>
        <w:t xml:space="preserve"> et </w:t>
      </w:r>
      <w:r w:rsidR="001B3132" w:rsidRPr="00A743B8">
        <w:rPr>
          <w:rFonts w:ascii="Arial" w:hAnsi="Arial" w:cs="Arial"/>
          <w:sz w:val="19"/>
          <w:szCs w:val="19"/>
          <w:lang w:val="fr-CA"/>
        </w:rPr>
        <w:t>Allstream</w:t>
      </w:r>
      <w:r w:rsidRPr="00635277">
        <w:rPr>
          <w:rFonts w:ascii="Arial" w:hAnsi="Arial" w:cs="Arial"/>
          <w:sz w:val="19"/>
          <w:szCs w:val="19"/>
          <w:lang w:val="fr-CA"/>
        </w:rPr>
        <w:t xml:space="preserve"> Business Inc. </w:t>
      </w:r>
      <w:r w:rsidR="00696298" w:rsidRPr="00635277">
        <w:rPr>
          <w:rFonts w:ascii="Arial" w:hAnsi="Arial" w:cs="Arial"/>
          <w:sz w:val="19"/>
          <w:szCs w:val="19"/>
          <w:lang w:val="fr-CA"/>
        </w:rPr>
        <w:t>(</w:t>
      </w:r>
      <w:r w:rsidRPr="00635277">
        <w:rPr>
          <w:rFonts w:ascii="Arial" w:hAnsi="Arial" w:cs="Arial"/>
          <w:b/>
          <w:sz w:val="19"/>
          <w:szCs w:val="19"/>
          <w:lang w:val="fr-CA"/>
        </w:rPr>
        <w:t>« </w:t>
      </w:r>
      <w:r w:rsidR="001B3132" w:rsidRPr="00A743B8">
        <w:rPr>
          <w:rFonts w:ascii="Arial" w:hAnsi="Arial" w:cs="Arial"/>
          <w:b/>
          <w:sz w:val="19"/>
          <w:szCs w:val="19"/>
          <w:lang w:val="fr-CA"/>
        </w:rPr>
        <w:t>Allstream</w:t>
      </w:r>
      <w:r w:rsidRPr="00635277">
        <w:rPr>
          <w:rFonts w:ascii="Arial" w:hAnsi="Arial" w:cs="Arial"/>
          <w:b/>
          <w:sz w:val="19"/>
          <w:szCs w:val="19"/>
          <w:lang w:val="fr-CA"/>
        </w:rPr>
        <w:t xml:space="preserve"> »</w:t>
      </w:r>
      <w:r w:rsidR="00696298" w:rsidRPr="00635277">
        <w:rPr>
          <w:rFonts w:ascii="Arial" w:hAnsi="Arial" w:cs="Arial"/>
          <w:iCs/>
          <w:sz w:val="19"/>
          <w:szCs w:val="19"/>
          <w:lang w:val="fr-CA"/>
        </w:rPr>
        <w:t>).</w:t>
      </w:r>
      <w:bookmarkEnd w:id="2"/>
      <w:r w:rsidR="00696298" w:rsidRPr="00635277">
        <w:rPr>
          <w:rFonts w:ascii="Arial" w:hAnsi="Arial" w:cs="Arial"/>
          <w:iCs/>
          <w:sz w:val="19"/>
          <w:szCs w:val="19"/>
          <w:lang w:val="fr-CA"/>
        </w:rPr>
        <w:t xml:space="preserve"> </w:t>
      </w:r>
      <w:bookmarkStart w:id="3" w:name="lt_pId010"/>
      <w:r w:rsidR="00696298" w:rsidRPr="00635277">
        <w:rPr>
          <w:rFonts w:ascii="Arial" w:hAnsi="Arial" w:cs="Arial"/>
          <w:iCs/>
          <w:sz w:val="19"/>
          <w:szCs w:val="19"/>
          <w:lang w:val="fr-CA"/>
        </w:rPr>
        <w:t xml:space="preserve">Si le </w:t>
      </w:r>
      <w:r w:rsidR="001B3132" w:rsidRPr="001B3132">
        <w:rPr>
          <w:rFonts w:ascii="Arial" w:hAnsi="Arial" w:cs="Arial"/>
          <w:i/>
          <w:iCs/>
          <w:sz w:val="19"/>
          <w:szCs w:val="19"/>
          <w:lang w:val="fr-CA"/>
        </w:rPr>
        <w:t>client</w:t>
      </w:r>
      <w:r w:rsidR="00696298" w:rsidRPr="00635277">
        <w:rPr>
          <w:rFonts w:ascii="Arial" w:hAnsi="Arial" w:cs="Arial"/>
          <w:iCs/>
          <w:sz w:val="19"/>
          <w:szCs w:val="19"/>
          <w:lang w:val="fr-CA"/>
        </w:rPr>
        <w:t xml:space="preserve"> n</w:t>
      </w:r>
      <w:r w:rsidR="00666BB2" w:rsidRPr="00666BB2">
        <w:rPr>
          <w:rFonts w:ascii="Arial" w:hAnsi="Arial" w:cs="Arial"/>
          <w:iCs/>
          <w:sz w:val="19"/>
          <w:szCs w:val="19"/>
          <w:lang w:val="fr-CA"/>
        </w:rPr>
        <w:t>’</w:t>
      </w:r>
      <w:r w:rsidR="00696298" w:rsidRPr="00635277">
        <w:rPr>
          <w:rFonts w:ascii="Arial" w:hAnsi="Arial" w:cs="Arial"/>
          <w:iCs/>
          <w:sz w:val="19"/>
          <w:szCs w:val="19"/>
          <w:lang w:val="fr-CA"/>
        </w:rPr>
        <w:t xml:space="preserve">a pas signé un </w:t>
      </w:r>
      <w:r w:rsidR="00696298" w:rsidRPr="00A743B8">
        <w:rPr>
          <w:rFonts w:ascii="Arial" w:hAnsi="Arial" w:cs="Arial"/>
          <w:i/>
          <w:iCs/>
          <w:sz w:val="19"/>
          <w:szCs w:val="19"/>
          <w:lang w:val="fr-CA"/>
        </w:rPr>
        <w:t>CFP</w:t>
      </w:r>
      <w:r w:rsidR="00696298" w:rsidRPr="00635277">
        <w:rPr>
          <w:rFonts w:ascii="Arial" w:hAnsi="Arial" w:cs="Arial"/>
          <w:iCs/>
          <w:sz w:val="19"/>
          <w:szCs w:val="19"/>
          <w:lang w:val="fr-CA"/>
        </w:rPr>
        <w:t>, l</w:t>
      </w:r>
      <w:r w:rsidR="00666BB2" w:rsidRPr="00666BB2">
        <w:rPr>
          <w:rFonts w:ascii="Arial" w:hAnsi="Arial" w:cs="Arial"/>
          <w:iCs/>
          <w:sz w:val="19"/>
          <w:szCs w:val="19"/>
          <w:lang w:val="fr-CA"/>
        </w:rPr>
        <w:t>’</w:t>
      </w:r>
      <w:r w:rsidR="001B3132" w:rsidRPr="001B3132">
        <w:rPr>
          <w:rFonts w:ascii="Arial" w:hAnsi="Arial" w:cs="Arial"/>
          <w:i/>
          <w:iCs/>
          <w:sz w:val="19"/>
          <w:szCs w:val="19"/>
          <w:lang w:val="fr-CA"/>
        </w:rPr>
        <w:t xml:space="preserve">annexe relative aux </w:t>
      </w:r>
      <w:r w:rsidR="00697308" w:rsidRPr="00697308">
        <w:rPr>
          <w:rFonts w:ascii="Arial" w:hAnsi="Arial" w:cs="Arial"/>
          <w:i/>
          <w:iCs/>
          <w:sz w:val="19"/>
          <w:szCs w:val="19"/>
          <w:lang w:val="fr-CA"/>
        </w:rPr>
        <w:t>services</w:t>
      </w:r>
      <w:r w:rsidR="00696298" w:rsidRPr="00635277">
        <w:rPr>
          <w:rFonts w:ascii="Arial" w:hAnsi="Arial" w:cs="Arial"/>
          <w:iCs/>
          <w:sz w:val="19"/>
          <w:szCs w:val="19"/>
          <w:lang w:val="fr-CA"/>
        </w:rPr>
        <w:t xml:space="preserve"> est alors régie par les modalités du </w:t>
      </w:r>
      <w:r w:rsidR="00696298" w:rsidRPr="00A743B8">
        <w:rPr>
          <w:rFonts w:ascii="Arial" w:hAnsi="Arial" w:cs="Arial"/>
          <w:i/>
          <w:iCs/>
          <w:sz w:val="19"/>
          <w:szCs w:val="19"/>
          <w:lang w:val="fr-CA"/>
        </w:rPr>
        <w:t>CFP</w:t>
      </w:r>
      <w:r w:rsidR="00696298" w:rsidRPr="00635277">
        <w:rPr>
          <w:rFonts w:ascii="Arial" w:hAnsi="Arial" w:cs="Arial"/>
          <w:iCs/>
          <w:sz w:val="19"/>
          <w:szCs w:val="19"/>
          <w:lang w:val="fr-CA"/>
        </w:rPr>
        <w:t xml:space="preserve"> standard d</w:t>
      </w:r>
      <w:r w:rsidR="00666BB2" w:rsidRPr="00666BB2">
        <w:rPr>
          <w:rFonts w:ascii="Arial" w:hAnsi="Arial" w:cs="Arial"/>
          <w:iCs/>
          <w:sz w:val="19"/>
          <w:szCs w:val="19"/>
          <w:lang w:val="fr-CA"/>
        </w:rPr>
        <w:t>’</w:t>
      </w:r>
      <w:r w:rsidR="001B3132" w:rsidRPr="001B3132">
        <w:rPr>
          <w:rFonts w:ascii="Arial" w:hAnsi="Arial" w:cs="Arial"/>
          <w:i/>
          <w:iCs/>
          <w:sz w:val="19"/>
          <w:szCs w:val="19"/>
          <w:lang w:val="fr-CA"/>
        </w:rPr>
        <w:t>Allstream</w:t>
      </w:r>
      <w:r w:rsidR="00696298" w:rsidRPr="00635277">
        <w:rPr>
          <w:rFonts w:ascii="Arial" w:hAnsi="Arial" w:cs="Arial"/>
          <w:iCs/>
          <w:sz w:val="19"/>
          <w:szCs w:val="19"/>
          <w:lang w:val="fr-CA"/>
        </w:rPr>
        <w:t xml:space="preserve"> qui est affiché sur le site </w:t>
      </w:r>
      <w:r w:rsidR="00696298" w:rsidRPr="00A743B8">
        <w:rPr>
          <w:rFonts w:ascii="Arial" w:hAnsi="Arial" w:cs="Arial"/>
          <w:iCs/>
          <w:sz w:val="19"/>
          <w:szCs w:val="19"/>
          <w:lang w:val="fr-CA"/>
        </w:rPr>
        <w:t>www.</w:t>
      </w:r>
      <w:r w:rsidR="00A743B8">
        <w:rPr>
          <w:rFonts w:ascii="Arial" w:hAnsi="Arial" w:cs="Arial"/>
          <w:iCs/>
          <w:sz w:val="19"/>
          <w:szCs w:val="19"/>
          <w:lang w:val="fr-CA"/>
        </w:rPr>
        <w:t>a</w:t>
      </w:r>
      <w:r w:rsidR="001B3132" w:rsidRPr="00A743B8">
        <w:rPr>
          <w:rFonts w:ascii="Arial" w:hAnsi="Arial" w:cs="Arial"/>
          <w:iCs/>
          <w:sz w:val="19"/>
          <w:szCs w:val="19"/>
          <w:lang w:val="fr-CA"/>
        </w:rPr>
        <w:t>llstream</w:t>
      </w:r>
      <w:r w:rsidR="00696298" w:rsidRPr="00A743B8">
        <w:rPr>
          <w:rFonts w:ascii="Arial" w:hAnsi="Arial" w:cs="Arial"/>
          <w:iCs/>
          <w:sz w:val="19"/>
          <w:szCs w:val="19"/>
          <w:lang w:val="fr-CA"/>
        </w:rPr>
        <w:t>.com</w:t>
      </w:r>
      <w:r w:rsidR="00696298" w:rsidRPr="00635277">
        <w:rPr>
          <w:rFonts w:ascii="Arial" w:hAnsi="Arial" w:cs="Arial"/>
          <w:iCs/>
          <w:sz w:val="19"/>
          <w:szCs w:val="19"/>
          <w:lang w:val="fr-CA"/>
        </w:rPr>
        <w:t>, intégré aux présentes par renvoi et fourni sur demande.</w:t>
      </w:r>
      <w:bookmarkEnd w:id="3"/>
      <w:r w:rsidR="00696298" w:rsidRPr="00635277">
        <w:rPr>
          <w:rFonts w:ascii="Arial" w:hAnsi="Arial" w:cs="Arial"/>
          <w:sz w:val="19"/>
          <w:szCs w:val="19"/>
          <w:lang w:val="fr-CA"/>
        </w:rPr>
        <w:t xml:space="preserve"> </w:t>
      </w:r>
      <w:bookmarkStart w:id="4" w:name="lt_pId011"/>
      <w:r w:rsidR="00696298" w:rsidRPr="00635277">
        <w:rPr>
          <w:rFonts w:ascii="Arial" w:hAnsi="Arial" w:cs="Arial"/>
          <w:sz w:val="19"/>
          <w:szCs w:val="19"/>
          <w:lang w:val="fr-CA"/>
        </w:rPr>
        <w:t xml:space="preserve">Les termes en italique non définis aux présentes ont la signification qui leur est donnée dans le </w:t>
      </w:r>
      <w:r w:rsidR="00696298" w:rsidRPr="00A743B8">
        <w:rPr>
          <w:rFonts w:ascii="Arial" w:hAnsi="Arial" w:cs="Arial"/>
          <w:i/>
          <w:sz w:val="19"/>
          <w:szCs w:val="19"/>
          <w:lang w:val="fr-CA"/>
        </w:rPr>
        <w:t>CFP</w:t>
      </w:r>
      <w:r w:rsidR="00696298" w:rsidRPr="00635277">
        <w:rPr>
          <w:rFonts w:ascii="Arial" w:hAnsi="Arial" w:cs="Arial"/>
          <w:sz w:val="19"/>
          <w:szCs w:val="19"/>
          <w:lang w:val="fr-CA"/>
        </w:rPr>
        <w:t>.</w:t>
      </w:r>
      <w:bookmarkEnd w:id="4"/>
      <w:r w:rsidR="00696298" w:rsidRPr="00635277">
        <w:rPr>
          <w:rFonts w:ascii="Arial" w:hAnsi="Arial" w:cs="Arial"/>
          <w:sz w:val="19"/>
          <w:szCs w:val="19"/>
          <w:lang w:val="fr-CA"/>
        </w:rPr>
        <w:t xml:space="preserve"> </w:t>
      </w:r>
      <w:r w:rsidR="001B3132" w:rsidRPr="001B3132">
        <w:rPr>
          <w:rFonts w:ascii="Arial" w:hAnsi="Arial" w:cs="Arial"/>
          <w:i/>
          <w:sz w:val="19"/>
          <w:szCs w:val="19"/>
          <w:lang w:val="fr-CA"/>
        </w:rPr>
        <w:t>Allstream</w:t>
      </w:r>
      <w:r w:rsidRPr="00635277">
        <w:rPr>
          <w:rFonts w:ascii="Arial" w:hAnsi="Arial" w:cs="Arial"/>
          <w:sz w:val="19"/>
          <w:szCs w:val="19"/>
          <w:lang w:val="fr-CA"/>
        </w:rPr>
        <w:t xml:space="preserve"> et le </w:t>
      </w:r>
      <w:r w:rsidR="001B3132" w:rsidRPr="001B3132">
        <w:rPr>
          <w:rFonts w:ascii="Arial" w:hAnsi="Arial" w:cs="Arial"/>
          <w:i/>
          <w:sz w:val="19"/>
          <w:szCs w:val="19"/>
          <w:lang w:val="fr-CA"/>
        </w:rPr>
        <w:t>client</w:t>
      </w:r>
      <w:r w:rsidRPr="00635277">
        <w:rPr>
          <w:rFonts w:ascii="Arial" w:hAnsi="Arial" w:cs="Arial"/>
          <w:sz w:val="19"/>
          <w:szCs w:val="19"/>
          <w:lang w:val="fr-CA"/>
        </w:rPr>
        <w:t xml:space="preserve"> peuvent être désignés dans les présentes individuellement par le terme « </w:t>
      </w:r>
      <w:r w:rsidRPr="00635277">
        <w:rPr>
          <w:rFonts w:ascii="Arial" w:hAnsi="Arial" w:cs="Arial"/>
          <w:b/>
          <w:sz w:val="19"/>
          <w:szCs w:val="19"/>
          <w:lang w:val="fr-CA"/>
        </w:rPr>
        <w:t>partie</w:t>
      </w:r>
      <w:r w:rsidRPr="00635277">
        <w:rPr>
          <w:rFonts w:ascii="Arial" w:hAnsi="Arial" w:cs="Arial"/>
          <w:sz w:val="19"/>
          <w:szCs w:val="19"/>
          <w:lang w:val="fr-CA"/>
        </w:rPr>
        <w:t xml:space="preserve"> » et collectivement par le terme « </w:t>
      </w:r>
      <w:r w:rsidRPr="00635277">
        <w:rPr>
          <w:rFonts w:ascii="Arial" w:hAnsi="Arial" w:cs="Arial"/>
          <w:b/>
          <w:sz w:val="19"/>
          <w:szCs w:val="19"/>
          <w:lang w:val="fr-CA"/>
        </w:rPr>
        <w:t>parties</w:t>
      </w:r>
      <w:r w:rsidRPr="00635277">
        <w:rPr>
          <w:rFonts w:ascii="Arial" w:hAnsi="Arial" w:cs="Arial"/>
          <w:sz w:val="19"/>
          <w:szCs w:val="19"/>
          <w:lang w:val="fr-CA"/>
        </w:rPr>
        <w:t xml:space="preserve"> ».</w:t>
      </w:r>
    </w:p>
    <w:p w14:paraId="38908572" w14:textId="77777777" w:rsidR="00697308" w:rsidRPr="00635277" w:rsidRDefault="00697308" w:rsidP="00697308">
      <w:pPr>
        <w:tabs>
          <w:tab w:val="left" w:pos="6300"/>
        </w:tabs>
        <w:rPr>
          <w:rFonts w:ascii="Arial" w:hAnsi="Arial" w:cs="Arial"/>
          <w:sz w:val="18"/>
          <w:szCs w:val="18"/>
          <w:lang w:val="fr-CA"/>
        </w:rPr>
      </w:pPr>
    </w:p>
    <w:p w14:paraId="1B5C3637" w14:textId="77777777" w:rsidR="00697308" w:rsidRPr="00635277" w:rsidRDefault="00696298" w:rsidP="00697308">
      <w:pPr>
        <w:jc w:val="both"/>
        <w:rPr>
          <w:rFonts w:ascii="Arial" w:eastAsia="Calibri" w:hAnsi="Arial" w:cs="Arial"/>
          <w:sz w:val="19"/>
          <w:szCs w:val="19"/>
          <w:lang w:val="fr-CA"/>
        </w:rPr>
      </w:pPr>
      <w:bookmarkStart w:id="5" w:name="lt_pId013"/>
      <w:r w:rsidRPr="00635277">
        <w:rPr>
          <w:rFonts w:ascii="Arial" w:eastAsia="Calibri" w:hAnsi="Arial" w:cs="Arial"/>
          <w:sz w:val="19"/>
          <w:szCs w:val="19"/>
          <w:lang w:val="fr-CA"/>
        </w:rPr>
        <w:t xml:space="preserve">La présente </w:t>
      </w:r>
      <w:r w:rsidR="001B3132" w:rsidRPr="001B3132">
        <w:rPr>
          <w:rFonts w:ascii="Arial" w:eastAsia="Calibri" w:hAnsi="Arial" w:cs="Arial"/>
          <w:i/>
          <w:sz w:val="19"/>
          <w:szCs w:val="19"/>
          <w:lang w:val="fr-CA"/>
        </w:rPr>
        <w:t xml:space="preserve">annexe relative aux </w:t>
      </w:r>
      <w:r w:rsidR="00697308" w:rsidRPr="00697308">
        <w:rPr>
          <w:rFonts w:ascii="Arial" w:eastAsia="Calibri" w:hAnsi="Arial" w:cs="Arial"/>
          <w:i/>
          <w:sz w:val="19"/>
          <w:szCs w:val="19"/>
          <w:lang w:val="fr-CA"/>
        </w:rPr>
        <w:t>services</w:t>
      </w:r>
      <w:r w:rsidRPr="00635277">
        <w:rPr>
          <w:rFonts w:ascii="Arial" w:eastAsia="Calibri" w:hAnsi="Arial" w:cs="Arial"/>
          <w:sz w:val="19"/>
          <w:szCs w:val="19"/>
          <w:lang w:val="fr-CA"/>
        </w:rPr>
        <w:t xml:space="preserve"> contient des renseignements détaillés sur la fourniture des </w:t>
      </w:r>
      <w:r w:rsidR="00697308" w:rsidRPr="00666BB2">
        <w:rPr>
          <w:rFonts w:ascii="Arial" w:eastAsia="Calibri" w:hAnsi="Arial" w:cs="Arial"/>
          <w:sz w:val="19"/>
          <w:szCs w:val="19"/>
          <w:lang w:val="fr-CA"/>
        </w:rPr>
        <w:t>services</w:t>
      </w:r>
      <w:r w:rsidRPr="00635277">
        <w:rPr>
          <w:rFonts w:ascii="Arial" w:eastAsia="Calibri" w:hAnsi="Arial" w:cs="Arial"/>
          <w:sz w:val="19"/>
          <w:szCs w:val="19"/>
          <w:lang w:val="fr-CA"/>
        </w:rPr>
        <w:t xml:space="preserve"> de communications (« </w:t>
      </w:r>
      <w:r w:rsidR="00697308" w:rsidRPr="00B05CB1">
        <w:rPr>
          <w:rFonts w:ascii="Arial" w:eastAsia="Calibri" w:hAnsi="Arial" w:cs="Arial"/>
          <w:b/>
          <w:sz w:val="19"/>
          <w:szCs w:val="19"/>
          <w:lang w:val="fr-CA"/>
        </w:rPr>
        <w:t>services</w:t>
      </w:r>
      <w:r w:rsidRPr="00635277">
        <w:rPr>
          <w:rFonts w:ascii="Arial" w:eastAsia="Calibri" w:hAnsi="Arial" w:cs="Arial"/>
          <w:sz w:val="19"/>
          <w:szCs w:val="19"/>
          <w:lang w:val="fr-CA"/>
        </w:rPr>
        <w:t xml:space="preserve"> ») acquis par le </w:t>
      </w:r>
      <w:r w:rsidR="001B3132" w:rsidRPr="001B3132">
        <w:rPr>
          <w:rFonts w:ascii="Arial" w:eastAsia="Calibri" w:hAnsi="Arial" w:cs="Arial"/>
          <w:i/>
          <w:sz w:val="19"/>
          <w:szCs w:val="19"/>
          <w:lang w:val="fr-CA"/>
        </w:rPr>
        <w:t>client</w:t>
      </w:r>
      <w:r w:rsidRPr="00635277">
        <w:rPr>
          <w:rFonts w:ascii="Arial" w:eastAsia="Calibri" w:hAnsi="Arial" w:cs="Arial"/>
          <w:sz w:val="19"/>
          <w:szCs w:val="19"/>
          <w:lang w:val="fr-CA"/>
        </w:rPr>
        <w:t xml:space="preserve"> de temps à autre au moyen d</w:t>
      </w:r>
      <w:r w:rsidR="00666BB2" w:rsidRPr="00666BB2">
        <w:rPr>
          <w:rFonts w:ascii="Arial" w:eastAsia="Calibri" w:hAnsi="Arial" w:cs="Arial"/>
          <w:sz w:val="19"/>
          <w:szCs w:val="19"/>
          <w:lang w:val="fr-CA"/>
        </w:rPr>
        <w:t>’</w:t>
      </w:r>
      <w:r w:rsidRPr="00635277">
        <w:rPr>
          <w:rFonts w:ascii="Arial" w:eastAsia="Calibri" w:hAnsi="Arial" w:cs="Arial"/>
          <w:sz w:val="19"/>
          <w:szCs w:val="19"/>
          <w:lang w:val="fr-CA"/>
        </w:rPr>
        <w:t xml:space="preserve">une </w:t>
      </w:r>
      <w:r w:rsidRPr="00666BB2">
        <w:rPr>
          <w:rFonts w:ascii="Arial" w:eastAsia="Calibri" w:hAnsi="Arial" w:cs="Arial"/>
          <w:i/>
          <w:sz w:val="19"/>
          <w:szCs w:val="19"/>
          <w:lang w:val="fr-CA"/>
        </w:rPr>
        <w:t>demande de</w:t>
      </w:r>
      <w:r w:rsidRPr="00635277">
        <w:rPr>
          <w:rFonts w:ascii="Arial" w:eastAsia="Calibri" w:hAnsi="Arial" w:cs="Arial"/>
          <w:sz w:val="19"/>
          <w:szCs w:val="19"/>
          <w:lang w:val="fr-CA"/>
        </w:rPr>
        <w:t xml:space="preserve"> </w:t>
      </w:r>
      <w:r w:rsidR="00697308" w:rsidRPr="00697308">
        <w:rPr>
          <w:rFonts w:ascii="Arial" w:eastAsia="Calibri" w:hAnsi="Arial" w:cs="Arial"/>
          <w:i/>
          <w:sz w:val="19"/>
          <w:szCs w:val="19"/>
          <w:lang w:val="fr-CA"/>
        </w:rPr>
        <w:t>service</w:t>
      </w:r>
      <w:r w:rsidRPr="00635277">
        <w:rPr>
          <w:rFonts w:ascii="Arial" w:eastAsia="Calibri" w:hAnsi="Arial" w:cs="Arial"/>
          <w:sz w:val="19"/>
          <w:szCs w:val="19"/>
          <w:lang w:val="fr-CA"/>
        </w:rPr>
        <w:t xml:space="preserve"> ou d</w:t>
      </w:r>
      <w:r w:rsidR="00666BB2" w:rsidRPr="00666BB2">
        <w:rPr>
          <w:rFonts w:ascii="Arial" w:eastAsia="Calibri" w:hAnsi="Arial" w:cs="Arial"/>
          <w:sz w:val="19"/>
          <w:szCs w:val="19"/>
          <w:lang w:val="fr-CA"/>
        </w:rPr>
        <w:t>’</w:t>
      </w:r>
      <w:r w:rsidRPr="00635277">
        <w:rPr>
          <w:rFonts w:ascii="Arial" w:eastAsia="Calibri" w:hAnsi="Arial" w:cs="Arial"/>
          <w:sz w:val="19"/>
          <w:szCs w:val="19"/>
          <w:lang w:val="fr-CA"/>
        </w:rPr>
        <w:t xml:space="preserve">un </w:t>
      </w:r>
      <w:r w:rsidRPr="00B05CB1">
        <w:rPr>
          <w:rFonts w:ascii="Arial" w:eastAsia="Calibri" w:hAnsi="Arial" w:cs="Arial"/>
          <w:i/>
          <w:sz w:val="19"/>
          <w:szCs w:val="19"/>
          <w:lang w:val="fr-CA"/>
        </w:rPr>
        <w:t>énoncé des travaux</w:t>
      </w:r>
      <w:r w:rsidRPr="00635277">
        <w:rPr>
          <w:rFonts w:ascii="Arial" w:eastAsia="Calibri" w:hAnsi="Arial" w:cs="Arial"/>
          <w:sz w:val="19"/>
          <w:szCs w:val="19"/>
          <w:lang w:val="fr-CA"/>
        </w:rPr>
        <w:t xml:space="preserve"> approuvés par </w:t>
      </w:r>
      <w:r w:rsidR="001B3132" w:rsidRPr="001B3132">
        <w:rPr>
          <w:rFonts w:ascii="Arial" w:eastAsia="Calibri" w:hAnsi="Arial" w:cs="Arial"/>
          <w:i/>
          <w:sz w:val="19"/>
          <w:szCs w:val="19"/>
          <w:lang w:val="fr-CA"/>
        </w:rPr>
        <w:t>Allstream</w:t>
      </w:r>
      <w:r w:rsidRPr="00635277">
        <w:rPr>
          <w:rFonts w:ascii="Arial" w:eastAsia="Calibri" w:hAnsi="Arial" w:cs="Arial"/>
          <w:sz w:val="19"/>
          <w:szCs w:val="19"/>
          <w:lang w:val="fr-CA"/>
        </w:rPr>
        <w:t>.</w:t>
      </w:r>
      <w:bookmarkEnd w:id="5"/>
      <w:r w:rsidRPr="00635277">
        <w:rPr>
          <w:rFonts w:ascii="Arial" w:eastAsia="Calibri" w:hAnsi="Arial" w:cs="Arial"/>
          <w:sz w:val="19"/>
          <w:szCs w:val="19"/>
          <w:lang w:val="fr-CA"/>
        </w:rPr>
        <w:t xml:space="preserve"> </w:t>
      </w:r>
    </w:p>
    <w:p w14:paraId="3B98A09E" w14:textId="77777777" w:rsidR="00697308" w:rsidRPr="00635277" w:rsidRDefault="00697308" w:rsidP="00697308">
      <w:pPr>
        <w:rPr>
          <w:rFonts w:ascii="Arial" w:eastAsia="Calibri" w:hAnsi="Arial" w:cs="Arial"/>
          <w:sz w:val="19"/>
          <w:szCs w:val="19"/>
          <w:lang w:val="fr-CA"/>
        </w:rPr>
      </w:pPr>
    </w:p>
    <w:p w14:paraId="69568F8F" w14:textId="77777777" w:rsidR="00697308" w:rsidRPr="00635277" w:rsidRDefault="00697308" w:rsidP="00697308">
      <w:pPr>
        <w:tabs>
          <w:tab w:val="left" w:pos="6300"/>
        </w:tabs>
        <w:jc w:val="both"/>
        <w:rPr>
          <w:rFonts w:ascii="Arial" w:hAnsi="Arial" w:cs="Arial"/>
          <w:b/>
          <w:sz w:val="18"/>
          <w:szCs w:val="18"/>
          <w:lang w:val="fr-CA"/>
        </w:rPr>
      </w:pPr>
    </w:p>
    <w:p w14:paraId="38CE49B3" w14:textId="77777777" w:rsidR="00697308" w:rsidRPr="00635277" w:rsidRDefault="007F16B9" w:rsidP="00697308">
      <w:pPr>
        <w:pStyle w:val="BodyTextIndent2"/>
        <w:numPr>
          <w:ilvl w:val="0"/>
          <w:numId w:val="12"/>
        </w:numPr>
        <w:tabs>
          <w:tab w:val="left" w:pos="6300"/>
        </w:tabs>
        <w:rPr>
          <w:rFonts w:ascii="Arial" w:hAnsi="Arial" w:cs="Arial"/>
          <w:b/>
          <w:sz w:val="18"/>
          <w:szCs w:val="18"/>
          <w:lang w:val="fr-CA"/>
        </w:rPr>
      </w:pPr>
      <w:r w:rsidRPr="00635277">
        <w:rPr>
          <w:rFonts w:ascii="Arial" w:hAnsi="Arial" w:cs="Arial"/>
          <w:b/>
          <w:sz w:val="18"/>
          <w:szCs w:val="18"/>
          <w:lang w:val="fr-CA"/>
        </w:rPr>
        <w:t>VENTE D</w:t>
      </w:r>
      <w:r w:rsidR="00666BB2" w:rsidRPr="00666BB2">
        <w:rPr>
          <w:rFonts w:ascii="Arial" w:hAnsi="Arial" w:cs="Arial"/>
          <w:sz w:val="18"/>
          <w:szCs w:val="18"/>
          <w:lang w:val="fr-CA"/>
        </w:rPr>
        <w:t>’</w:t>
      </w:r>
      <w:r w:rsidRPr="00635277">
        <w:rPr>
          <w:rFonts w:ascii="Arial" w:hAnsi="Arial" w:cs="Arial"/>
          <w:b/>
          <w:sz w:val="18"/>
          <w:szCs w:val="18"/>
          <w:lang w:val="fr-CA"/>
        </w:rPr>
        <w:t>ÉQUIPEMENT</w:t>
      </w:r>
    </w:p>
    <w:p w14:paraId="5CEE2F51" w14:textId="77777777" w:rsidR="00697308" w:rsidRPr="00635277" w:rsidRDefault="007F16B9" w:rsidP="00697308">
      <w:pPr>
        <w:pStyle w:val="BodyTextIndent2"/>
        <w:numPr>
          <w:ilvl w:val="1"/>
          <w:numId w:val="12"/>
        </w:numPr>
        <w:tabs>
          <w:tab w:val="left" w:pos="6300"/>
        </w:tabs>
        <w:rPr>
          <w:rFonts w:ascii="Arial" w:eastAsia="Calibri" w:hAnsi="Arial" w:cs="Arial"/>
          <w:sz w:val="18"/>
          <w:szCs w:val="18"/>
          <w:lang w:val="fr-CA"/>
        </w:rPr>
      </w:pPr>
      <w:bookmarkStart w:id="6" w:name="lt_pId015"/>
      <w:r w:rsidRPr="00635277">
        <w:rPr>
          <w:rFonts w:ascii="Arial" w:eastAsia="Calibri" w:hAnsi="Arial" w:cs="Arial"/>
          <w:b/>
          <w:sz w:val="18"/>
          <w:szCs w:val="18"/>
          <w:lang w:val="fr-CA"/>
        </w:rPr>
        <w:t>Disponibilité et tarification</w:t>
      </w:r>
      <w:r w:rsidR="00696298" w:rsidRPr="00635277">
        <w:rPr>
          <w:rFonts w:ascii="Arial" w:eastAsia="Calibri" w:hAnsi="Arial" w:cs="Arial"/>
          <w:b/>
          <w:sz w:val="18"/>
          <w:szCs w:val="18"/>
          <w:lang w:val="fr-CA"/>
        </w:rPr>
        <w:t>.</w:t>
      </w:r>
      <w:bookmarkEnd w:id="6"/>
      <w:r w:rsidR="00635277" w:rsidRPr="00635277">
        <w:rPr>
          <w:rFonts w:ascii="Arial" w:eastAsia="Calibri" w:hAnsi="Arial" w:cs="Arial"/>
          <w:b/>
          <w:sz w:val="18"/>
          <w:szCs w:val="18"/>
          <w:lang w:val="fr-CA"/>
        </w:rPr>
        <w:t xml:space="preserve"> </w:t>
      </w:r>
      <w:r w:rsidRPr="00635277">
        <w:rPr>
          <w:rFonts w:ascii="Arial" w:eastAsia="Calibri" w:hAnsi="Arial" w:cs="Arial"/>
          <w:sz w:val="18"/>
          <w:szCs w:val="18"/>
          <w:lang w:val="fr-CA"/>
        </w:rPr>
        <w:t xml:space="preserve">La tarification </w:t>
      </w:r>
      <w:r w:rsidR="00405D47" w:rsidRPr="00635277">
        <w:rPr>
          <w:rFonts w:ascii="Arial" w:eastAsia="Calibri" w:hAnsi="Arial" w:cs="Arial"/>
          <w:sz w:val="18"/>
          <w:szCs w:val="18"/>
          <w:lang w:val="fr-CA"/>
        </w:rPr>
        <w:t>peut faire l</w:t>
      </w:r>
      <w:r w:rsidR="00666BB2" w:rsidRPr="00666BB2">
        <w:rPr>
          <w:rFonts w:ascii="Arial" w:eastAsia="Calibri" w:hAnsi="Arial" w:cs="Arial"/>
          <w:sz w:val="18"/>
          <w:szCs w:val="18"/>
          <w:lang w:val="fr-CA"/>
        </w:rPr>
        <w:t>’</w:t>
      </w:r>
      <w:r w:rsidR="00405D47" w:rsidRPr="00635277">
        <w:rPr>
          <w:rFonts w:ascii="Arial" w:eastAsia="Calibri" w:hAnsi="Arial" w:cs="Arial"/>
          <w:sz w:val="18"/>
          <w:szCs w:val="18"/>
          <w:lang w:val="fr-CA"/>
        </w:rPr>
        <w:t>objet de</w:t>
      </w:r>
      <w:r w:rsidRPr="00635277">
        <w:rPr>
          <w:rFonts w:ascii="Arial" w:eastAsia="Calibri" w:hAnsi="Arial" w:cs="Arial"/>
          <w:sz w:val="18"/>
          <w:szCs w:val="18"/>
          <w:lang w:val="fr-CA"/>
        </w:rPr>
        <w:t xml:space="preserve"> changement</w:t>
      </w:r>
      <w:r w:rsidR="00405D47" w:rsidRPr="00635277">
        <w:rPr>
          <w:rFonts w:ascii="Arial" w:eastAsia="Calibri" w:hAnsi="Arial" w:cs="Arial"/>
          <w:sz w:val="18"/>
          <w:szCs w:val="18"/>
          <w:lang w:val="fr-CA"/>
        </w:rPr>
        <w:t>s</w:t>
      </w:r>
      <w:r w:rsidRPr="00635277">
        <w:rPr>
          <w:rFonts w:ascii="Arial" w:eastAsia="Calibri" w:hAnsi="Arial" w:cs="Arial"/>
          <w:sz w:val="18"/>
          <w:szCs w:val="18"/>
          <w:lang w:val="fr-CA"/>
        </w:rPr>
        <w:t xml:space="preserve"> en tout temps et </w:t>
      </w:r>
      <w:r w:rsidR="00405D47" w:rsidRPr="00635277">
        <w:rPr>
          <w:rFonts w:ascii="Arial" w:eastAsia="Calibri" w:hAnsi="Arial" w:cs="Arial"/>
          <w:sz w:val="18"/>
          <w:szCs w:val="18"/>
          <w:lang w:val="fr-CA"/>
        </w:rPr>
        <w:t>peut</w:t>
      </w:r>
      <w:r w:rsidRPr="00635277">
        <w:rPr>
          <w:rFonts w:ascii="Arial" w:eastAsia="Calibri" w:hAnsi="Arial" w:cs="Arial"/>
          <w:sz w:val="18"/>
          <w:szCs w:val="18"/>
          <w:lang w:val="fr-CA"/>
        </w:rPr>
        <w:t xml:space="preserve"> fluctuer, par exemple en raison du taux de change,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une augmentation du prix du fournisseur,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erreurs et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omissions ou de changements </w:t>
      </w:r>
      <w:r w:rsidR="00405D47" w:rsidRPr="00635277">
        <w:rPr>
          <w:rFonts w:ascii="Arial" w:eastAsia="Calibri" w:hAnsi="Arial" w:cs="Arial"/>
          <w:sz w:val="18"/>
          <w:szCs w:val="18"/>
          <w:lang w:val="fr-CA"/>
        </w:rPr>
        <w:t>aux</w:t>
      </w:r>
      <w:r w:rsidRPr="00635277">
        <w:rPr>
          <w:rFonts w:ascii="Arial" w:eastAsia="Calibri" w:hAnsi="Arial" w:cs="Arial"/>
          <w:sz w:val="18"/>
          <w:szCs w:val="18"/>
          <w:lang w:val="fr-CA"/>
        </w:rPr>
        <w:t xml:space="preserve"> taux </w:t>
      </w:r>
      <w:r w:rsidR="00405D47" w:rsidRPr="00635277">
        <w:rPr>
          <w:rFonts w:ascii="Arial" w:eastAsia="Calibri" w:hAnsi="Arial" w:cs="Arial"/>
          <w:sz w:val="18"/>
          <w:szCs w:val="18"/>
          <w:lang w:val="fr-CA"/>
        </w:rPr>
        <w:t xml:space="preserve">applicables à la </w:t>
      </w:r>
      <w:r w:rsidRPr="00635277">
        <w:rPr>
          <w:rFonts w:ascii="Arial" w:eastAsia="Calibri" w:hAnsi="Arial" w:cs="Arial"/>
          <w:sz w:val="18"/>
          <w:szCs w:val="18"/>
          <w:lang w:val="fr-CA"/>
        </w:rPr>
        <w:t>main-d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œuvre. Les fournisseurs peuvent </w:t>
      </w:r>
      <w:r w:rsidR="00405D47" w:rsidRPr="00635277">
        <w:rPr>
          <w:rFonts w:ascii="Arial" w:eastAsia="Calibri" w:hAnsi="Arial" w:cs="Arial"/>
          <w:sz w:val="18"/>
          <w:szCs w:val="18"/>
          <w:lang w:val="fr-CA"/>
        </w:rPr>
        <w:t xml:space="preserve">également </w:t>
      </w:r>
      <w:r w:rsidRPr="00635277">
        <w:rPr>
          <w:rFonts w:ascii="Arial" w:eastAsia="Calibri" w:hAnsi="Arial" w:cs="Arial"/>
          <w:sz w:val="18"/>
          <w:szCs w:val="18"/>
          <w:lang w:val="fr-CA"/>
        </w:rPr>
        <w:t>interrompre le produit, apporter des modifications aux spécifications du produit ou</w:t>
      </w:r>
      <w:r w:rsidR="00405D47" w:rsidRPr="00635277">
        <w:rPr>
          <w:rFonts w:ascii="Arial" w:eastAsia="Calibri" w:hAnsi="Arial" w:cs="Arial"/>
          <w:sz w:val="18"/>
          <w:szCs w:val="18"/>
          <w:lang w:val="fr-CA"/>
        </w:rPr>
        <w:t xml:space="preserve"> encore</w:t>
      </w:r>
      <w:r w:rsidRPr="00635277">
        <w:rPr>
          <w:rFonts w:ascii="Arial" w:eastAsia="Calibri" w:hAnsi="Arial" w:cs="Arial"/>
          <w:sz w:val="18"/>
          <w:szCs w:val="18"/>
          <w:lang w:val="fr-CA"/>
        </w:rPr>
        <w:t xml:space="preserve"> à 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information sur </w:t>
      </w:r>
      <w:r w:rsidR="00405D47" w:rsidRPr="00635277">
        <w:rPr>
          <w:rFonts w:ascii="Arial" w:eastAsia="Calibri" w:hAnsi="Arial" w:cs="Arial"/>
          <w:sz w:val="18"/>
          <w:szCs w:val="18"/>
          <w:lang w:val="fr-CA"/>
        </w:rPr>
        <w:t>sa</w:t>
      </w:r>
      <w:r w:rsidRPr="00635277">
        <w:rPr>
          <w:rFonts w:ascii="Arial" w:eastAsia="Calibri" w:hAnsi="Arial" w:cs="Arial"/>
          <w:sz w:val="18"/>
          <w:szCs w:val="18"/>
          <w:lang w:val="fr-CA"/>
        </w:rPr>
        <w:t xml:space="preserve"> disponibilité. </w:t>
      </w:r>
      <w:r w:rsidR="00405D47" w:rsidRPr="00635277">
        <w:rPr>
          <w:rFonts w:ascii="Arial" w:eastAsia="Calibri" w:hAnsi="Arial" w:cs="Arial"/>
          <w:sz w:val="18"/>
          <w:szCs w:val="18"/>
          <w:lang w:val="fr-CA"/>
        </w:rPr>
        <w:t>E</w:t>
      </w:r>
      <w:r w:rsidRPr="00635277">
        <w:rPr>
          <w:rFonts w:ascii="Arial" w:eastAsia="Calibri" w:hAnsi="Arial" w:cs="Arial"/>
          <w:sz w:val="18"/>
          <w:szCs w:val="18"/>
          <w:lang w:val="fr-CA"/>
        </w:rPr>
        <w:t xml:space="preserve">n cas de modification importante </w:t>
      </w:r>
      <w:r w:rsidR="00405D47" w:rsidRPr="00635277">
        <w:rPr>
          <w:rFonts w:ascii="Arial" w:eastAsia="Calibri" w:hAnsi="Arial" w:cs="Arial"/>
          <w:sz w:val="18"/>
          <w:szCs w:val="18"/>
          <w:lang w:val="fr-CA"/>
        </w:rPr>
        <w:t>de la tarification</w:t>
      </w:r>
      <w:r w:rsidRPr="00635277">
        <w:rPr>
          <w:rFonts w:ascii="Arial" w:eastAsia="Calibri" w:hAnsi="Arial" w:cs="Arial"/>
          <w:sz w:val="18"/>
          <w:szCs w:val="18"/>
          <w:lang w:val="fr-CA"/>
        </w:rPr>
        <w:t xml:space="preserve">, de la disponibilité ou des spécifications des produits, </w:t>
      </w:r>
      <w:r w:rsidR="001B3132" w:rsidRPr="001B3132">
        <w:rPr>
          <w:rFonts w:ascii="Arial" w:eastAsia="Calibri" w:hAnsi="Arial" w:cs="Arial"/>
          <w:i/>
          <w:sz w:val="18"/>
          <w:szCs w:val="18"/>
          <w:lang w:val="fr-CA"/>
        </w:rPr>
        <w:t>Allstream</w:t>
      </w:r>
      <w:r w:rsidRPr="00635277">
        <w:rPr>
          <w:rFonts w:ascii="Arial" w:eastAsia="Calibri" w:hAnsi="Arial" w:cs="Arial"/>
          <w:sz w:val="18"/>
          <w:szCs w:val="18"/>
          <w:lang w:val="fr-CA"/>
        </w:rPr>
        <w:t xml:space="preserve"> informera rapidement ses </w:t>
      </w:r>
      <w:r w:rsidR="001B3132" w:rsidRPr="001B3132">
        <w:rPr>
          <w:rFonts w:ascii="Arial" w:eastAsia="Calibri" w:hAnsi="Arial" w:cs="Arial"/>
          <w:i/>
          <w:sz w:val="18"/>
          <w:szCs w:val="18"/>
          <w:lang w:val="fr-CA"/>
        </w:rPr>
        <w:t>client</w:t>
      </w:r>
      <w:r w:rsidRPr="00635277">
        <w:rPr>
          <w:rFonts w:ascii="Arial" w:eastAsia="Calibri" w:hAnsi="Arial" w:cs="Arial"/>
          <w:sz w:val="18"/>
          <w:szCs w:val="18"/>
          <w:lang w:val="fr-CA"/>
        </w:rPr>
        <w:t>s et fera de son mieux sur le plan commercial pour atténuer 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incidence de ces modifications.</w:t>
      </w:r>
    </w:p>
    <w:p w14:paraId="389A27B8" w14:textId="77777777" w:rsidR="00697308" w:rsidRPr="00635277" w:rsidRDefault="001B3132" w:rsidP="00697308">
      <w:pPr>
        <w:pStyle w:val="BodyTextIndent2"/>
        <w:numPr>
          <w:ilvl w:val="1"/>
          <w:numId w:val="12"/>
        </w:numPr>
        <w:tabs>
          <w:tab w:val="left" w:pos="6300"/>
        </w:tabs>
        <w:rPr>
          <w:rFonts w:ascii="Arial" w:eastAsia="Calibri" w:hAnsi="Arial" w:cs="Arial"/>
          <w:sz w:val="18"/>
          <w:szCs w:val="18"/>
          <w:lang w:val="fr-CA"/>
        </w:rPr>
      </w:pPr>
      <w:bookmarkStart w:id="7" w:name="lt_pId019"/>
      <w:r w:rsidRPr="00666BB2">
        <w:rPr>
          <w:rFonts w:ascii="Arial" w:eastAsia="Calibri" w:hAnsi="Arial" w:cs="Arial"/>
          <w:b/>
          <w:sz w:val="18"/>
          <w:szCs w:val="18"/>
          <w:lang w:val="fr-CA"/>
        </w:rPr>
        <w:t>Contrat</w:t>
      </w:r>
      <w:r w:rsidR="00696298" w:rsidRPr="00635277">
        <w:rPr>
          <w:rFonts w:ascii="Arial" w:eastAsia="Calibri" w:hAnsi="Arial" w:cs="Arial"/>
          <w:b/>
          <w:sz w:val="18"/>
          <w:szCs w:val="18"/>
          <w:lang w:val="fr-CA"/>
        </w:rPr>
        <w:t xml:space="preserve"> non résiliable.</w:t>
      </w:r>
      <w:bookmarkEnd w:id="7"/>
      <w:r w:rsidR="00635277" w:rsidRPr="00635277">
        <w:rPr>
          <w:rFonts w:ascii="Arial" w:eastAsia="Calibri" w:hAnsi="Arial" w:cs="Arial"/>
          <w:b/>
          <w:sz w:val="18"/>
          <w:szCs w:val="18"/>
          <w:lang w:val="fr-CA"/>
        </w:rPr>
        <w:t xml:space="preserve"> </w:t>
      </w:r>
      <w:r w:rsidR="00405D47" w:rsidRPr="00635277">
        <w:rPr>
          <w:rFonts w:ascii="Arial" w:eastAsia="Calibri" w:hAnsi="Arial" w:cs="Arial"/>
          <w:sz w:val="18"/>
          <w:szCs w:val="18"/>
          <w:lang w:val="fr-CA"/>
        </w:rPr>
        <w:t xml:space="preserve">Les commandes </w:t>
      </w:r>
      <w:r w:rsidR="00DA5B89">
        <w:rPr>
          <w:rFonts w:ascii="Arial" w:eastAsia="Calibri" w:hAnsi="Arial" w:cs="Arial"/>
          <w:sz w:val="18"/>
          <w:szCs w:val="18"/>
          <w:lang w:val="fr-CA"/>
        </w:rPr>
        <w:t xml:space="preserve">ne </w:t>
      </w:r>
      <w:r w:rsidR="00405D47" w:rsidRPr="00635277">
        <w:rPr>
          <w:rFonts w:ascii="Arial" w:eastAsia="Calibri" w:hAnsi="Arial" w:cs="Arial"/>
          <w:sz w:val="18"/>
          <w:szCs w:val="18"/>
          <w:lang w:val="fr-CA"/>
        </w:rPr>
        <w:t xml:space="preserve">peuvent être annulées ou les livraisons reportées </w:t>
      </w:r>
      <w:r w:rsidR="00DA5B89">
        <w:rPr>
          <w:rFonts w:ascii="Arial" w:eastAsia="Calibri" w:hAnsi="Arial" w:cs="Arial"/>
          <w:sz w:val="18"/>
          <w:szCs w:val="18"/>
          <w:lang w:val="fr-CA"/>
        </w:rPr>
        <w:t>que</w:t>
      </w:r>
      <w:r w:rsidR="00405D47" w:rsidRPr="00635277">
        <w:rPr>
          <w:rFonts w:ascii="Arial" w:eastAsia="Calibri" w:hAnsi="Arial" w:cs="Arial"/>
          <w:sz w:val="18"/>
          <w:szCs w:val="18"/>
          <w:lang w:val="fr-CA"/>
        </w:rPr>
        <w:t xml:space="preserve"> si le </w:t>
      </w:r>
      <w:r w:rsidRPr="001B3132">
        <w:rPr>
          <w:rFonts w:ascii="Arial" w:eastAsia="Calibri" w:hAnsi="Arial" w:cs="Arial"/>
          <w:i/>
          <w:sz w:val="18"/>
          <w:szCs w:val="18"/>
          <w:lang w:val="fr-CA"/>
        </w:rPr>
        <w:t>client</w:t>
      </w:r>
      <w:r w:rsidR="00405D47" w:rsidRPr="00635277">
        <w:rPr>
          <w:rFonts w:ascii="Arial" w:eastAsia="Calibri" w:hAnsi="Arial" w:cs="Arial"/>
          <w:sz w:val="18"/>
          <w:szCs w:val="18"/>
          <w:lang w:val="fr-CA"/>
        </w:rPr>
        <w:t xml:space="preserve"> assume l</w:t>
      </w:r>
      <w:r w:rsidR="00666BB2" w:rsidRPr="00666BB2">
        <w:rPr>
          <w:rFonts w:ascii="Arial" w:eastAsia="Calibri" w:hAnsi="Arial" w:cs="Arial"/>
          <w:sz w:val="18"/>
          <w:szCs w:val="18"/>
          <w:lang w:val="fr-CA"/>
        </w:rPr>
        <w:t>’</w:t>
      </w:r>
      <w:r w:rsidR="00405D47" w:rsidRPr="00635277">
        <w:rPr>
          <w:rFonts w:ascii="Arial" w:eastAsia="Calibri" w:hAnsi="Arial" w:cs="Arial"/>
          <w:sz w:val="18"/>
          <w:szCs w:val="18"/>
          <w:lang w:val="fr-CA"/>
        </w:rPr>
        <w:t xml:space="preserve">entière responsabilité et verse tous les paiements à </w:t>
      </w:r>
      <w:r w:rsidRPr="001B3132">
        <w:rPr>
          <w:rFonts w:ascii="Arial" w:eastAsia="Calibri" w:hAnsi="Arial" w:cs="Arial"/>
          <w:i/>
          <w:sz w:val="18"/>
          <w:szCs w:val="18"/>
          <w:lang w:val="fr-CA"/>
        </w:rPr>
        <w:t>Allstream</w:t>
      </w:r>
      <w:r w:rsidR="00405D47" w:rsidRPr="00635277">
        <w:rPr>
          <w:rFonts w:ascii="Arial" w:eastAsia="Calibri" w:hAnsi="Arial" w:cs="Arial"/>
          <w:sz w:val="18"/>
          <w:szCs w:val="18"/>
          <w:lang w:val="fr-CA"/>
        </w:rPr>
        <w:t xml:space="preserve"> pour</w:t>
      </w:r>
      <w:r w:rsidR="00DA5B89">
        <w:rPr>
          <w:rFonts w:ascii="Arial" w:eastAsia="Calibri" w:hAnsi="Arial" w:cs="Arial"/>
          <w:sz w:val="18"/>
          <w:szCs w:val="18"/>
          <w:lang w:val="fr-CA"/>
        </w:rPr>
        <w:t> :</w:t>
      </w:r>
      <w:r w:rsidR="00405D47" w:rsidRPr="00635277">
        <w:rPr>
          <w:rFonts w:ascii="Arial" w:eastAsia="Calibri" w:hAnsi="Arial" w:cs="Arial"/>
          <w:sz w:val="18"/>
          <w:szCs w:val="18"/>
          <w:lang w:val="fr-CA"/>
        </w:rPr>
        <w:t xml:space="preserve"> a) tout l</w:t>
      </w:r>
      <w:r w:rsidR="00666BB2" w:rsidRPr="00666BB2">
        <w:rPr>
          <w:rFonts w:ascii="Arial" w:eastAsia="Calibri" w:hAnsi="Arial" w:cs="Arial"/>
          <w:sz w:val="18"/>
          <w:szCs w:val="18"/>
          <w:lang w:val="fr-CA"/>
        </w:rPr>
        <w:t>’</w:t>
      </w:r>
      <w:r w:rsidR="00405D47" w:rsidRPr="00635277">
        <w:rPr>
          <w:rFonts w:ascii="Arial" w:eastAsia="Calibri" w:hAnsi="Arial" w:cs="Arial"/>
          <w:sz w:val="18"/>
          <w:szCs w:val="18"/>
          <w:lang w:val="fr-CA"/>
        </w:rPr>
        <w:t>équipement qui a été commandé du fabricant d</w:t>
      </w:r>
      <w:r w:rsidR="00666BB2" w:rsidRPr="00666BB2">
        <w:rPr>
          <w:rFonts w:ascii="Arial" w:eastAsia="Calibri" w:hAnsi="Arial" w:cs="Arial"/>
          <w:sz w:val="18"/>
          <w:szCs w:val="18"/>
          <w:lang w:val="fr-CA"/>
        </w:rPr>
        <w:t>’</w:t>
      </w:r>
      <w:r w:rsidR="00405D47" w:rsidRPr="00635277">
        <w:rPr>
          <w:rFonts w:ascii="Arial" w:eastAsia="Calibri" w:hAnsi="Arial" w:cs="Arial"/>
          <w:sz w:val="18"/>
          <w:szCs w:val="18"/>
          <w:lang w:val="fr-CA"/>
        </w:rPr>
        <w:t>équipement d</w:t>
      </w:r>
      <w:r w:rsidR="00666BB2" w:rsidRPr="00666BB2">
        <w:rPr>
          <w:rFonts w:ascii="Arial" w:eastAsia="Calibri" w:hAnsi="Arial" w:cs="Arial"/>
          <w:sz w:val="18"/>
          <w:szCs w:val="18"/>
          <w:lang w:val="fr-CA"/>
        </w:rPr>
        <w:t>’</w:t>
      </w:r>
      <w:r w:rsidR="00405D47" w:rsidRPr="00635277">
        <w:rPr>
          <w:rFonts w:ascii="Arial" w:eastAsia="Calibri" w:hAnsi="Arial" w:cs="Arial"/>
          <w:sz w:val="18"/>
          <w:szCs w:val="18"/>
          <w:lang w:val="fr-CA"/>
        </w:rPr>
        <w:t xml:space="preserve">origine (« fabricant ») par </w:t>
      </w:r>
      <w:r w:rsidRPr="001B3132">
        <w:rPr>
          <w:rFonts w:ascii="Arial" w:eastAsia="Calibri" w:hAnsi="Arial" w:cs="Arial"/>
          <w:i/>
          <w:sz w:val="18"/>
          <w:szCs w:val="18"/>
          <w:lang w:val="fr-CA"/>
        </w:rPr>
        <w:t>Allstream</w:t>
      </w:r>
      <w:r w:rsidR="00405D47" w:rsidRPr="00635277">
        <w:rPr>
          <w:rFonts w:ascii="Arial" w:eastAsia="Calibri" w:hAnsi="Arial" w:cs="Arial"/>
          <w:sz w:val="18"/>
          <w:szCs w:val="18"/>
          <w:lang w:val="fr-CA"/>
        </w:rPr>
        <w:t xml:space="preserve"> et qui a été reçu par celle-ci en relation avec la vente visée par le </w:t>
      </w:r>
      <w:r w:rsidRPr="001B3132">
        <w:rPr>
          <w:rFonts w:ascii="Arial" w:eastAsia="Calibri" w:hAnsi="Arial" w:cs="Arial"/>
          <w:i/>
          <w:sz w:val="18"/>
          <w:szCs w:val="18"/>
          <w:lang w:val="fr-CA"/>
        </w:rPr>
        <w:t>contrat</w:t>
      </w:r>
      <w:r w:rsidR="00405D47" w:rsidRPr="00635277">
        <w:rPr>
          <w:rFonts w:ascii="Arial" w:eastAsia="Calibri" w:hAnsi="Arial" w:cs="Arial"/>
          <w:sz w:val="18"/>
          <w:szCs w:val="18"/>
          <w:lang w:val="fr-CA"/>
        </w:rPr>
        <w:t xml:space="preserve">; b) tous les </w:t>
      </w:r>
      <w:r w:rsidR="00697308" w:rsidRPr="00697308">
        <w:rPr>
          <w:rFonts w:ascii="Arial" w:eastAsia="Calibri" w:hAnsi="Arial" w:cs="Arial"/>
          <w:i/>
          <w:sz w:val="18"/>
          <w:szCs w:val="18"/>
          <w:lang w:val="fr-CA"/>
        </w:rPr>
        <w:t>services</w:t>
      </w:r>
      <w:r w:rsidR="00405D47" w:rsidRPr="00635277">
        <w:rPr>
          <w:rFonts w:ascii="Arial" w:eastAsia="Calibri" w:hAnsi="Arial" w:cs="Arial"/>
          <w:sz w:val="18"/>
          <w:szCs w:val="18"/>
          <w:lang w:val="fr-CA"/>
        </w:rPr>
        <w:t xml:space="preserve"> achevés au prix unitaire; c) les </w:t>
      </w:r>
      <w:r w:rsidR="00697308" w:rsidRPr="00697308">
        <w:rPr>
          <w:rFonts w:ascii="Arial" w:eastAsia="Calibri" w:hAnsi="Arial" w:cs="Arial"/>
          <w:i/>
          <w:sz w:val="18"/>
          <w:szCs w:val="18"/>
          <w:lang w:val="fr-CA"/>
        </w:rPr>
        <w:t>services</w:t>
      </w:r>
      <w:r w:rsidR="00405D47" w:rsidRPr="00635277">
        <w:rPr>
          <w:rFonts w:ascii="Arial" w:eastAsia="Calibri" w:hAnsi="Arial" w:cs="Arial"/>
          <w:sz w:val="18"/>
          <w:szCs w:val="18"/>
          <w:lang w:val="fr-CA"/>
        </w:rPr>
        <w:t xml:space="preserve"> en cours en fonction du pourcentage des travaux achevés multiplié par le prix unitaire de la commande; d) le matériel brut, la fraction non amortie de l</w:t>
      </w:r>
      <w:r w:rsidR="00666BB2" w:rsidRPr="00666BB2">
        <w:rPr>
          <w:rFonts w:ascii="Arial" w:eastAsia="Calibri" w:hAnsi="Arial" w:cs="Arial"/>
          <w:sz w:val="18"/>
          <w:szCs w:val="18"/>
          <w:lang w:val="fr-CA"/>
        </w:rPr>
        <w:t>’</w:t>
      </w:r>
      <w:r w:rsidR="00405D47" w:rsidRPr="00635277">
        <w:rPr>
          <w:rFonts w:ascii="Arial" w:eastAsia="Calibri" w:hAnsi="Arial" w:cs="Arial"/>
          <w:sz w:val="18"/>
          <w:szCs w:val="18"/>
          <w:lang w:val="fr-CA"/>
        </w:rPr>
        <w:t>outillage, l</w:t>
      </w:r>
      <w:r w:rsidR="00666BB2" w:rsidRPr="00666BB2">
        <w:rPr>
          <w:rFonts w:ascii="Arial" w:eastAsia="Calibri" w:hAnsi="Arial" w:cs="Arial"/>
          <w:sz w:val="18"/>
          <w:szCs w:val="18"/>
          <w:lang w:val="fr-CA"/>
        </w:rPr>
        <w:t>’</w:t>
      </w:r>
      <w:r w:rsidR="00405D47" w:rsidRPr="00635277">
        <w:rPr>
          <w:rFonts w:ascii="Arial" w:eastAsia="Calibri" w:hAnsi="Arial" w:cs="Arial"/>
          <w:sz w:val="18"/>
          <w:szCs w:val="18"/>
          <w:lang w:val="fr-CA"/>
        </w:rPr>
        <w:t xml:space="preserve">ingénierie et tous autres frais de résiliation exigés par suite de coûts occasionnés à </w:t>
      </w:r>
      <w:r w:rsidRPr="001B3132">
        <w:rPr>
          <w:rFonts w:ascii="Arial" w:eastAsia="Calibri" w:hAnsi="Arial" w:cs="Arial"/>
          <w:i/>
          <w:sz w:val="18"/>
          <w:szCs w:val="18"/>
          <w:lang w:val="fr-CA"/>
        </w:rPr>
        <w:t>Allstream</w:t>
      </w:r>
      <w:r w:rsidR="00405D47" w:rsidRPr="00635277">
        <w:rPr>
          <w:rFonts w:ascii="Arial" w:eastAsia="Calibri" w:hAnsi="Arial" w:cs="Arial"/>
          <w:sz w:val="18"/>
          <w:szCs w:val="18"/>
          <w:lang w:val="fr-CA"/>
        </w:rPr>
        <w:t xml:space="preserve"> plus les frais généraux et de manutention.</w:t>
      </w:r>
      <w:r w:rsidR="00696298" w:rsidRPr="00635277">
        <w:rPr>
          <w:rFonts w:ascii="Arial" w:eastAsia="Calibri" w:hAnsi="Arial" w:cs="Arial"/>
          <w:sz w:val="18"/>
          <w:szCs w:val="18"/>
          <w:lang w:val="fr-CA"/>
        </w:rPr>
        <w:t xml:space="preserve"> </w:t>
      </w:r>
      <w:r w:rsidR="00405D47" w:rsidRPr="00635277">
        <w:rPr>
          <w:rFonts w:ascii="Arial" w:eastAsia="Calibri" w:hAnsi="Arial" w:cs="Arial"/>
          <w:sz w:val="18"/>
          <w:szCs w:val="18"/>
          <w:lang w:val="fr-CA"/>
        </w:rPr>
        <w:t>Les frais d</w:t>
      </w:r>
      <w:r w:rsidR="00666BB2" w:rsidRPr="00666BB2">
        <w:rPr>
          <w:rFonts w:ascii="Arial" w:eastAsia="Calibri" w:hAnsi="Arial" w:cs="Arial"/>
          <w:sz w:val="18"/>
          <w:szCs w:val="18"/>
          <w:lang w:val="fr-CA"/>
        </w:rPr>
        <w:t>’</w:t>
      </w:r>
      <w:r w:rsidR="00405D47" w:rsidRPr="00635277">
        <w:rPr>
          <w:rFonts w:ascii="Arial" w:eastAsia="Calibri" w:hAnsi="Arial" w:cs="Arial"/>
          <w:sz w:val="18"/>
          <w:szCs w:val="18"/>
          <w:lang w:val="fr-CA"/>
        </w:rPr>
        <w:t>annulation (y compris les rajustements de dépôt) relatifs aux commandes de produits seront établis au moment de l</w:t>
      </w:r>
      <w:r w:rsidR="00666BB2" w:rsidRPr="00666BB2">
        <w:rPr>
          <w:rFonts w:ascii="Arial" w:eastAsia="Calibri" w:hAnsi="Arial" w:cs="Arial"/>
          <w:sz w:val="18"/>
          <w:szCs w:val="18"/>
          <w:lang w:val="fr-CA"/>
        </w:rPr>
        <w:t>’</w:t>
      </w:r>
      <w:r w:rsidR="00405D47" w:rsidRPr="00635277">
        <w:rPr>
          <w:rFonts w:ascii="Arial" w:eastAsia="Calibri" w:hAnsi="Arial" w:cs="Arial"/>
          <w:sz w:val="18"/>
          <w:szCs w:val="18"/>
          <w:lang w:val="fr-CA"/>
        </w:rPr>
        <w:t>annulation ou du report.</w:t>
      </w:r>
      <w:r w:rsidR="00696298" w:rsidRPr="00635277">
        <w:rPr>
          <w:rFonts w:ascii="Arial" w:eastAsia="Calibri" w:hAnsi="Arial" w:cs="Arial"/>
          <w:sz w:val="18"/>
          <w:szCs w:val="18"/>
          <w:lang w:val="fr-CA"/>
        </w:rPr>
        <w:t xml:space="preserve"> </w:t>
      </w:r>
      <w:bookmarkStart w:id="8" w:name="lt_pId023"/>
      <w:r w:rsidR="00696298" w:rsidRPr="00635277">
        <w:rPr>
          <w:rFonts w:ascii="Arial" w:eastAsia="Calibri" w:hAnsi="Arial" w:cs="Arial"/>
          <w:sz w:val="18"/>
          <w:szCs w:val="18"/>
          <w:lang w:val="fr-CA"/>
        </w:rPr>
        <w:t>Les commandes et les acceptations sont susceptibles d</w:t>
      </w:r>
      <w:r w:rsidR="00666BB2" w:rsidRPr="00666BB2">
        <w:rPr>
          <w:rFonts w:ascii="Arial" w:eastAsia="Calibri" w:hAnsi="Arial" w:cs="Arial"/>
          <w:sz w:val="18"/>
          <w:szCs w:val="18"/>
          <w:lang w:val="fr-CA"/>
        </w:rPr>
        <w:t>’</w:t>
      </w:r>
      <w:r w:rsidR="00696298" w:rsidRPr="00635277">
        <w:rPr>
          <w:rFonts w:ascii="Arial" w:eastAsia="Calibri" w:hAnsi="Arial" w:cs="Arial"/>
          <w:sz w:val="18"/>
          <w:szCs w:val="18"/>
          <w:lang w:val="fr-CA"/>
        </w:rPr>
        <w:t xml:space="preserve">être annulées si elles ne sont pas approuvées par le </w:t>
      </w:r>
      <w:r w:rsidR="00697308" w:rsidRPr="00DA5B89">
        <w:rPr>
          <w:rFonts w:ascii="Arial" w:eastAsia="Calibri" w:hAnsi="Arial" w:cs="Arial"/>
          <w:sz w:val="18"/>
          <w:szCs w:val="18"/>
          <w:lang w:val="fr-CA"/>
        </w:rPr>
        <w:t>service</w:t>
      </w:r>
      <w:r w:rsidR="00696298" w:rsidRPr="00635277">
        <w:rPr>
          <w:rFonts w:ascii="Arial" w:eastAsia="Calibri" w:hAnsi="Arial" w:cs="Arial"/>
          <w:sz w:val="18"/>
          <w:szCs w:val="18"/>
          <w:lang w:val="fr-CA"/>
        </w:rPr>
        <w:t xml:space="preserve"> Crédit d</w:t>
      </w:r>
      <w:r w:rsidR="00666BB2" w:rsidRPr="00666BB2">
        <w:rPr>
          <w:rFonts w:ascii="Arial" w:eastAsia="Calibri" w:hAnsi="Arial" w:cs="Arial"/>
          <w:sz w:val="18"/>
          <w:szCs w:val="18"/>
          <w:lang w:val="fr-CA"/>
        </w:rPr>
        <w:t>’</w:t>
      </w:r>
      <w:r w:rsidRPr="001B3132">
        <w:rPr>
          <w:rFonts w:ascii="Arial" w:eastAsia="Calibri" w:hAnsi="Arial" w:cs="Arial"/>
          <w:i/>
          <w:sz w:val="18"/>
          <w:szCs w:val="18"/>
          <w:lang w:val="fr-CA"/>
        </w:rPr>
        <w:t>Allstream</w:t>
      </w:r>
      <w:r w:rsidR="00696298" w:rsidRPr="00635277">
        <w:rPr>
          <w:rFonts w:ascii="Arial" w:eastAsia="Calibri" w:hAnsi="Arial" w:cs="Arial"/>
          <w:sz w:val="18"/>
          <w:szCs w:val="18"/>
          <w:lang w:val="fr-CA"/>
        </w:rPr>
        <w:t>.</w:t>
      </w:r>
      <w:bookmarkStart w:id="9" w:name="lt_pId024"/>
      <w:bookmarkEnd w:id="8"/>
      <w:r w:rsidR="00277E40" w:rsidRPr="00635277">
        <w:rPr>
          <w:rFonts w:ascii="Arial" w:eastAsia="Calibri" w:hAnsi="Arial" w:cs="Arial"/>
          <w:sz w:val="18"/>
          <w:szCs w:val="18"/>
          <w:lang w:val="fr-CA"/>
        </w:rPr>
        <w:t xml:space="preserve"> </w:t>
      </w:r>
      <w:r w:rsidR="00696298" w:rsidRPr="00635277">
        <w:rPr>
          <w:rFonts w:ascii="Arial" w:eastAsia="Calibri" w:hAnsi="Arial" w:cs="Arial"/>
          <w:sz w:val="18"/>
          <w:szCs w:val="18"/>
          <w:lang w:val="fr-CA"/>
        </w:rPr>
        <w:t xml:space="preserve">Toutes les annulations doivent parvenir par écrit à </w:t>
      </w:r>
      <w:r w:rsidRPr="001B3132">
        <w:rPr>
          <w:rFonts w:ascii="Arial" w:eastAsia="Calibri" w:hAnsi="Arial" w:cs="Arial"/>
          <w:i/>
          <w:sz w:val="18"/>
          <w:szCs w:val="18"/>
          <w:lang w:val="fr-CA"/>
        </w:rPr>
        <w:t>Allstream</w:t>
      </w:r>
      <w:r w:rsidR="00696298" w:rsidRPr="00635277">
        <w:rPr>
          <w:rFonts w:ascii="Arial" w:eastAsia="Calibri" w:hAnsi="Arial" w:cs="Arial"/>
          <w:sz w:val="18"/>
          <w:szCs w:val="18"/>
          <w:lang w:val="fr-CA"/>
        </w:rPr>
        <w:t xml:space="preserve"> dans un délai de trente (30) jours suivant la </w:t>
      </w:r>
      <w:r w:rsidR="00696298" w:rsidRPr="00DA5B89">
        <w:rPr>
          <w:rFonts w:ascii="Arial" w:eastAsia="Calibri" w:hAnsi="Arial" w:cs="Arial"/>
          <w:i/>
          <w:sz w:val="18"/>
          <w:szCs w:val="18"/>
          <w:lang w:val="fr-CA"/>
        </w:rPr>
        <w:t>date d</w:t>
      </w:r>
      <w:r w:rsidR="00666BB2" w:rsidRPr="00DA5B89">
        <w:rPr>
          <w:rFonts w:ascii="Arial" w:eastAsia="Calibri" w:hAnsi="Arial" w:cs="Arial"/>
          <w:i/>
          <w:sz w:val="18"/>
          <w:szCs w:val="18"/>
          <w:lang w:val="fr-CA"/>
        </w:rPr>
        <w:t>’</w:t>
      </w:r>
      <w:r w:rsidR="00696298" w:rsidRPr="00DA5B89">
        <w:rPr>
          <w:rFonts w:ascii="Arial" w:eastAsia="Calibri" w:hAnsi="Arial" w:cs="Arial"/>
          <w:i/>
          <w:sz w:val="18"/>
          <w:szCs w:val="18"/>
          <w:lang w:val="fr-CA"/>
        </w:rPr>
        <w:t>acceptation</w:t>
      </w:r>
      <w:r w:rsidR="00696298" w:rsidRPr="00635277">
        <w:rPr>
          <w:rFonts w:ascii="Arial" w:eastAsia="Calibri" w:hAnsi="Arial" w:cs="Arial"/>
          <w:sz w:val="18"/>
          <w:szCs w:val="18"/>
          <w:lang w:val="fr-CA"/>
        </w:rPr>
        <w:t xml:space="preserve"> et recevoir l</w:t>
      </w:r>
      <w:r w:rsidR="00666BB2" w:rsidRPr="00666BB2">
        <w:rPr>
          <w:rFonts w:ascii="Arial" w:eastAsia="Calibri" w:hAnsi="Arial" w:cs="Arial"/>
          <w:sz w:val="18"/>
          <w:szCs w:val="18"/>
          <w:lang w:val="fr-CA"/>
        </w:rPr>
        <w:t>’</w:t>
      </w:r>
      <w:r w:rsidR="00696298" w:rsidRPr="00635277">
        <w:rPr>
          <w:rFonts w:ascii="Arial" w:eastAsia="Calibri" w:hAnsi="Arial" w:cs="Arial"/>
          <w:sz w:val="18"/>
          <w:szCs w:val="18"/>
          <w:lang w:val="fr-CA"/>
        </w:rPr>
        <w:t>approbation d</w:t>
      </w:r>
      <w:r w:rsidR="00666BB2" w:rsidRPr="00666BB2">
        <w:rPr>
          <w:rFonts w:ascii="Arial" w:eastAsia="Calibri" w:hAnsi="Arial" w:cs="Arial"/>
          <w:sz w:val="18"/>
          <w:szCs w:val="18"/>
          <w:lang w:val="fr-CA"/>
        </w:rPr>
        <w:t>’</w:t>
      </w:r>
      <w:r w:rsidRPr="001B3132">
        <w:rPr>
          <w:rFonts w:ascii="Arial" w:eastAsia="Calibri" w:hAnsi="Arial" w:cs="Arial"/>
          <w:i/>
          <w:sz w:val="18"/>
          <w:szCs w:val="18"/>
          <w:lang w:val="fr-CA"/>
        </w:rPr>
        <w:t>Allstream</w:t>
      </w:r>
      <w:r w:rsidR="00696298" w:rsidRPr="00635277">
        <w:rPr>
          <w:rFonts w:ascii="Arial" w:eastAsia="Calibri" w:hAnsi="Arial" w:cs="Arial"/>
          <w:sz w:val="18"/>
          <w:szCs w:val="18"/>
          <w:lang w:val="fr-CA"/>
        </w:rPr>
        <w:t>.</w:t>
      </w:r>
      <w:bookmarkEnd w:id="9"/>
      <w:r w:rsidR="00696298" w:rsidRPr="00635277">
        <w:rPr>
          <w:rFonts w:ascii="Arial" w:eastAsia="Calibri" w:hAnsi="Arial" w:cs="Arial"/>
          <w:sz w:val="18"/>
          <w:szCs w:val="18"/>
          <w:lang w:val="fr-CA"/>
        </w:rPr>
        <w:t xml:space="preserve"> </w:t>
      </w:r>
      <w:r w:rsidR="00405D47" w:rsidRPr="00635277">
        <w:rPr>
          <w:rFonts w:ascii="Arial" w:eastAsia="Calibri" w:hAnsi="Arial" w:cs="Arial"/>
          <w:sz w:val="18"/>
          <w:szCs w:val="18"/>
          <w:lang w:val="fr-CA"/>
        </w:rPr>
        <w:t>Si jamais l</w:t>
      </w:r>
      <w:r w:rsidR="00666BB2" w:rsidRPr="00666BB2">
        <w:rPr>
          <w:rFonts w:ascii="Arial" w:eastAsia="Calibri" w:hAnsi="Arial" w:cs="Arial"/>
          <w:sz w:val="18"/>
          <w:szCs w:val="18"/>
          <w:lang w:val="fr-CA"/>
        </w:rPr>
        <w:t>’</w:t>
      </w:r>
      <w:r w:rsidR="00405D47" w:rsidRPr="00635277">
        <w:rPr>
          <w:rFonts w:ascii="Arial" w:eastAsia="Calibri" w:hAnsi="Arial" w:cs="Arial"/>
          <w:sz w:val="18"/>
          <w:szCs w:val="18"/>
          <w:lang w:val="fr-CA"/>
        </w:rPr>
        <w:t>un ou l</w:t>
      </w:r>
      <w:r w:rsidR="00666BB2" w:rsidRPr="00666BB2">
        <w:rPr>
          <w:rFonts w:ascii="Arial" w:eastAsia="Calibri" w:hAnsi="Arial" w:cs="Arial"/>
          <w:sz w:val="18"/>
          <w:szCs w:val="18"/>
          <w:lang w:val="fr-CA"/>
        </w:rPr>
        <w:t>’</w:t>
      </w:r>
      <w:r w:rsidR="00405D47" w:rsidRPr="00635277">
        <w:rPr>
          <w:rFonts w:ascii="Arial" w:eastAsia="Calibri" w:hAnsi="Arial" w:cs="Arial"/>
          <w:sz w:val="18"/>
          <w:szCs w:val="18"/>
          <w:lang w:val="fr-CA"/>
        </w:rPr>
        <w:t>autre des frais d</w:t>
      </w:r>
      <w:r w:rsidR="00666BB2" w:rsidRPr="00666BB2">
        <w:rPr>
          <w:rFonts w:ascii="Arial" w:eastAsia="Calibri" w:hAnsi="Arial" w:cs="Arial"/>
          <w:sz w:val="18"/>
          <w:szCs w:val="18"/>
          <w:lang w:val="fr-CA"/>
        </w:rPr>
        <w:t>’</w:t>
      </w:r>
      <w:r w:rsidR="00405D47" w:rsidRPr="00635277">
        <w:rPr>
          <w:rFonts w:ascii="Arial" w:eastAsia="Calibri" w:hAnsi="Arial" w:cs="Arial"/>
          <w:sz w:val="18"/>
          <w:szCs w:val="18"/>
          <w:lang w:val="fr-CA"/>
        </w:rPr>
        <w:t>annulation indiqués plus haut doit s</w:t>
      </w:r>
      <w:r w:rsidR="00666BB2" w:rsidRPr="00666BB2">
        <w:rPr>
          <w:rFonts w:ascii="Arial" w:eastAsia="Calibri" w:hAnsi="Arial" w:cs="Arial"/>
          <w:sz w:val="18"/>
          <w:szCs w:val="18"/>
          <w:lang w:val="fr-CA"/>
        </w:rPr>
        <w:t>’</w:t>
      </w:r>
      <w:r w:rsidR="00405D47" w:rsidRPr="00635277">
        <w:rPr>
          <w:rFonts w:ascii="Arial" w:eastAsia="Calibri" w:hAnsi="Arial" w:cs="Arial"/>
          <w:sz w:val="18"/>
          <w:szCs w:val="18"/>
          <w:lang w:val="fr-CA"/>
        </w:rPr>
        <w:t xml:space="preserve">appliquer, </w:t>
      </w:r>
      <w:r w:rsidRPr="001B3132">
        <w:rPr>
          <w:rFonts w:ascii="Arial" w:eastAsia="Calibri" w:hAnsi="Arial" w:cs="Arial"/>
          <w:i/>
          <w:sz w:val="18"/>
          <w:szCs w:val="18"/>
          <w:lang w:val="fr-CA"/>
        </w:rPr>
        <w:t>Allstream</w:t>
      </w:r>
      <w:r w:rsidR="00405D47" w:rsidRPr="00635277">
        <w:rPr>
          <w:rFonts w:ascii="Arial" w:eastAsia="Calibri" w:hAnsi="Arial" w:cs="Arial"/>
          <w:sz w:val="18"/>
          <w:szCs w:val="18"/>
          <w:lang w:val="fr-CA"/>
        </w:rPr>
        <w:t xml:space="preserve"> doit en aviser le </w:t>
      </w:r>
      <w:r w:rsidRPr="001B3132">
        <w:rPr>
          <w:rFonts w:ascii="Arial" w:eastAsia="Calibri" w:hAnsi="Arial" w:cs="Arial"/>
          <w:i/>
          <w:sz w:val="18"/>
          <w:szCs w:val="18"/>
          <w:lang w:val="fr-CA"/>
        </w:rPr>
        <w:t>client</w:t>
      </w:r>
      <w:r w:rsidR="00405D47" w:rsidRPr="00635277">
        <w:rPr>
          <w:rFonts w:ascii="Arial" w:eastAsia="Calibri" w:hAnsi="Arial" w:cs="Arial"/>
          <w:sz w:val="18"/>
          <w:szCs w:val="18"/>
          <w:lang w:val="fr-CA"/>
        </w:rPr>
        <w:t xml:space="preserve"> et celui-ci doit les payer à </w:t>
      </w:r>
      <w:r w:rsidRPr="001B3132">
        <w:rPr>
          <w:rFonts w:ascii="Arial" w:eastAsia="Calibri" w:hAnsi="Arial" w:cs="Arial"/>
          <w:i/>
          <w:sz w:val="18"/>
          <w:szCs w:val="18"/>
          <w:lang w:val="fr-CA"/>
        </w:rPr>
        <w:t>Allstream</w:t>
      </w:r>
      <w:r w:rsidR="00405D47" w:rsidRPr="00635277">
        <w:rPr>
          <w:rFonts w:ascii="Arial" w:eastAsia="Calibri" w:hAnsi="Arial" w:cs="Arial"/>
          <w:sz w:val="18"/>
          <w:szCs w:val="18"/>
          <w:lang w:val="fr-CA"/>
        </w:rPr>
        <w:t xml:space="preserve"> sans délai.</w:t>
      </w:r>
    </w:p>
    <w:p w14:paraId="0CF289E6" w14:textId="77777777" w:rsidR="00697308" w:rsidRPr="00635277" w:rsidRDefault="00277E40" w:rsidP="00697308">
      <w:pPr>
        <w:pStyle w:val="BodyTextIndent2"/>
        <w:numPr>
          <w:ilvl w:val="1"/>
          <w:numId w:val="12"/>
        </w:numPr>
        <w:tabs>
          <w:tab w:val="left" w:pos="6300"/>
        </w:tabs>
        <w:rPr>
          <w:rFonts w:ascii="Arial" w:eastAsia="Calibri" w:hAnsi="Arial" w:cs="Arial"/>
          <w:sz w:val="18"/>
          <w:szCs w:val="18"/>
          <w:lang w:val="fr-CA"/>
        </w:rPr>
      </w:pPr>
      <w:bookmarkStart w:id="10" w:name="lt_pId026"/>
      <w:r w:rsidRPr="00635277">
        <w:rPr>
          <w:rFonts w:ascii="Arial" w:eastAsia="Calibri" w:hAnsi="Arial" w:cs="Arial"/>
          <w:b/>
          <w:sz w:val="18"/>
          <w:szCs w:val="18"/>
          <w:lang w:val="fr-CA"/>
        </w:rPr>
        <w:t>Équipement</w:t>
      </w:r>
      <w:r w:rsidR="00696298" w:rsidRPr="00635277">
        <w:rPr>
          <w:rFonts w:ascii="Arial" w:eastAsia="Calibri" w:hAnsi="Arial" w:cs="Arial"/>
          <w:b/>
          <w:sz w:val="18"/>
          <w:szCs w:val="18"/>
          <w:lang w:val="fr-CA"/>
        </w:rPr>
        <w:t>.</w:t>
      </w:r>
      <w:bookmarkEnd w:id="10"/>
      <w:r w:rsidR="00635277" w:rsidRPr="00635277">
        <w:rPr>
          <w:rFonts w:ascii="Arial" w:eastAsia="Calibri" w:hAnsi="Arial" w:cs="Arial"/>
          <w:b/>
          <w:sz w:val="18"/>
          <w:szCs w:val="18"/>
          <w:lang w:val="fr-CA"/>
        </w:rPr>
        <w:t xml:space="preserve"> </w:t>
      </w:r>
      <w:r w:rsidRPr="00635277">
        <w:rPr>
          <w:rFonts w:ascii="Arial" w:eastAsia="Calibri" w:hAnsi="Arial" w:cs="Arial"/>
          <w:sz w:val="18"/>
          <w:szCs w:val="18"/>
          <w:lang w:val="fr-CA"/>
        </w:rPr>
        <w:t>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équipement doit être situé et utilisé seulement à 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emplacement établi par écrit par les </w:t>
      </w:r>
      <w:r w:rsidRPr="00A743B8">
        <w:rPr>
          <w:rFonts w:ascii="Arial" w:eastAsia="Calibri" w:hAnsi="Arial" w:cs="Arial"/>
          <w:i/>
          <w:sz w:val="18"/>
          <w:szCs w:val="18"/>
          <w:lang w:val="fr-CA"/>
        </w:rPr>
        <w:t>parties</w:t>
      </w:r>
      <w:r w:rsidRPr="00635277">
        <w:rPr>
          <w:rFonts w:ascii="Arial" w:eastAsia="Calibri" w:hAnsi="Arial" w:cs="Arial"/>
          <w:sz w:val="18"/>
          <w:szCs w:val="18"/>
          <w:lang w:val="fr-CA"/>
        </w:rPr>
        <w:t xml:space="preserve"> («</w:t>
      </w:r>
      <w:r w:rsidR="005B68CC">
        <w:rPr>
          <w:rFonts w:ascii="Arial" w:eastAsia="Calibri" w:hAnsi="Arial" w:cs="Arial"/>
          <w:sz w:val="18"/>
          <w:szCs w:val="18"/>
          <w:lang w:val="fr-CA"/>
        </w:rPr>
        <w:t> </w:t>
      </w:r>
      <w:r w:rsidRPr="00635277">
        <w:rPr>
          <w:rFonts w:ascii="Arial" w:eastAsia="Calibri" w:hAnsi="Arial" w:cs="Arial"/>
          <w:sz w:val="18"/>
          <w:szCs w:val="18"/>
          <w:lang w:val="fr-CA"/>
        </w:rPr>
        <w:t xml:space="preserve">emplacement du </w:t>
      </w:r>
      <w:r w:rsidR="001B3132" w:rsidRPr="00DA5B89">
        <w:rPr>
          <w:rFonts w:ascii="Arial" w:eastAsia="Calibri" w:hAnsi="Arial" w:cs="Arial"/>
          <w:sz w:val="18"/>
          <w:szCs w:val="18"/>
          <w:lang w:val="fr-CA"/>
        </w:rPr>
        <w:t>client</w:t>
      </w:r>
      <w:r w:rsidRPr="00635277">
        <w:rPr>
          <w:rFonts w:ascii="Arial" w:eastAsia="Calibri" w:hAnsi="Arial" w:cs="Arial"/>
          <w:sz w:val="18"/>
          <w:szCs w:val="18"/>
          <w:lang w:val="fr-CA"/>
        </w:rPr>
        <w:t xml:space="preserve"> »).</w:t>
      </w:r>
      <w:r w:rsidR="00696298" w:rsidRPr="00635277">
        <w:rPr>
          <w:rFonts w:ascii="Arial" w:eastAsia="Calibri" w:hAnsi="Arial" w:cs="Arial"/>
          <w:sz w:val="18"/>
          <w:szCs w:val="18"/>
          <w:lang w:val="fr-CA"/>
        </w:rPr>
        <w:t xml:space="preserve"> </w:t>
      </w:r>
      <w:r w:rsidRPr="00635277">
        <w:rPr>
          <w:rFonts w:ascii="Arial" w:eastAsia="Calibri" w:hAnsi="Arial" w:cs="Arial"/>
          <w:sz w:val="18"/>
          <w:szCs w:val="18"/>
          <w:lang w:val="fr-CA"/>
        </w:rPr>
        <w:t xml:space="preserve">Le </w:t>
      </w:r>
      <w:r w:rsidR="001B3132" w:rsidRPr="001B3132">
        <w:rPr>
          <w:rFonts w:ascii="Arial" w:eastAsia="Calibri" w:hAnsi="Arial" w:cs="Arial"/>
          <w:i/>
          <w:sz w:val="18"/>
          <w:szCs w:val="18"/>
          <w:lang w:val="fr-CA"/>
        </w:rPr>
        <w:t>client</w:t>
      </w:r>
      <w:r w:rsidRPr="00635277">
        <w:rPr>
          <w:rFonts w:ascii="Arial" w:eastAsia="Calibri" w:hAnsi="Arial" w:cs="Arial"/>
          <w:sz w:val="18"/>
          <w:szCs w:val="18"/>
          <w:lang w:val="fr-CA"/>
        </w:rPr>
        <w:t xml:space="preserve"> doit s</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assurer que 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équipement est exploité conformément aux spécifications et aux normes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exploitation générales du </w:t>
      </w:r>
      <w:r w:rsidRPr="00DA5B89">
        <w:rPr>
          <w:rFonts w:ascii="Arial" w:eastAsia="Calibri" w:hAnsi="Arial" w:cs="Arial"/>
          <w:i/>
          <w:sz w:val="18"/>
          <w:szCs w:val="18"/>
          <w:lang w:val="fr-CA"/>
        </w:rPr>
        <w:t>fabricant</w:t>
      </w:r>
      <w:r w:rsidRPr="00635277">
        <w:rPr>
          <w:rFonts w:ascii="Arial" w:eastAsia="Calibri" w:hAnsi="Arial" w:cs="Arial"/>
          <w:sz w:val="18"/>
          <w:szCs w:val="18"/>
          <w:lang w:val="fr-CA"/>
        </w:rPr>
        <w:t xml:space="preserve"> ainsi qu</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aux lois et règlements en vigueur.</w:t>
      </w:r>
      <w:r w:rsidR="00635277" w:rsidRPr="00635277">
        <w:rPr>
          <w:rFonts w:ascii="Arial" w:eastAsia="Calibri" w:hAnsi="Arial" w:cs="Arial"/>
          <w:sz w:val="18"/>
          <w:szCs w:val="18"/>
          <w:lang w:val="fr-CA"/>
        </w:rPr>
        <w:t xml:space="preserve"> </w:t>
      </w:r>
      <w:r w:rsidRPr="00635277">
        <w:rPr>
          <w:rFonts w:ascii="Arial" w:eastAsia="Calibri" w:hAnsi="Arial" w:cs="Arial"/>
          <w:sz w:val="18"/>
          <w:szCs w:val="18"/>
          <w:lang w:val="fr-CA"/>
        </w:rPr>
        <w:t>De plus, jusqu</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à ce que toutes les sommes soient acquittées en entier, le </w:t>
      </w:r>
      <w:r w:rsidR="001B3132" w:rsidRPr="001B3132">
        <w:rPr>
          <w:rFonts w:ascii="Arial" w:eastAsia="Calibri" w:hAnsi="Arial" w:cs="Arial"/>
          <w:i/>
          <w:sz w:val="18"/>
          <w:szCs w:val="18"/>
          <w:lang w:val="fr-CA"/>
        </w:rPr>
        <w:t>client</w:t>
      </w:r>
      <w:r w:rsidRPr="00635277">
        <w:rPr>
          <w:rFonts w:ascii="Arial" w:eastAsia="Calibri" w:hAnsi="Arial" w:cs="Arial"/>
          <w:sz w:val="18"/>
          <w:szCs w:val="18"/>
          <w:lang w:val="fr-CA"/>
        </w:rPr>
        <w:t xml:space="preserve"> ne doit pas vendre, louer ni céder de quelque façon que ce soit 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équipement (ou toute partie s</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y rattachant) et doit tenir 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équipement libre de tout grèvement.</w:t>
      </w:r>
      <w:r w:rsidR="00635277" w:rsidRPr="00635277">
        <w:rPr>
          <w:rFonts w:ascii="Arial" w:eastAsia="Calibri" w:hAnsi="Arial" w:cs="Arial"/>
          <w:sz w:val="18"/>
          <w:szCs w:val="18"/>
          <w:lang w:val="fr-CA"/>
        </w:rPr>
        <w:t xml:space="preserve"> </w:t>
      </w:r>
      <w:bookmarkStart w:id="11" w:name="lt_pId031"/>
      <w:r w:rsidRPr="00635277">
        <w:rPr>
          <w:rFonts w:ascii="Arial" w:eastAsia="Calibri" w:hAnsi="Arial" w:cs="Arial"/>
          <w:sz w:val="18"/>
          <w:szCs w:val="18"/>
          <w:lang w:val="fr-CA"/>
        </w:rPr>
        <w:t xml:space="preserve">En tout temps, le </w:t>
      </w:r>
      <w:r w:rsidR="001B3132" w:rsidRPr="001B3132">
        <w:rPr>
          <w:rFonts w:ascii="Arial" w:eastAsia="Calibri" w:hAnsi="Arial" w:cs="Arial"/>
          <w:i/>
          <w:sz w:val="18"/>
          <w:szCs w:val="18"/>
          <w:lang w:val="fr-CA"/>
        </w:rPr>
        <w:t>client</w:t>
      </w:r>
      <w:r w:rsidRPr="00635277">
        <w:rPr>
          <w:rFonts w:ascii="Arial" w:eastAsia="Calibri" w:hAnsi="Arial" w:cs="Arial"/>
          <w:sz w:val="18"/>
          <w:szCs w:val="18"/>
          <w:lang w:val="fr-CA"/>
        </w:rPr>
        <w:t xml:space="preserve"> doit utiliser 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équipement uniquement de la façon pour laquelle il a été conçu et aussi prudemment et soigneusement que le ferait un propriétaire. </w:t>
      </w:r>
      <w:bookmarkStart w:id="12" w:name="lt_pId032"/>
      <w:bookmarkEnd w:id="11"/>
      <w:r w:rsidRPr="00635277">
        <w:rPr>
          <w:rFonts w:ascii="Arial" w:eastAsia="Calibri" w:hAnsi="Arial" w:cs="Arial"/>
          <w:sz w:val="18"/>
          <w:szCs w:val="18"/>
          <w:lang w:val="fr-CA"/>
        </w:rPr>
        <w:t>Sauf indication contraire, 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équipement sera entreposé et mis en place à 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emplacement d</w:t>
      </w:r>
      <w:r w:rsidR="00666BB2" w:rsidRPr="00666BB2">
        <w:rPr>
          <w:rFonts w:ascii="Arial" w:eastAsia="Calibri" w:hAnsi="Arial" w:cs="Arial"/>
          <w:sz w:val="18"/>
          <w:szCs w:val="18"/>
          <w:lang w:val="fr-CA"/>
        </w:rPr>
        <w:t>’</w:t>
      </w:r>
      <w:r w:rsidR="001B3132" w:rsidRPr="001B3132">
        <w:rPr>
          <w:rFonts w:ascii="Arial" w:eastAsia="Calibri" w:hAnsi="Arial" w:cs="Arial"/>
          <w:i/>
          <w:sz w:val="18"/>
          <w:szCs w:val="18"/>
          <w:lang w:val="fr-CA"/>
        </w:rPr>
        <w:t>Allstream</w:t>
      </w:r>
      <w:r w:rsidRPr="00635277">
        <w:rPr>
          <w:rFonts w:ascii="Arial" w:eastAsia="Calibri" w:hAnsi="Arial" w:cs="Arial"/>
          <w:sz w:val="18"/>
          <w:szCs w:val="18"/>
          <w:lang w:val="fr-CA"/>
        </w:rPr>
        <w:t xml:space="preserve"> jusqu</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à ce qu</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il soit installé chez le </w:t>
      </w:r>
      <w:r w:rsidR="001B3132" w:rsidRPr="001B3132">
        <w:rPr>
          <w:rFonts w:ascii="Arial" w:eastAsia="Calibri" w:hAnsi="Arial" w:cs="Arial"/>
          <w:i/>
          <w:sz w:val="18"/>
          <w:szCs w:val="18"/>
          <w:lang w:val="fr-CA"/>
        </w:rPr>
        <w:t>client</w:t>
      </w:r>
      <w:r w:rsidRPr="00635277">
        <w:rPr>
          <w:rFonts w:ascii="Arial" w:eastAsia="Calibri" w:hAnsi="Arial" w:cs="Arial"/>
          <w:sz w:val="18"/>
          <w:szCs w:val="18"/>
          <w:lang w:val="fr-CA"/>
        </w:rPr>
        <w:t xml:space="preserve">. </w:t>
      </w:r>
      <w:r w:rsidR="001B3132" w:rsidRPr="001B3132">
        <w:rPr>
          <w:rFonts w:ascii="Arial" w:eastAsia="Calibri" w:hAnsi="Arial" w:cs="Arial"/>
          <w:i/>
          <w:sz w:val="18"/>
          <w:szCs w:val="18"/>
          <w:lang w:val="fr-CA"/>
        </w:rPr>
        <w:t>Allstream</w:t>
      </w:r>
      <w:r w:rsidRPr="00635277">
        <w:rPr>
          <w:rFonts w:ascii="Arial" w:eastAsia="Calibri" w:hAnsi="Arial" w:cs="Arial"/>
          <w:sz w:val="18"/>
          <w:szCs w:val="18"/>
          <w:lang w:val="fr-CA"/>
        </w:rPr>
        <w:t xml:space="preserve"> peut, à sa seule discrétion, expédier de 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équipement au </w:t>
      </w:r>
      <w:r w:rsidR="001B3132" w:rsidRPr="001B3132">
        <w:rPr>
          <w:rFonts w:ascii="Arial" w:eastAsia="Calibri" w:hAnsi="Arial" w:cs="Arial"/>
          <w:i/>
          <w:sz w:val="18"/>
          <w:szCs w:val="18"/>
          <w:lang w:val="fr-CA"/>
        </w:rPr>
        <w:t>client</w:t>
      </w:r>
      <w:r w:rsidRPr="00635277">
        <w:rPr>
          <w:rFonts w:ascii="Arial" w:eastAsia="Calibri" w:hAnsi="Arial" w:cs="Arial"/>
          <w:sz w:val="18"/>
          <w:szCs w:val="18"/>
          <w:lang w:val="fr-CA"/>
        </w:rPr>
        <w:t xml:space="preserve"> et la facturation de cet équipement doit être retardée pour quelque raison que ce soit pendant plus de six mois après la date de commande.</w:t>
      </w:r>
      <w:bookmarkEnd w:id="12"/>
      <w:r w:rsidR="00696298" w:rsidRPr="00635277">
        <w:rPr>
          <w:rFonts w:ascii="Arial" w:eastAsia="Calibri" w:hAnsi="Arial" w:cs="Arial"/>
          <w:sz w:val="18"/>
          <w:szCs w:val="18"/>
          <w:lang w:val="fr-CA"/>
        </w:rPr>
        <w:t xml:space="preserve"> </w:t>
      </w:r>
    </w:p>
    <w:p w14:paraId="4FA0FE0B" w14:textId="77777777" w:rsidR="00697308" w:rsidRPr="00635277" w:rsidRDefault="00697308" w:rsidP="00697308">
      <w:pPr>
        <w:pStyle w:val="BodyTextIndent2"/>
        <w:numPr>
          <w:ilvl w:val="1"/>
          <w:numId w:val="12"/>
        </w:numPr>
        <w:tabs>
          <w:tab w:val="left" w:pos="6300"/>
        </w:tabs>
        <w:rPr>
          <w:rFonts w:ascii="Arial" w:eastAsia="Calibri" w:hAnsi="Arial" w:cs="Arial"/>
          <w:sz w:val="18"/>
          <w:szCs w:val="18"/>
          <w:lang w:val="fr-CA"/>
        </w:rPr>
      </w:pPr>
      <w:bookmarkStart w:id="13" w:name="lt_pId033"/>
      <w:r w:rsidRPr="00666BB2">
        <w:rPr>
          <w:rFonts w:ascii="Arial" w:eastAsia="Calibri" w:hAnsi="Arial" w:cs="Arial"/>
          <w:b/>
          <w:sz w:val="18"/>
          <w:szCs w:val="18"/>
          <w:lang w:val="fr-CA"/>
        </w:rPr>
        <w:t>Services</w:t>
      </w:r>
      <w:r w:rsidR="00696298" w:rsidRPr="00635277">
        <w:rPr>
          <w:rFonts w:ascii="Arial" w:eastAsia="Calibri" w:hAnsi="Arial" w:cs="Arial"/>
          <w:b/>
          <w:sz w:val="18"/>
          <w:szCs w:val="18"/>
          <w:lang w:val="fr-CA"/>
        </w:rPr>
        <w:t xml:space="preserve"> d</w:t>
      </w:r>
      <w:r w:rsidR="00666BB2" w:rsidRPr="00666BB2">
        <w:rPr>
          <w:rFonts w:ascii="Arial" w:eastAsia="Calibri" w:hAnsi="Arial" w:cs="Arial"/>
          <w:b/>
          <w:sz w:val="18"/>
          <w:szCs w:val="18"/>
          <w:lang w:val="fr-CA"/>
        </w:rPr>
        <w:t>’</w:t>
      </w:r>
      <w:r w:rsidR="00696298" w:rsidRPr="00635277">
        <w:rPr>
          <w:rFonts w:ascii="Arial" w:eastAsia="Calibri" w:hAnsi="Arial" w:cs="Arial"/>
          <w:b/>
          <w:sz w:val="18"/>
          <w:szCs w:val="18"/>
          <w:lang w:val="fr-CA"/>
        </w:rPr>
        <w:t>installation.</w:t>
      </w:r>
      <w:bookmarkEnd w:id="13"/>
      <w:r w:rsidR="00635277" w:rsidRPr="00635277">
        <w:rPr>
          <w:rFonts w:ascii="Arial" w:eastAsia="Calibri" w:hAnsi="Arial" w:cs="Arial"/>
          <w:b/>
          <w:sz w:val="18"/>
          <w:szCs w:val="18"/>
          <w:lang w:val="fr-CA"/>
        </w:rPr>
        <w:t xml:space="preserve"> </w:t>
      </w:r>
      <w:r w:rsidR="001B3132" w:rsidRPr="001B3132">
        <w:rPr>
          <w:rFonts w:ascii="Arial" w:eastAsia="Calibri" w:hAnsi="Arial" w:cs="Arial"/>
          <w:i/>
          <w:sz w:val="18"/>
          <w:szCs w:val="18"/>
          <w:lang w:val="fr-CA"/>
        </w:rPr>
        <w:t>Allstream</w:t>
      </w:r>
      <w:r w:rsidR="00A708E9" w:rsidRPr="00635277">
        <w:rPr>
          <w:rFonts w:ascii="Arial" w:eastAsia="Calibri" w:hAnsi="Arial" w:cs="Arial"/>
          <w:sz w:val="18"/>
          <w:szCs w:val="18"/>
          <w:lang w:val="fr-CA"/>
        </w:rPr>
        <w:t xml:space="preserve"> fournit des </w:t>
      </w:r>
      <w:r w:rsidRPr="00697308">
        <w:rPr>
          <w:rFonts w:ascii="Arial" w:eastAsia="Calibri" w:hAnsi="Arial" w:cs="Arial"/>
          <w:i/>
          <w:sz w:val="18"/>
          <w:szCs w:val="18"/>
          <w:lang w:val="fr-CA"/>
        </w:rPr>
        <w:t>services</w:t>
      </w:r>
      <w:r w:rsidR="00A708E9" w:rsidRPr="00635277">
        <w:rPr>
          <w:rFonts w:ascii="Arial" w:eastAsia="Calibri" w:hAnsi="Arial" w:cs="Arial"/>
          <w:sz w:val="18"/>
          <w:szCs w:val="18"/>
          <w:lang w:val="fr-CA"/>
        </w:rPr>
        <w:t xml:space="preserve"> d</w:t>
      </w:r>
      <w:r w:rsidR="00666BB2" w:rsidRPr="00666BB2">
        <w:rPr>
          <w:rFonts w:ascii="Arial" w:eastAsia="Calibri" w:hAnsi="Arial" w:cs="Arial"/>
          <w:sz w:val="18"/>
          <w:szCs w:val="18"/>
          <w:lang w:val="fr-CA"/>
        </w:rPr>
        <w:t>’</w:t>
      </w:r>
      <w:r w:rsidR="00A708E9" w:rsidRPr="00635277">
        <w:rPr>
          <w:rFonts w:ascii="Arial" w:eastAsia="Calibri" w:hAnsi="Arial" w:cs="Arial"/>
          <w:sz w:val="18"/>
          <w:szCs w:val="18"/>
          <w:lang w:val="fr-CA"/>
        </w:rPr>
        <w:t>installation si le volet «</w:t>
      </w:r>
      <w:r w:rsidR="00666BB2">
        <w:rPr>
          <w:rFonts w:ascii="Arial" w:eastAsia="Calibri" w:hAnsi="Arial" w:cs="Arial"/>
          <w:sz w:val="18"/>
          <w:szCs w:val="18"/>
          <w:lang w:val="fr-CA"/>
        </w:rPr>
        <w:t xml:space="preserve"> </w:t>
      </w:r>
      <w:r w:rsidR="00A708E9" w:rsidRPr="00635277">
        <w:rPr>
          <w:rFonts w:ascii="Arial" w:eastAsia="Calibri" w:hAnsi="Arial" w:cs="Arial"/>
          <w:sz w:val="18"/>
          <w:szCs w:val="18"/>
          <w:lang w:val="fr-CA"/>
        </w:rPr>
        <w:t>installation d</w:t>
      </w:r>
      <w:r w:rsidR="00DA5B89">
        <w:rPr>
          <w:rFonts w:ascii="Arial" w:eastAsia="Calibri" w:hAnsi="Arial" w:cs="Arial"/>
          <w:sz w:val="18"/>
          <w:szCs w:val="18"/>
          <w:lang w:val="fr-CA"/>
        </w:rPr>
        <w:t>e l’</w:t>
      </w:r>
      <w:r w:rsidR="00A708E9" w:rsidRPr="00635277">
        <w:rPr>
          <w:rFonts w:ascii="Arial" w:eastAsia="Calibri" w:hAnsi="Arial" w:cs="Arial"/>
          <w:sz w:val="18"/>
          <w:szCs w:val="18"/>
          <w:lang w:val="fr-CA"/>
        </w:rPr>
        <w:t xml:space="preserve">équipement » </w:t>
      </w:r>
      <w:r w:rsidR="00D16A5B" w:rsidRPr="00635277">
        <w:rPr>
          <w:rFonts w:ascii="Arial" w:eastAsia="Calibri" w:hAnsi="Arial" w:cs="Arial"/>
          <w:sz w:val="18"/>
          <w:szCs w:val="18"/>
          <w:lang w:val="fr-CA"/>
        </w:rPr>
        <w:t xml:space="preserve">fait partie de la présente </w:t>
      </w:r>
      <w:r w:rsidR="00DA5B89">
        <w:rPr>
          <w:rFonts w:ascii="Arial" w:eastAsia="Calibri" w:hAnsi="Arial" w:cs="Arial"/>
          <w:i/>
          <w:sz w:val="18"/>
          <w:szCs w:val="18"/>
          <w:lang w:val="fr-CA"/>
        </w:rPr>
        <w:t>a</w:t>
      </w:r>
      <w:r w:rsidR="001B3132" w:rsidRPr="001B3132">
        <w:rPr>
          <w:rFonts w:ascii="Arial" w:eastAsia="Calibri" w:hAnsi="Arial" w:cs="Arial"/>
          <w:i/>
          <w:sz w:val="18"/>
          <w:szCs w:val="18"/>
          <w:lang w:val="fr-CA"/>
        </w:rPr>
        <w:t xml:space="preserve">nnexe relative aux </w:t>
      </w:r>
      <w:r w:rsidRPr="00697308">
        <w:rPr>
          <w:rFonts w:ascii="Arial" w:eastAsia="Calibri" w:hAnsi="Arial" w:cs="Arial"/>
          <w:i/>
          <w:sz w:val="18"/>
          <w:szCs w:val="18"/>
          <w:lang w:val="fr-CA"/>
        </w:rPr>
        <w:t>services</w:t>
      </w:r>
      <w:r w:rsidR="00D16A5B" w:rsidRPr="00635277">
        <w:rPr>
          <w:rFonts w:ascii="Arial" w:eastAsia="Calibri" w:hAnsi="Arial" w:cs="Arial"/>
          <w:sz w:val="18"/>
          <w:szCs w:val="18"/>
          <w:lang w:val="fr-CA"/>
        </w:rPr>
        <w:t>.</w:t>
      </w:r>
      <w:r w:rsidR="00696298" w:rsidRPr="00635277">
        <w:rPr>
          <w:rFonts w:ascii="Arial" w:eastAsia="Calibri" w:hAnsi="Arial" w:cs="Arial"/>
          <w:sz w:val="18"/>
          <w:szCs w:val="18"/>
          <w:lang w:val="fr-CA"/>
        </w:rPr>
        <w:t xml:space="preserve"> </w:t>
      </w:r>
      <w:r w:rsidR="001B3132" w:rsidRPr="001B3132">
        <w:rPr>
          <w:rFonts w:ascii="Arial" w:eastAsia="Calibri" w:hAnsi="Arial" w:cs="Arial"/>
          <w:i/>
          <w:sz w:val="18"/>
          <w:szCs w:val="18"/>
          <w:lang w:val="fr-CA"/>
        </w:rPr>
        <w:t>Allstream</w:t>
      </w:r>
      <w:r w:rsidR="00D16A5B" w:rsidRPr="00635277">
        <w:rPr>
          <w:rFonts w:ascii="Arial" w:eastAsia="Calibri" w:hAnsi="Arial" w:cs="Arial"/>
          <w:sz w:val="18"/>
          <w:szCs w:val="18"/>
          <w:lang w:val="fr-CA"/>
        </w:rPr>
        <w:t xml:space="preserve"> doit fournir les </w:t>
      </w:r>
      <w:r w:rsidRPr="00697308">
        <w:rPr>
          <w:rFonts w:ascii="Arial" w:eastAsia="Calibri" w:hAnsi="Arial" w:cs="Arial"/>
          <w:i/>
          <w:sz w:val="18"/>
          <w:szCs w:val="18"/>
          <w:lang w:val="fr-CA"/>
        </w:rPr>
        <w:t>services</w:t>
      </w:r>
      <w:r w:rsidR="00D16A5B" w:rsidRPr="00635277">
        <w:rPr>
          <w:rFonts w:ascii="Arial" w:eastAsia="Calibri" w:hAnsi="Arial" w:cs="Arial"/>
          <w:sz w:val="18"/>
          <w:szCs w:val="18"/>
          <w:lang w:val="fr-CA"/>
        </w:rPr>
        <w:t xml:space="preserve"> d</w:t>
      </w:r>
      <w:r w:rsidR="00666BB2" w:rsidRPr="00666BB2">
        <w:rPr>
          <w:rFonts w:ascii="Arial" w:eastAsia="Calibri" w:hAnsi="Arial" w:cs="Arial"/>
          <w:sz w:val="18"/>
          <w:szCs w:val="18"/>
          <w:lang w:val="fr-CA"/>
        </w:rPr>
        <w:t>’</w:t>
      </w:r>
      <w:r w:rsidR="00D16A5B" w:rsidRPr="00635277">
        <w:rPr>
          <w:rFonts w:ascii="Arial" w:eastAsia="Calibri" w:hAnsi="Arial" w:cs="Arial"/>
          <w:sz w:val="18"/>
          <w:szCs w:val="18"/>
          <w:lang w:val="fr-CA"/>
        </w:rPr>
        <w:t>installation selon les règles de l</w:t>
      </w:r>
      <w:r w:rsidR="00666BB2" w:rsidRPr="00666BB2">
        <w:rPr>
          <w:rFonts w:ascii="Arial" w:eastAsia="Calibri" w:hAnsi="Arial" w:cs="Arial"/>
          <w:sz w:val="18"/>
          <w:szCs w:val="18"/>
          <w:lang w:val="fr-CA"/>
        </w:rPr>
        <w:t>’</w:t>
      </w:r>
      <w:r w:rsidR="00D16A5B" w:rsidRPr="00635277">
        <w:rPr>
          <w:rFonts w:ascii="Arial" w:eastAsia="Calibri" w:hAnsi="Arial" w:cs="Arial"/>
          <w:sz w:val="18"/>
          <w:szCs w:val="18"/>
          <w:lang w:val="fr-CA"/>
        </w:rPr>
        <w:t>art, d</w:t>
      </w:r>
      <w:r w:rsidR="00666BB2" w:rsidRPr="00666BB2">
        <w:rPr>
          <w:rFonts w:ascii="Arial" w:eastAsia="Calibri" w:hAnsi="Arial" w:cs="Arial"/>
          <w:sz w:val="18"/>
          <w:szCs w:val="18"/>
          <w:lang w:val="fr-CA"/>
        </w:rPr>
        <w:t>’</w:t>
      </w:r>
      <w:r w:rsidR="00D16A5B" w:rsidRPr="00635277">
        <w:rPr>
          <w:rFonts w:ascii="Arial" w:eastAsia="Calibri" w:hAnsi="Arial" w:cs="Arial"/>
          <w:sz w:val="18"/>
          <w:szCs w:val="18"/>
          <w:lang w:val="fr-CA"/>
        </w:rPr>
        <w:t>une manière professionnelle et conforme aux normes de l</w:t>
      </w:r>
      <w:r w:rsidR="00666BB2" w:rsidRPr="00666BB2">
        <w:rPr>
          <w:rFonts w:ascii="Arial" w:eastAsia="Calibri" w:hAnsi="Arial" w:cs="Arial"/>
          <w:sz w:val="18"/>
          <w:szCs w:val="18"/>
          <w:lang w:val="fr-CA"/>
        </w:rPr>
        <w:t>’</w:t>
      </w:r>
      <w:r w:rsidR="00D16A5B" w:rsidRPr="00635277">
        <w:rPr>
          <w:rFonts w:ascii="Arial" w:eastAsia="Calibri" w:hAnsi="Arial" w:cs="Arial"/>
          <w:sz w:val="18"/>
          <w:szCs w:val="18"/>
          <w:lang w:val="fr-CA"/>
        </w:rPr>
        <w:t xml:space="preserve">industrie applicables aux </w:t>
      </w:r>
      <w:r w:rsidRPr="00697308">
        <w:rPr>
          <w:rFonts w:ascii="Arial" w:eastAsia="Calibri" w:hAnsi="Arial" w:cs="Arial"/>
          <w:i/>
          <w:sz w:val="18"/>
          <w:szCs w:val="18"/>
          <w:lang w:val="fr-CA"/>
        </w:rPr>
        <w:t>services</w:t>
      </w:r>
      <w:r w:rsidR="00D16A5B" w:rsidRPr="00635277">
        <w:rPr>
          <w:rFonts w:ascii="Arial" w:eastAsia="Calibri" w:hAnsi="Arial" w:cs="Arial"/>
          <w:sz w:val="18"/>
          <w:szCs w:val="18"/>
          <w:lang w:val="fr-CA"/>
        </w:rPr>
        <w:t xml:space="preserve"> et conformément à l</w:t>
      </w:r>
      <w:r w:rsidR="00666BB2" w:rsidRPr="00666BB2">
        <w:rPr>
          <w:rFonts w:ascii="Arial" w:eastAsia="Calibri" w:hAnsi="Arial" w:cs="Arial"/>
          <w:sz w:val="18"/>
          <w:szCs w:val="18"/>
          <w:lang w:val="fr-CA"/>
        </w:rPr>
        <w:t>’</w:t>
      </w:r>
      <w:r w:rsidR="00DA5B89" w:rsidRPr="00DA5B89">
        <w:rPr>
          <w:rFonts w:ascii="Arial" w:eastAsia="Calibri" w:hAnsi="Arial" w:cs="Arial"/>
          <w:i/>
          <w:sz w:val="18"/>
          <w:szCs w:val="18"/>
          <w:lang w:val="fr-CA"/>
        </w:rPr>
        <w:t>a</w:t>
      </w:r>
      <w:r w:rsidR="00D16A5B" w:rsidRPr="00DA5B89">
        <w:rPr>
          <w:rFonts w:ascii="Arial" w:eastAsia="Calibri" w:hAnsi="Arial" w:cs="Arial"/>
          <w:i/>
          <w:sz w:val="18"/>
          <w:szCs w:val="18"/>
          <w:lang w:val="fr-CA"/>
        </w:rPr>
        <w:t xml:space="preserve">nnexe </w:t>
      </w:r>
      <w:r w:rsidR="00DA5B89" w:rsidRPr="00DA5B89">
        <w:rPr>
          <w:rFonts w:ascii="Arial" w:eastAsia="Calibri" w:hAnsi="Arial" w:cs="Arial"/>
          <w:i/>
          <w:sz w:val="18"/>
          <w:szCs w:val="18"/>
          <w:lang w:val="fr-CA"/>
        </w:rPr>
        <w:t>relative aux services</w:t>
      </w:r>
      <w:r w:rsidR="00D16A5B" w:rsidRPr="00635277">
        <w:rPr>
          <w:rFonts w:ascii="Arial" w:eastAsia="Calibri" w:hAnsi="Arial" w:cs="Arial"/>
          <w:sz w:val="18"/>
          <w:szCs w:val="18"/>
          <w:lang w:val="fr-CA"/>
        </w:rPr>
        <w:t xml:space="preserve"> (ou à tout document joint aux présentes, notamment une annexe ou un </w:t>
      </w:r>
      <w:r w:rsidR="00D16A5B" w:rsidRPr="00666BB2">
        <w:rPr>
          <w:rFonts w:ascii="Arial" w:eastAsia="Calibri" w:hAnsi="Arial" w:cs="Arial"/>
          <w:i/>
          <w:sz w:val="18"/>
          <w:szCs w:val="18"/>
          <w:lang w:val="fr-CA"/>
        </w:rPr>
        <w:t>énoncé des travaux</w:t>
      </w:r>
      <w:r w:rsidR="00D16A5B" w:rsidRPr="00635277">
        <w:rPr>
          <w:rFonts w:ascii="Arial" w:eastAsia="Calibri" w:hAnsi="Arial" w:cs="Arial"/>
          <w:sz w:val="18"/>
          <w:szCs w:val="18"/>
          <w:lang w:val="fr-CA"/>
        </w:rPr>
        <w:t>).</w:t>
      </w:r>
    </w:p>
    <w:p w14:paraId="6E3EBC64" w14:textId="77777777" w:rsidR="00697308" w:rsidRPr="00635277" w:rsidRDefault="00696298" w:rsidP="00697308">
      <w:pPr>
        <w:pStyle w:val="BodyTextIndent2"/>
        <w:numPr>
          <w:ilvl w:val="1"/>
          <w:numId w:val="12"/>
        </w:numPr>
        <w:tabs>
          <w:tab w:val="left" w:pos="6300"/>
        </w:tabs>
        <w:rPr>
          <w:rFonts w:ascii="Arial" w:eastAsia="Calibri" w:hAnsi="Arial" w:cs="Arial"/>
          <w:sz w:val="18"/>
          <w:szCs w:val="18"/>
          <w:lang w:val="fr-CA"/>
        </w:rPr>
      </w:pPr>
      <w:bookmarkStart w:id="14" w:name="lt_pId036"/>
      <w:r w:rsidRPr="00635277">
        <w:rPr>
          <w:rFonts w:ascii="Arial" w:eastAsia="Calibri" w:hAnsi="Arial" w:cs="Arial"/>
          <w:b/>
          <w:sz w:val="18"/>
          <w:szCs w:val="18"/>
          <w:lang w:val="fr-CA"/>
        </w:rPr>
        <w:lastRenderedPageBreak/>
        <w:t>Licence d</w:t>
      </w:r>
      <w:r w:rsidR="00666BB2" w:rsidRPr="00666BB2">
        <w:rPr>
          <w:rFonts w:ascii="Arial" w:eastAsia="Calibri" w:hAnsi="Arial" w:cs="Arial"/>
          <w:b/>
          <w:sz w:val="18"/>
          <w:szCs w:val="18"/>
          <w:lang w:val="fr-CA"/>
        </w:rPr>
        <w:t>’</w:t>
      </w:r>
      <w:r w:rsidRPr="00635277">
        <w:rPr>
          <w:rFonts w:ascii="Arial" w:eastAsia="Calibri" w:hAnsi="Arial" w:cs="Arial"/>
          <w:b/>
          <w:sz w:val="18"/>
          <w:szCs w:val="18"/>
          <w:lang w:val="fr-CA"/>
        </w:rPr>
        <w:t>utilisation d</w:t>
      </w:r>
      <w:r w:rsidR="00666BB2" w:rsidRPr="00666BB2">
        <w:rPr>
          <w:rFonts w:ascii="Arial" w:eastAsia="Calibri" w:hAnsi="Arial" w:cs="Arial"/>
          <w:b/>
          <w:sz w:val="18"/>
          <w:szCs w:val="18"/>
          <w:lang w:val="fr-CA"/>
        </w:rPr>
        <w:t>’</w:t>
      </w:r>
      <w:r w:rsidRPr="00635277">
        <w:rPr>
          <w:rFonts w:ascii="Arial" w:eastAsia="Calibri" w:hAnsi="Arial" w:cs="Arial"/>
          <w:b/>
          <w:sz w:val="18"/>
          <w:szCs w:val="18"/>
          <w:lang w:val="fr-CA"/>
        </w:rPr>
        <w:t>un logiciel.</w:t>
      </w:r>
      <w:bookmarkEnd w:id="14"/>
      <w:r w:rsidR="00D248E8">
        <w:rPr>
          <w:rFonts w:ascii="Arial" w:eastAsia="Calibri" w:hAnsi="Arial" w:cs="Arial"/>
          <w:b/>
          <w:sz w:val="18"/>
          <w:szCs w:val="18"/>
          <w:lang w:val="fr-CA"/>
        </w:rPr>
        <w:t xml:space="preserve"> </w:t>
      </w:r>
      <w:bookmarkStart w:id="15" w:name="lt_pId037"/>
      <w:r w:rsidRPr="00635277">
        <w:rPr>
          <w:rFonts w:ascii="Arial" w:eastAsia="Calibri" w:hAnsi="Arial" w:cs="Arial"/>
          <w:sz w:val="18"/>
          <w:szCs w:val="18"/>
          <w:lang w:val="fr-CA"/>
        </w:rPr>
        <w:t>Les logiciels sont fournis « tels quels ».</w:t>
      </w:r>
      <w:bookmarkEnd w:id="15"/>
      <w:r w:rsidRPr="00635277">
        <w:rPr>
          <w:rFonts w:ascii="Arial" w:eastAsia="Calibri" w:hAnsi="Arial" w:cs="Arial"/>
          <w:sz w:val="18"/>
          <w:szCs w:val="18"/>
          <w:lang w:val="fr-CA"/>
        </w:rPr>
        <w:t xml:space="preserve"> </w:t>
      </w:r>
      <w:r w:rsidR="00D16A5B" w:rsidRPr="00635277">
        <w:rPr>
          <w:rFonts w:ascii="Arial" w:eastAsia="Calibri" w:hAnsi="Arial" w:cs="Arial"/>
          <w:sz w:val="18"/>
          <w:szCs w:val="18"/>
          <w:lang w:val="fr-CA"/>
        </w:rPr>
        <w:t xml:space="preserve">Le droit du </w:t>
      </w:r>
      <w:r w:rsidR="001B3132" w:rsidRPr="001B3132">
        <w:rPr>
          <w:rFonts w:ascii="Arial" w:eastAsia="Calibri" w:hAnsi="Arial" w:cs="Arial"/>
          <w:i/>
          <w:sz w:val="18"/>
          <w:szCs w:val="18"/>
          <w:lang w:val="fr-CA"/>
        </w:rPr>
        <w:t>client</w:t>
      </w:r>
      <w:r w:rsidR="00D16A5B" w:rsidRPr="00635277">
        <w:rPr>
          <w:rFonts w:ascii="Arial" w:eastAsia="Calibri" w:hAnsi="Arial" w:cs="Arial"/>
          <w:sz w:val="18"/>
          <w:szCs w:val="18"/>
          <w:lang w:val="fr-CA"/>
        </w:rPr>
        <w:t xml:space="preserve"> d</w:t>
      </w:r>
      <w:r w:rsidR="00666BB2" w:rsidRPr="00666BB2">
        <w:rPr>
          <w:rFonts w:ascii="Arial" w:eastAsia="Calibri" w:hAnsi="Arial" w:cs="Arial"/>
          <w:sz w:val="18"/>
          <w:szCs w:val="18"/>
          <w:lang w:val="fr-CA"/>
        </w:rPr>
        <w:t>’</w:t>
      </w:r>
      <w:r w:rsidR="00D16A5B" w:rsidRPr="00635277">
        <w:rPr>
          <w:rFonts w:ascii="Arial" w:eastAsia="Calibri" w:hAnsi="Arial" w:cs="Arial"/>
          <w:sz w:val="18"/>
          <w:szCs w:val="18"/>
          <w:lang w:val="fr-CA"/>
        </w:rPr>
        <w:t>utiliser tout programme informatique inclus avec l</w:t>
      </w:r>
      <w:r w:rsidR="00666BB2" w:rsidRPr="00666BB2">
        <w:rPr>
          <w:rFonts w:ascii="Arial" w:eastAsia="Calibri" w:hAnsi="Arial" w:cs="Arial"/>
          <w:sz w:val="18"/>
          <w:szCs w:val="18"/>
          <w:lang w:val="fr-CA"/>
        </w:rPr>
        <w:t>’</w:t>
      </w:r>
      <w:r w:rsidR="00D16A5B" w:rsidRPr="00635277">
        <w:rPr>
          <w:rFonts w:ascii="Arial" w:eastAsia="Calibri" w:hAnsi="Arial" w:cs="Arial"/>
          <w:sz w:val="18"/>
          <w:szCs w:val="18"/>
          <w:lang w:val="fr-CA"/>
        </w:rPr>
        <w:t>équipement est assujetti aux modalités de licence énoncées par les fournisseurs de tels programmes informatiques.</w:t>
      </w:r>
      <w:r w:rsidRPr="00635277">
        <w:rPr>
          <w:rFonts w:ascii="Arial" w:eastAsia="Calibri" w:hAnsi="Arial" w:cs="Arial"/>
          <w:sz w:val="18"/>
          <w:szCs w:val="18"/>
          <w:lang w:val="fr-CA"/>
        </w:rPr>
        <w:t xml:space="preserve"> </w:t>
      </w:r>
      <w:bookmarkStart w:id="16" w:name="lt_pId039"/>
      <w:r w:rsidRPr="00635277">
        <w:rPr>
          <w:rFonts w:ascii="Arial" w:eastAsia="Calibri" w:hAnsi="Arial" w:cs="Arial"/>
          <w:sz w:val="18"/>
          <w:szCs w:val="18"/>
          <w:lang w:val="fr-CA"/>
        </w:rPr>
        <w:t xml:space="preserve">Si cela est requis par lesdits fournisseurs, le </w:t>
      </w:r>
      <w:r w:rsidR="001B3132" w:rsidRPr="001B3132">
        <w:rPr>
          <w:rFonts w:ascii="Arial" w:eastAsia="Calibri" w:hAnsi="Arial" w:cs="Arial"/>
          <w:i/>
          <w:sz w:val="18"/>
          <w:szCs w:val="18"/>
          <w:lang w:val="fr-CA"/>
        </w:rPr>
        <w:t>client</w:t>
      </w:r>
      <w:r w:rsidRPr="00635277">
        <w:rPr>
          <w:rFonts w:ascii="Arial" w:eastAsia="Calibri" w:hAnsi="Arial" w:cs="Arial"/>
          <w:sz w:val="18"/>
          <w:szCs w:val="18"/>
          <w:lang w:val="fr-CA"/>
        </w:rPr>
        <w:t xml:space="preserve"> doit signer des </w:t>
      </w:r>
      <w:r w:rsidR="001B3132" w:rsidRPr="001B3132">
        <w:rPr>
          <w:rFonts w:ascii="Arial" w:eastAsia="Calibri" w:hAnsi="Arial" w:cs="Arial"/>
          <w:i/>
          <w:sz w:val="18"/>
          <w:szCs w:val="18"/>
          <w:lang w:val="fr-CA"/>
        </w:rPr>
        <w:t>contrat</w:t>
      </w:r>
      <w:r w:rsidRPr="00635277">
        <w:rPr>
          <w:rFonts w:ascii="Arial" w:eastAsia="Calibri" w:hAnsi="Arial" w:cs="Arial"/>
          <w:sz w:val="18"/>
          <w:szCs w:val="18"/>
          <w:lang w:val="fr-CA"/>
        </w:rPr>
        <w:t>s de licence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utilisation avec lesdits fournisseurs dans le format requis par ces derniers.</w:t>
      </w:r>
      <w:bookmarkEnd w:id="16"/>
      <w:r w:rsidRPr="00635277">
        <w:rPr>
          <w:rFonts w:ascii="Arial" w:eastAsia="Calibri" w:hAnsi="Arial" w:cs="Arial"/>
          <w:sz w:val="18"/>
          <w:szCs w:val="18"/>
          <w:lang w:val="fr-CA"/>
        </w:rPr>
        <w:t xml:space="preserve"> </w:t>
      </w:r>
      <w:r w:rsidR="00D16A5B" w:rsidRPr="00635277">
        <w:rPr>
          <w:rFonts w:ascii="Arial" w:eastAsia="Calibri" w:hAnsi="Arial" w:cs="Arial"/>
          <w:sz w:val="18"/>
          <w:szCs w:val="18"/>
          <w:lang w:val="fr-CA"/>
        </w:rPr>
        <w:t xml:space="preserve">Pour les logiciels Cisco, le </w:t>
      </w:r>
      <w:r w:rsidR="001B3132" w:rsidRPr="00666BB2">
        <w:rPr>
          <w:rFonts w:ascii="Arial" w:eastAsia="Calibri" w:hAnsi="Arial" w:cs="Arial"/>
          <w:sz w:val="18"/>
          <w:szCs w:val="18"/>
          <w:lang w:val="fr-CA"/>
        </w:rPr>
        <w:t>Contrat</w:t>
      </w:r>
      <w:r w:rsidR="00D16A5B" w:rsidRPr="00635277">
        <w:rPr>
          <w:rFonts w:ascii="Arial" w:eastAsia="Calibri" w:hAnsi="Arial" w:cs="Arial"/>
          <w:sz w:val="18"/>
          <w:szCs w:val="18"/>
          <w:lang w:val="fr-CA"/>
        </w:rPr>
        <w:t xml:space="preserve"> de licence d</w:t>
      </w:r>
      <w:r w:rsidR="00666BB2" w:rsidRPr="00666BB2">
        <w:rPr>
          <w:rFonts w:ascii="Arial" w:eastAsia="Calibri" w:hAnsi="Arial" w:cs="Arial"/>
          <w:sz w:val="18"/>
          <w:szCs w:val="18"/>
          <w:lang w:val="fr-CA"/>
        </w:rPr>
        <w:t>’</w:t>
      </w:r>
      <w:r w:rsidR="00D16A5B" w:rsidRPr="00635277">
        <w:rPr>
          <w:rFonts w:ascii="Arial" w:eastAsia="Calibri" w:hAnsi="Arial" w:cs="Arial"/>
          <w:sz w:val="18"/>
          <w:szCs w:val="18"/>
          <w:lang w:val="fr-CA"/>
        </w:rPr>
        <w:t xml:space="preserve">utilisateur final (« EULA ») est disponible sur </w:t>
      </w:r>
      <w:hyperlink r:id="rId8" w:history="1">
        <w:r w:rsidR="00D16A5B" w:rsidRPr="00635277">
          <w:rPr>
            <w:rStyle w:val="Hyperlink"/>
            <w:rFonts w:ascii="Arial" w:eastAsia="Calibri" w:hAnsi="Arial" w:cs="Arial"/>
            <w:sz w:val="18"/>
            <w:szCs w:val="18"/>
            <w:lang w:val="fr-CA"/>
          </w:rPr>
          <w:t>http://www.cisco.com/go/eula</w:t>
        </w:r>
      </w:hyperlink>
      <w:r w:rsidR="00D16A5B" w:rsidRPr="00635277">
        <w:rPr>
          <w:rFonts w:ascii="Arial" w:eastAsia="Calibri" w:hAnsi="Arial" w:cs="Arial"/>
          <w:sz w:val="18"/>
          <w:szCs w:val="18"/>
          <w:lang w:val="fr-CA"/>
        </w:rPr>
        <w:t>.</w:t>
      </w:r>
    </w:p>
    <w:p w14:paraId="77CE44B5" w14:textId="77777777" w:rsidR="00697308" w:rsidRPr="00635277" w:rsidRDefault="00697308" w:rsidP="00697308">
      <w:pPr>
        <w:pStyle w:val="BodyTextIndent2"/>
        <w:numPr>
          <w:ilvl w:val="1"/>
          <w:numId w:val="12"/>
        </w:numPr>
        <w:tabs>
          <w:tab w:val="left" w:pos="6300"/>
        </w:tabs>
        <w:rPr>
          <w:rFonts w:ascii="Arial" w:eastAsia="Calibri" w:hAnsi="Arial" w:cs="Arial"/>
          <w:sz w:val="18"/>
          <w:szCs w:val="18"/>
          <w:lang w:val="fr-CA"/>
        </w:rPr>
      </w:pPr>
      <w:bookmarkStart w:id="17" w:name="lt_pId041"/>
      <w:r w:rsidRPr="00666BB2">
        <w:rPr>
          <w:rFonts w:ascii="Arial" w:eastAsia="Calibri" w:hAnsi="Arial" w:cs="Arial"/>
          <w:b/>
          <w:sz w:val="18"/>
          <w:szCs w:val="18"/>
          <w:lang w:val="fr-CA"/>
        </w:rPr>
        <w:t>Services</w:t>
      </w:r>
      <w:r w:rsidR="00696298" w:rsidRPr="00635277">
        <w:rPr>
          <w:rFonts w:ascii="Arial" w:eastAsia="Calibri" w:hAnsi="Arial" w:cs="Arial"/>
          <w:b/>
          <w:sz w:val="18"/>
          <w:szCs w:val="18"/>
          <w:lang w:val="fr-CA"/>
        </w:rPr>
        <w:t xml:space="preserve"> d</w:t>
      </w:r>
      <w:r w:rsidR="00666BB2" w:rsidRPr="00666BB2">
        <w:rPr>
          <w:rFonts w:ascii="Arial" w:eastAsia="Calibri" w:hAnsi="Arial" w:cs="Arial"/>
          <w:b/>
          <w:sz w:val="18"/>
          <w:szCs w:val="18"/>
          <w:lang w:val="fr-CA"/>
        </w:rPr>
        <w:t>’</w:t>
      </w:r>
      <w:r w:rsidR="00696298" w:rsidRPr="00635277">
        <w:rPr>
          <w:rFonts w:ascii="Arial" w:eastAsia="Calibri" w:hAnsi="Arial" w:cs="Arial"/>
          <w:b/>
          <w:sz w:val="18"/>
          <w:szCs w:val="18"/>
          <w:lang w:val="fr-CA"/>
        </w:rPr>
        <w:t>installation.</w:t>
      </w:r>
      <w:bookmarkEnd w:id="17"/>
      <w:r w:rsidR="00635277" w:rsidRPr="00635277">
        <w:rPr>
          <w:rFonts w:ascii="Arial" w:eastAsia="Calibri" w:hAnsi="Arial" w:cs="Arial"/>
          <w:b/>
          <w:sz w:val="18"/>
          <w:szCs w:val="18"/>
          <w:lang w:val="fr-CA"/>
        </w:rPr>
        <w:t xml:space="preserve"> </w:t>
      </w:r>
      <w:bookmarkStart w:id="18" w:name="lt_pId043"/>
      <w:r w:rsidR="001B3132" w:rsidRPr="001B3132">
        <w:rPr>
          <w:rFonts w:ascii="Arial" w:eastAsia="Calibri" w:hAnsi="Arial" w:cs="Arial"/>
          <w:i/>
          <w:sz w:val="18"/>
          <w:szCs w:val="18"/>
          <w:lang w:val="fr-CA"/>
        </w:rPr>
        <w:t>Allstream</w:t>
      </w:r>
      <w:r w:rsidR="00D16A5B" w:rsidRPr="00635277">
        <w:rPr>
          <w:rFonts w:ascii="Arial" w:eastAsia="Calibri" w:hAnsi="Arial" w:cs="Arial"/>
          <w:sz w:val="18"/>
          <w:szCs w:val="18"/>
          <w:lang w:val="fr-CA"/>
        </w:rPr>
        <w:t xml:space="preserve"> doit commencer l</w:t>
      </w:r>
      <w:r w:rsidR="00666BB2" w:rsidRPr="00666BB2">
        <w:rPr>
          <w:rFonts w:ascii="Arial" w:eastAsia="Calibri" w:hAnsi="Arial" w:cs="Arial"/>
          <w:sz w:val="18"/>
          <w:szCs w:val="18"/>
          <w:lang w:val="fr-CA"/>
        </w:rPr>
        <w:t>’</w:t>
      </w:r>
      <w:r w:rsidR="00D16A5B" w:rsidRPr="00635277">
        <w:rPr>
          <w:rFonts w:ascii="Arial" w:eastAsia="Calibri" w:hAnsi="Arial" w:cs="Arial"/>
          <w:sz w:val="18"/>
          <w:szCs w:val="18"/>
          <w:lang w:val="fr-CA"/>
        </w:rPr>
        <w:t>installation de l</w:t>
      </w:r>
      <w:r w:rsidR="00666BB2" w:rsidRPr="00666BB2">
        <w:rPr>
          <w:rFonts w:ascii="Arial" w:eastAsia="Calibri" w:hAnsi="Arial" w:cs="Arial"/>
          <w:sz w:val="18"/>
          <w:szCs w:val="18"/>
          <w:lang w:val="fr-CA"/>
        </w:rPr>
        <w:t>’</w:t>
      </w:r>
      <w:r w:rsidR="00D16A5B" w:rsidRPr="00635277">
        <w:rPr>
          <w:rFonts w:ascii="Arial" w:eastAsia="Calibri" w:hAnsi="Arial" w:cs="Arial"/>
          <w:sz w:val="18"/>
          <w:szCs w:val="18"/>
          <w:lang w:val="fr-CA"/>
        </w:rPr>
        <w:t>équipement à l</w:t>
      </w:r>
      <w:r w:rsidR="00666BB2" w:rsidRPr="00666BB2">
        <w:rPr>
          <w:rFonts w:ascii="Arial" w:eastAsia="Calibri" w:hAnsi="Arial" w:cs="Arial"/>
          <w:sz w:val="18"/>
          <w:szCs w:val="18"/>
          <w:lang w:val="fr-CA"/>
        </w:rPr>
        <w:t>’</w:t>
      </w:r>
      <w:r w:rsidR="00D16A5B" w:rsidRPr="001B1040">
        <w:rPr>
          <w:rFonts w:ascii="Arial" w:eastAsia="Calibri" w:hAnsi="Arial" w:cs="Arial"/>
          <w:i/>
          <w:sz w:val="18"/>
          <w:szCs w:val="18"/>
          <w:lang w:val="fr-CA"/>
        </w:rPr>
        <w:t>emplacement</w:t>
      </w:r>
      <w:r w:rsidR="00D16A5B" w:rsidRPr="00635277">
        <w:rPr>
          <w:rFonts w:ascii="Arial" w:eastAsia="Calibri" w:hAnsi="Arial" w:cs="Arial"/>
          <w:sz w:val="18"/>
          <w:szCs w:val="18"/>
          <w:lang w:val="fr-CA"/>
        </w:rPr>
        <w:t xml:space="preserve"> du </w:t>
      </w:r>
      <w:r w:rsidR="001B3132" w:rsidRPr="001B3132">
        <w:rPr>
          <w:rFonts w:ascii="Arial" w:eastAsia="Calibri" w:hAnsi="Arial" w:cs="Arial"/>
          <w:i/>
          <w:sz w:val="18"/>
          <w:szCs w:val="18"/>
          <w:lang w:val="fr-CA"/>
        </w:rPr>
        <w:t>client</w:t>
      </w:r>
      <w:r w:rsidR="00D16A5B" w:rsidRPr="00635277">
        <w:rPr>
          <w:rFonts w:ascii="Arial" w:eastAsia="Calibri" w:hAnsi="Arial" w:cs="Arial"/>
          <w:sz w:val="18"/>
          <w:szCs w:val="18"/>
          <w:lang w:val="fr-CA"/>
        </w:rPr>
        <w:t xml:space="preserve"> avant la date de mise en </w:t>
      </w:r>
      <w:r w:rsidRPr="001B1040">
        <w:rPr>
          <w:rFonts w:ascii="Arial" w:eastAsia="Calibri" w:hAnsi="Arial" w:cs="Arial"/>
          <w:sz w:val="18"/>
          <w:szCs w:val="18"/>
          <w:lang w:val="fr-CA"/>
        </w:rPr>
        <w:t>service</w:t>
      </w:r>
      <w:r w:rsidR="00D16A5B" w:rsidRPr="00635277">
        <w:rPr>
          <w:rFonts w:ascii="Arial" w:eastAsia="Calibri" w:hAnsi="Arial" w:cs="Arial"/>
          <w:sz w:val="18"/>
          <w:szCs w:val="18"/>
          <w:lang w:val="fr-CA"/>
        </w:rPr>
        <w:t xml:space="preserve"> prévue et continuer les </w:t>
      </w:r>
      <w:r w:rsidRPr="00697308">
        <w:rPr>
          <w:rFonts w:ascii="Arial" w:eastAsia="Calibri" w:hAnsi="Arial" w:cs="Arial"/>
          <w:i/>
          <w:sz w:val="18"/>
          <w:szCs w:val="18"/>
          <w:lang w:val="fr-CA"/>
        </w:rPr>
        <w:t>services</w:t>
      </w:r>
      <w:r w:rsidR="00D16A5B" w:rsidRPr="00635277">
        <w:rPr>
          <w:rFonts w:ascii="Arial" w:eastAsia="Calibri" w:hAnsi="Arial" w:cs="Arial"/>
          <w:sz w:val="18"/>
          <w:szCs w:val="18"/>
          <w:lang w:val="fr-CA"/>
        </w:rPr>
        <w:t xml:space="preserve"> d</w:t>
      </w:r>
      <w:r w:rsidR="00666BB2" w:rsidRPr="00666BB2">
        <w:rPr>
          <w:rFonts w:ascii="Arial" w:eastAsia="Calibri" w:hAnsi="Arial" w:cs="Arial"/>
          <w:sz w:val="18"/>
          <w:szCs w:val="18"/>
          <w:lang w:val="fr-CA"/>
        </w:rPr>
        <w:t>’</w:t>
      </w:r>
      <w:r w:rsidR="00D16A5B" w:rsidRPr="00635277">
        <w:rPr>
          <w:rFonts w:ascii="Arial" w:eastAsia="Calibri" w:hAnsi="Arial" w:cs="Arial"/>
          <w:sz w:val="18"/>
          <w:szCs w:val="18"/>
          <w:lang w:val="fr-CA"/>
        </w:rPr>
        <w:t xml:space="preserve">installation rapidement pourvu que le </w:t>
      </w:r>
      <w:r w:rsidR="001B3132" w:rsidRPr="001B3132">
        <w:rPr>
          <w:rFonts w:ascii="Arial" w:eastAsia="Calibri" w:hAnsi="Arial" w:cs="Arial"/>
          <w:i/>
          <w:sz w:val="18"/>
          <w:szCs w:val="18"/>
          <w:lang w:val="fr-CA"/>
        </w:rPr>
        <w:t>client</w:t>
      </w:r>
      <w:r w:rsidR="00D16A5B" w:rsidRPr="00635277">
        <w:rPr>
          <w:rFonts w:ascii="Arial" w:eastAsia="Calibri" w:hAnsi="Arial" w:cs="Arial"/>
          <w:sz w:val="18"/>
          <w:szCs w:val="18"/>
          <w:lang w:val="fr-CA"/>
        </w:rPr>
        <w:t xml:space="preserve"> effectue les paiements proportionnels prévus dans les </w:t>
      </w:r>
      <w:r w:rsidR="00D16A5B" w:rsidRPr="001B1040">
        <w:rPr>
          <w:rFonts w:ascii="Arial" w:eastAsia="Calibri" w:hAnsi="Arial" w:cs="Arial"/>
          <w:i/>
          <w:sz w:val="18"/>
          <w:szCs w:val="18"/>
          <w:lang w:val="fr-CA"/>
        </w:rPr>
        <w:t>modalités relatives aux paiements</w:t>
      </w:r>
      <w:r w:rsidR="00D16A5B" w:rsidRPr="00635277">
        <w:rPr>
          <w:rFonts w:ascii="Arial" w:eastAsia="Calibri" w:hAnsi="Arial" w:cs="Arial"/>
          <w:sz w:val="18"/>
          <w:szCs w:val="18"/>
          <w:lang w:val="fr-CA"/>
        </w:rPr>
        <w:t xml:space="preserve"> et qu</w:t>
      </w:r>
      <w:r w:rsidR="00666BB2" w:rsidRPr="00666BB2">
        <w:rPr>
          <w:rFonts w:ascii="Arial" w:eastAsia="Calibri" w:hAnsi="Arial" w:cs="Arial"/>
          <w:sz w:val="18"/>
          <w:szCs w:val="18"/>
          <w:lang w:val="fr-CA"/>
        </w:rPr>
        <w:t>’</w:t>
      </w:r>
      <w:r w:rsidR="00D16A5B" w:rsidRPr="00635277">
        <w:rPr>
          <w:rFonts w:ascii="Arial" w:eastAsia="Calibri" w:hAnsi="Arial" w:cs="Arial"/>
          <w:sz w:val="18"/>
          <w:szCs w:val="18"/>
          <w:lang w:val="fr-CA"/>
        </w:rPr>
        <w:t xml:space="preserve">il ne manque à aucune de ses obligations. </w:t>
      </w:r>
      <w:bookmarkEnd w:id="18"/>
      <w:r w:rsidR="00D16A5B" w:rsidRPr="00635277">
        <w:rPr>
          <w:rFonts w:ascii="Arial" w:eastAsia="Calibri" w:hAnsi="Arial" w:cs="Arial"/>
          <w:sz w:val="18"/>
          <w:szCs w:val="18"/>
          <w:lang w:val="fr-CA"/>
        </w:rPr>
        <w:t xml:space="preserve">Le </w:t>
      </w:r>
      <w:r w:rsidR="001B3132" w:rsidRPr="001B3132">
        <w:rPr>
          <w:rFonts w:ascii="Arial" w:eastAsia="Calibri" w:hAnsi="Arial" w:cs="Arial"/>
          <w:i/>
          <w:sz w:val="18"/>
          <w:szCs w:val="18"/>
          <w:lang w:val="fr-CA"/>
        </w:rPr>
        <w:t>client</w:t>
      </w:r>
      <w:r w:rsidR="00D16A5B" w:rsidRPr="00635277">
        <w:rPr>
          <w:rFonts w:ascii="Arial" w:eastAsia="Calibri" w:hAnsi="Arial" w:cs="Arial"/>
          <w:sz w:val="18"/>
          <w:szCs w:val="18"/>
          <w:lang w:val="fr-CA"/>
        </w:rPr>
        <w:t xml:space="preserve"> reconnaît que la prestation des </w:t>
      </w:r>
      <w:r w:rsidRPr="00697308">
        <w:rPr>
          <w:rFonts w:ascii="Arial" w:eastAsia="Calibri" w:hAnsi="Arial" w:cs="Arial"/>
          <w:i/>
          <w:sz w:val="18"/>
          <w:szCs w:val="18"/>
          <w:lang w:val="fr-CA"/>
        </w:rPr>
        <w:t>services</w:t>
      </w:r>
      <w:r w:rsidR="00D16A5B" w:rsidRPr="00635277">
        <w:rPr>
          <w:rFonts w:ascii="Arial" w:eastAsia="Calibri" w:hAnsi="Arial" w:cs="Arial"/>
          <w:sz w:val="18"/>
          <w:szCs w:val="18"/>
          <w:lang w:val="fr-CA"/>
        </w:rPr>
        <w:t xml:space="preserve"> l</w:t>
      </w:r>
      <w:r w:rsidR="00666BB2" w:rsidRPr="00666BB2">
        <w:rPr>
          <w:rFonts w:ascii="Arial" w:eastAsia="Calibri" w:hAnsi="Arial" w:cs="Arial"/>
          <w:sz w:val="18"/>
          <w:szCs w:val="18"/>
          <w:lang w:val="fr-CA"/>
        </w:rPr>
        <w:t>’</w:t>
      </w:r>
      <w:r w:rsidR="00D16A5B" w:rsidRPr="00635277">
        <w:rPr>
          <w:rFonts w:ascii="Arial" w:eastAsia="Calibri" w:hAnsi="Arial" w:cs="Arial"/>
          <w:sz w:val="18"/>
          <w:szCs w:val="18"/>
          <w:lang w:val="fr-CA"/>
        </w:rPr>
        <w:t>installation de l</w:t>
      </w:r>
      <w:r w:rsidR="00666BB2" w:rsidRPr="00666BB2">
        <w:rPr>
          <w:rFonts w:ascii="Arial" w:eastAsia="Calibri" w:hAnsi="Arial" w:cs="Arial"/>
          <w:sz w:val="18"/>
          <w:szCs w:val="18"/>
          <w:lang w:val="fr-CA"/>
        </w:rPr>
        <w:t>’</w:t>
      </w:r>
      <w:r w:rsidR="00D16A5B" w:rsidRPr="00635277">
        <w:rPr>
          <w:rFonts w:ascii="Arial" w:eastAsia="Calibri" w:hAnsi="Arial" w:cs="Arial"/>
          <w:sz w:val="18"/>
          <w:szCs w:val="18"/>
          <w:lang w:val="fr-CA"/>
        </w:rPr>
        <w:t>équipement puisse nécessiter de multiples étapes.</w:t>
      </w:r>
      <w:r w:rsidR="00635277" w:rsidRPr="00635277">
        <w:rPr>
          <w:rFonts w:ascii="Arial" w:eastAsia="Calibri" w:hAnsi="Arial" w:cs="Arial"/>
          <w:sz w:val="18"/>
          <w:szCs w:val="18"/>
          <w:lang w:val="fr-CA"/>
        </w:rPr>
        <w:t xml:space="preserve"> </w:t>
      </w:r>
      <w:bookmarkStart w:id="19" w:name="lt_pId045"/>
      <w:r w:rsidR="00D16A5B" w:rsidRPr="00635277">
        <w:rPr>
          <w:rFonts w:ascii="Arial" w:eastAsia="Calibri" w:hAnsi="Arial" w:cs="Arial"/>
          <w:sz w:val="18"/>
          <w:szCs w:val="18"/>
          <w:lang w:val="fr-CA"/>
        </w:rPr>
        <w:t>Si de telles étapes s</w:t>
      </w:r>
      <w:r w:rsidR="00666BB2" w:rsidRPr="00666BB2">
        <w:rPr>
          <w:rFonts w:ascii="Arial" w:eastAsia="Calibri" w:hAnsi="Arial" w:cs="Arial"/>
          <w:sz w:val="18"/>
          <w:szCs w:val="18"/>
          <w:lang w:val="fr-CA"/>
        </w:rPr>
        <w:t>’</w:t>
      </w:r>
      <w:r w:rsidR="00D16A5B" w:rsidRPr="00635277">
        <w:rPr>
          <w:rFonts w:ascii="Arial" w:eastAsia="Calibri" w:hAnsi="Arial" w:cs="Arial"/>
          <w:sz w:val="18"/>
          <w:szCs w:val="18"/>
          <w:lang w:val="fr-CA"/>
        </w:rPr>
        <w:t xml:space="preserve">avéraient nécessaires, le </w:t>
      </w:r>
      <w:r w:rsidR="001B3132" w:rsidRPr="001B3132">
        <w:rPr>
          <w:rFonts w:ascii="Arial" w:eastAsia="Calibri" w:hAnsi="Arial" w:cs="Arial"/>
          <w:i/>
          <w:sz w:val="18"/>
          <w:szCs w:val="18"/>
          <w:lang w:val="fr-CA"/>
        </w:rPr>
        <w:t>client</w:t>
      </w:r>
      <w:r w:rsidR="00D16A5B" w:rsidRPr="00635277">
        <w:rPr>
          <w:rFonts w:ascii="Arial" w:eastAsia="Calibri" w:hAnsi="Arial" w:cs="Arial"/>
          <w:sz w:val="18"/>
          <w:szCs w:val="18"/>
          <w:lang w:val="fr-CA"/>
        </w:rPr>
        <w:t xml:space="preserve"> accepte et reconnaît que chacune de ces étapes peuvent être acceptée comme si elle était un </w:t>
      </w:r>
      <w:r w:rsidR="001B3132" w:rsidRPr="001B1040">
        <w:rPr>
          <w:rFonts w:ascii="Arial" w:eastAsia="Calibri" w:hAnsi="Arial" w:cs="Arial"/>
          <w:sz w:val="18"/>
          <w:szCs w:val="18"/>
          <w:lang w:val="fr-CA"/>
        </w:rPr>
        <w:t>contrat</w:t>
      </w:r>
      <w:r w:rsidR="00D16A5B" w:rsidRPr="00635277">
        <w:rPr>
          <w:rFonts w:ascii="Arial" w:eastAsia="Calibri" w:hAnsi="Arial" w:cs="Arial"/>
          <w:sz w:val="18"/>
          <w:szCs w:val="18"/>
          <w:lang w:val="fr-CA"/>
        </w:rPr>
        <w:t xml:space="preserve"> complet et que toutes les modalités de ce </w:t>
      </w:r>
      <w:r w:rsidR="001B3132" w:rsidRPr="001B3132">
        <w:rPr>
          <w:rFonts w:ascii="Arial" w:eastAsia="Calibri" w:hAnsi="Arial" w:cs="Arial"/>
          <w:i/>
          <w:sz w:val="18"/>
          <w:szCs w:val="18"/>
          <w:lang w:val="fr-CA"/>
        </w:rPr>
        <w:t>contrat</w:t>
      </w:r>
      <w:r w:rsidR="00D16A5B" w:rsidRPr="00635277">
        <w:rPr>
          <w:rFonts w:ascii="Arial" w:eastAsia="Calibri" w:hAnsi="Arial" w:cs="Arial"/>
          <w:sz w:val="18"/>
          <w:szCs w:val="18"/>
          <w:lang w:val="fr-CA"/>
        </w:rPr>
        <w:t xml:space="preserve"> deviennent applicables comme dans le cas d</w:t>
      </w:r>
      <w:r w:rsidR="00666BB2" w:rsidRPr="00666BB2">
        <w:rPr>
          <w:rFonts w:ascii="Arial" w:eastAsia="Calibri" w:hAnsi="Arial" w:cs="Arial"/>
          <w:sz w:val="18"/>
          <w:szCs w:val="18"/>
          <w:lang w:val="fr-CA"/>
        </w:rPr>
        <w:t>’</w:t>
      </w:r>
      <w:r w:rsidR="00D16A5B" w:rsidRPr="00635277">
        <w:rPr>
          <w:rFonts w:ascii="Arial" w:eastAsia="Calibri" w:hAnsi="Arial" w:cs="Arial"/>
          <w:sz w:val="18"/>
          <w:szCs w:val="18"/>
          <w:lang w:val="fr-CA"/>
        </w:rPr>
        <w:t xml:space="preserve">un </w:t>
      </w:r>
      <w:r w:rsidR="001B3132" w:rsidRPr="001B1040">
        <w:rPr>
          <w:rFonts w:ascii="Arial" w:eastAsia="Calibri" w:hAnsi="Arial" w:cs="Arial"/>
          <w:sz w:val="18"/>
          <w:szCs w:val="18"/>
          <w:lang w:val="fr-CA"/>
        </w:rPr>
        <w:t>contrat</w:t>
      </w:r>
      <w:r w:rsidR="00D16A5B" w:rsidRPr="00635277">
        <w:rPr>
          <w:rFonts w:ascii="Arial" w:eastAsia="Calibri" w:hAnsi="Arial" w:cs="Arial"/>
          <w:sz w:val="18"/>
          <w:szCs w:val="18"/>
          <w:lang w:val="fr-CA"/>
        </w:rPr>
        <w:t xml:space="preserve"> complet</w:t>
      </w:r>
      <w:r w:rsidR="00E2686C">
        <w:rPr>
          <w:rFonts w:ascii="Arial" w:eastAsia="Calibri" w:hAnsi="Arial" w:cs="Arial"/>
          <w:sz w:val="18"/>
          <w:szCs w:val="18"/>
          <w:lang w:val="fr-CA"/>
        </w:rPr>
        <w:t>;</w:t>
      </w:r>
      <w:r w:rsidR="00D16A5B" w:rsidRPr="00635277">
        <w:rPr>
          <w:rFonts w:ascii="Arial" w:eastAsia="Calibri" w:hAnsi="Arial" w:cs="Arial"/>
          <w:sz w:val="18"/>
          <w:szCs w:val="18"/>
          <w:lang w:val="fr-CA"/>
        </w:rPr>
        <w:t xml:space="preserve"> le </w:t>
      </w:r>
      <w:r w:rsidR="001B3132" w:rsidRPr="001B3132">
        <w:rPr>
          <w:rFonts w:ascii="Arial" w:eastAsia="Calibri" w:hAnsi="Arial" w:cs="Arial"/>
          <w:i/>
          <w:sz w:val="18"/>
          <w:szCs w:val="18"/>
          <w:lang w:val="fr-CA"/>
        </w:rPr>
        <w:t>client</w:t>
      </w:r>
      <w:r w:rsidR="00D16A5B" w:rsidRPr="00635277">
        <w:rPr>
          <w:rFonts w:ascii="Arial" w:eastAsia="Calibri" w:hAnsi="Arial" w:cs="Arial"/>
          <w:sz w:val="18"/>
          <w:szCs w:val="18"/>
          <w:lang w:val="fr-CA"/>
        </w:rPr>
        <w:t xml:space="preserve"> prendra à son compte le titre de propriété de tout équipement et versera le paiement à </w:t>
      </w:r>
      <w:r w:rsidR="001B3132" w:rsidRPr="001B3132">
        <w:rPr>
          <w:rFonts w:ascii="Arial" w:eastAsia="Calibri" w:hAnsi="Arial" w:cs="Arial"/>
          <w:i/>
          <w:sz w:val="18"/>
          <w:szCs w:val="18"/>
          <w:lang w:val="fr-CA"/>
        </w:rPr>
        <w:t>Allstream</w:t>
      </w:r>
      <w:r w:rsidR="00D16A5B" w:rsidRPr="00635277">
        <w:rPr>
          <w:rFonts w:ascii="Arial" w:eastAsia="Calibri" w:hAnsi="Arial" w:cs="Arial"/>
          <w:sz w:val="18"/>
          <w:szCs w:val="18"/>
          <w:lang w:val="fr-CA"/>
        </w:rPr>
        <w:t xml:space="preserve"> en vertu des modalités prévues aux présentes. </w:t>
      </w:r>
      <w:bookmarkEnd w:id="19"/>
      <w:r w:rsidR="00D16A5B" w:rsidRPr="00635277">
        <w:rPr>
          <w:rFonts w:ascii="Arial" w:eastAsia="Calibri" w:hAnsi="Arial" w:cs="Arial"/>
          <w:sz w:val="18"/>
          <w:szCs w:val="18"/>
          <w:lang w:val="fr-CA"/>
        </w:rPr>
        <w:t xml:space="preserve">Le </w:t>
      </w:r>
      <w:r w:rsidR="001B3132" w:rsidRPr="001B3132">
        <w:rPr>
          <w:rFonts w:ascii="Arial" w:eastAsia="Calibri" w:hAnsi="Arial" w:cs="Arial"/>
          <w:i/>
          <w:sz w:val="18"/>
          <w:szCs w:val="18"/>
          <w:lang w:val="fr-CA"/>
        </w:rPr>
        <w:t>client</w:t>
      </w:r>
      <w:r w:rsidR="00D16A5B" w:rsidRPr="00635277">
        <w:rPr>
          <w:rFonts w:ascii="Arial" w:eastAsia="Calibri" w:hAnsi="Arial" w:cs="Arial"/>
          <w:sz w:val="18"/>
          <w:szCs w:val="18"/>
          <w:lang w:val="fr-CA"/>
        </w:rPr>
        <w:t xml:space="preserve"> doit, à ses frais, fournir à </w:t>
      </w:r>
      <w:r w:rsidR="001B3132" w:rsidRPr="001B3132">
        <w:rPr>
          <w:rFonts w:ascii="Arial" w:eastAsia="Calibri" w:hAnsi="Arial" w:cs="Arial"/>
          <w:i/>
          <w:sz w:val="18"/>
          <w:szCs w:val="18"/>
          <w:lang w:val="fr-CA"/>
        </w:rPr>
        <w:t>Allstream</w:t>
      </w:r>
      <w:r w:rsidR="00D16A5B" w:rsidRPr="00635277">
        <w:rPr>
          <w:rFonts w:ascii="Arial" w:eastAsia="Calibri" w:hAnsi="Arial" w:cs="Arial"/>
          <w:sz w:val="18"/>
          <w:szCs w:val="18"/>
          <w:lang w:val="fr-CA"/>
        </w:rPr>
        <w:t xml:space="preserve"> un accès à l</w:t>
      </w:r>
      <w:r w:rsidR="00666BB2" w:rsidRPr="00666BB2">
        <w:rPr>
          <w:rFonts w:ascii="Arial" w:eastAsia="Calibri" w:hAnsi="Arial" w:cs="Arial"/>
          <w:sz w:val="18"/>
          <w:szCs w:val="18"/>
          <w:lang w:val="fr-CA"/>
        </w:rPr>
        <w:t>’</w:t>
      </w:r>
      <w:r w:rsidR="00D16A5B" w:rsidRPr="001B1040">
        <w:rPr>
          <w:rFonts w:ascii="Arial" w:eastAsia="Calibri" w:hAnsi="Arial" w:cs="Arial"/>
          <w:i/>
          <w:sz w:val="18"/>
          <w:szCs w:val="18"/>
          <w:lang w:val="fr-CA"/>
        </w:rPr>
        <w:t>emplacement</w:t>
      </w:r>
      <w:r w:rsidR="00D16A5B" w:rsidRPr="00635277">
        <w:rPr>
          <w:rFonts w:ascii="Arial" w:eastAsia="Calibri" w:hAnsi="Arial" w:cs="Arial"/>
          <w:sz w:val="18"/>
          <w:szCs w:val="18"/>
          <w:lang w:val="fr-CA"/>
        </w:rPr>
        <w:t xml:space="preserve"> du </w:t>
      </w:r>
      <w:r w:rsidR="001B3132" w:rsidRPr="001B3132">
        <w:rPr>
          <w:rFonts w:ascii="Arial" w:eastAsia="Calibri" w:hAnsi="Arial" w:cs="Arial"/>
          <w:i/>
          <w:sz w:val="18"/>
          <w:szCs w:val="18"/>
          <w:lang w:val="fr-CA"/>
        </w:rPr>
        <w:t>client</w:t>
      </w:r>
      <w:r w:rsidR="00D16A5B" w:rsidRPr="00635277">
        <w:rPr>
          <w:rFonts w:ascii="Arial" w:eastAsia="Calibri" w:hAnsi="Arial" w:cs="Arial"/>
          <w:sz w:val="18"/>
          <w:szCs w:val="18"/>
          <w:lang w:val="fr-CA"/>
        </w:rPr>
        <w:t xml:space="preserve"> pour les besoins desdits </w:t>
      </w:r>
      <w:r w:rsidRPr="00697308">
        <w:rPr>
          <w:rFonts w:ascii="Arial" w:eastAsia="Calibri" w:hAnsi="Arial" w:cs="Arial"/>
          <w:i/>
          <w:sz w:val="18"/>
          <w:szCs w:val="18"/>
          <w:lang w:val="fr-CA"/>
        </w:rPr>
        <w:t>services</w:t>
      </w:r>
      <w:r w:rsidR="00D16A5B" w:rsidRPr="00635277">
        <w:rPr>
          <w:rFonts w:ascii="Arial" w:eastAsia="Calibri" w:hAnsi="Arial" w:cs="Arial"/>
          <w:sz w:val="18"/>
          <w:szCs w:val="18"/>
          <w:lang w:val="fr-CA"/>
        </w:rPr>
        <w:t xml:space="preserve"> d</w:t>
      </w:r>
      <w:r w:rsidR="00666BB2" w:rsidRPr="00666BB2">
        <w:rPr>
          <w:rFonts w:ascii="Arial" w:eastAsia="Calibri" w:hAnsi="Arial" w:cs="Arial"/>
          <w:sz w:val="18"/>
          <w:szCs w:val="18"/>
          <w:lang w:val="fr-CA"/>
        </w:rPr>
        <w:t>’</w:t>
      </w:r>
      <w:r w:rsidR="00D16A5B" w:rsidRPr="00635277">
        <w:rPr>
          <w:rFonts w:ascii="Arial" w:eastAsia="Calibri" w:hAnsi="Arial" w:cs="Arial"/>
          <w:sz w:val="18"/>
          <w:szCs w:val="18"/>
          <w:lang w:val="fr-CA"/>
        </w:rPr>
        <w:t>installation, et d</w:t>
      </w:r>
      <w:r w:rsidR="00666BB2" w:rsidRPr="00666BB2">
        <w:rPr>
          <w:rFonts w:ascii="Arial" w:eastAsia="Calibri" w:hAnsi="Arial" w:cs="Arial"/>
          <w:sz w:val="18"/>
          <w:szCs w:val="18"/>
          <w:lang w:val="fr-CA"/>
        </w:rPr>
        <w:t>’</w:t>
      </w:r>
      <w:r w:rsidR="00D16A5B" w:rsidRPr="00635277">
        <w:rPr>
          <w:rFonts w:ascii="Arial" w:eastAsia="Calibri" w:hAnsi="Arial" w:cs="Arial"/>
          <w:sz w:val="18"/>
          <w:szCs w:val="18"/>
          <w:lang w:val="fr-CA"/>
        </w:rPr>
        <w:t xml:space="preserve">une manière générale travailler de concert avec </w:t>
      </w:r>
      <w:r w:rsidR="001B3132" w:rsidRPr="001B3132">
        <w:rPr>
          <w:rFonts w:ascii="Arial" w:eastAsia="Calibri" w:hAnsi="Arial" w:cs="Arial"/>
          <w:i/>
          <w:sz w:val="18"/>
          <w:szCs w:val="18"/>
          <w:lang w:val="fr-CA"/>
        </w:rPr>
        <w:t>Allstream</w:t>
      </w:r>
      <w:r w:rsidR="001B1040" w:rsidRPr="001B1040">
        <w:rPr>
          <w:rFonts w:ascii="Arial" w:eastAsia="Calibri" w:hAnsi="Arial" w:cs="Arial"/>
          <w:sz w:val="18"/>
          <w:szCs w:val="18"/>
          <w:lang w:val="fr-CA"/>
        </w:rPr>
        <w:t>,</w:t>
      </w:r>
      <w:r w:rsidR="00D16A5B" w:rsidRPr="00635277">
        <w:rPr>
          <w:rFonts w:ascii="Arial" w:eastAsia="Calibri" w:hAnsi="Arial" w:cs="Arial"/>
          <w:sz w:val="18"/>
          <w:szCs w:val="18"/>
          <w:lang w:val="fr-CA"/>
        </w:rPr>
        <w:t xml:space="preserve"> ainsi que préparer l</w:t>
      </w:r>
      <w:r w:rsidR="00666BB2" w:rsidRPr="00666BB2">
        <w:rPr>
          <w:rFonts w:ascii="Arial" w:eastAsia="Calibri" w:hAnsi="Arial" w:cs="Arial"/>
          <w:sz w:val="18"/>
          <w:szCs w:val="18"/>
          <w:lang w:val="fr-CA"/>
        </w:rPr>
        <w:t>’</w:t>
      </w:r>
      <w:r w:rsidR="00D16A5B" w:rsidRPr="001B1040">
        <w:rPr>
          <w:rFonts w:ascii="Arial" w:eastAsia="Calibri" w:hAnsi="Arial" w:cs="Arial"/>
          <w:i/>
          <w:sz w:val="18"/>
          <w:szCs w:val="18"/>
          <w:lang w:val="fr-CA"/>
        </w:rPr>
        <w:t xml:space="preserve">emplacement </w:t>
      </w:r>
      <w:r w:rsidR="00D16A5B" w:rsidRPr="00635277">
        <w:rPr>
          <w:rFonts w:ascii="Arial" w:eastAsia="Calibri" w:hAnsi="Arial" w:cs="Arial"/>
          <w:sz w:val="18"/>
          <w:szCs w:val="18"/>
          <w:lang w:val="fr-CA"/>
        </w:rPr>
        <w:t xml:space="preserve">du </w:t>
      </w:r>
      <w:r w:rsidR="001B3132" w:rsidRPr="001B3132">
        <w:rPr>
          <w:rFonts w:ascii="Arial" w:eastAsia="Calibri" w:hAnsi="Arial" w:cs="Arial"/>
          <w:i/>
          <w:sz w:val="18"/>
          <w:szCs w:val="18"/>
          <w:lang w:val="fr-CA"/>
        </w:rPr>
        <w:t>client</w:t>
      </w:r>
      <w:r w:rsidR="00D16A5B" w:rsidRPr="00635277">
        <w:rPr>
          <w:rFonts w:ascii="Arial" w:eastAsia="Calibri" w:hAnsi="Arial" w:cs="Arial"/>
          <w:sz w:val="18"/>
          <w:szCs w:val="18"/>
          <w:lang w:val="fr-CA"/>
        </w:rPr>
        <w:t xml:space="preserve"> de manière à faciliter les </w:t>
      </w:r>
      <w:r w:rsidRPr="00697308">
        <w:rPr>
          <w:rFonts w:ascii="Arial" w:eastAsia="Calibri" w:hAnsi="Arial" w:cs="Arial"/>
          <w:i/>
          <w:sz w:val="18"/>
          <w:szCs w:val="18"/>
          <w:lang w:val="fr-CA"/>
        </w:rPr>
        <w:t>services</w:t>
      </w:r>
      <w:r w:rsidR="00D16A5B" w:rsidRPr="00635277">
        <w:rPr>
          <w:rFonts w:ascii="Arial" w:eastAsia="Calibri" w:hAnsi="Arial" w:cs="Arial"/>
          <w:sz w:val="18"/>
          <w:szCs w:val="18"/>
          <w:lang w:val="fr-CA"/>
        </w:rPr>
        <w:t xml:space="preserve"> d</w:t>
      </w:r>
      <w:r w:rsidR="00666BB2" w:rsidRPr="00666BB2">
        <w:rPr>
          <w:rFonts w:ascii="Arial" w:eastAsia="Calibri" w:hAnsi="Arial" w:cs="Arial"/>
          <w:sz w:val="18"/>
          <w:szCs w:val="18"/>
          <w:lang w:val="fr-CA"/>
        </w:rPr>
        <w:t>’</w:t>
      </w:r>
      <w:r w:rsidR="00D16A5B" w:rsidRPr="00635277">
        <w:rPr>
          <w:rFonts w:ascii="Arial" w:eastAsia="Calibri" w:hAnsi="Arial" w:cs="Arial"/>
          <w:sz w:val="18"/>
          <w:szCs w:val="18"/>
          <w:lang w:val="fr-CA"/>
        </w:rPr>
        <w:t>installation.</w:t>
      </w:r>
      <w:r w:rsidR="00696298" w:rsidRPr="00635277">
        <w:rPr>
          <w:rFonts w:ascii="Arial" w:eastAsia="Calibri" w:hAnsi="Arial" w:cs="Arial"/>
          <w:sz w:val="18"/>
          <w:szCs w:val="18"/>
          <w:lang w:val="fr-CA"/>
        </w:rPr>
        <w:t xml:space="preserve"> </w:t>
      </w:r>
      <w:r w:rsidR="001B3132" w:rsidRPr="001B3132">
        <w:rPr>
          <w:rFonts w:ascii="Arial" w:eastAsia="Calibri" w:hAnsi="Arial" w:cs="Arial"/>
          <w:i/>
          <w:sz w:val="18"/>
          <w:szCs w:val="18"/>
          <w:lang w:val="fr-CA"/>
        </w:rPr>
        <w:t>Allstream</w:t>
      </w:r>
      <w:r w:rsidR="00D6188B" w:rsidRPr="00635277">
        <w:rPr>
          <w:rFonts w:ascii="Arial" w:eastAsia="Calibri" w:hAnsi="Arial" w:cs="Arial"/>
          <w:sz w:val="18"/>
          <w:szCs w:val="18"/>
          <w:lang w:val="fr-CA"/>
        </w:rPr>
        <w:t xml:space="preserve"> n</w:t>
      </w:r>
      <w:r w:rsidR="00666BB2" w:rsidRPr="00666BB2">
        <w:rPr>
          <w:rFonts w:ascii="Arial" w:eastAsia="Calibri" w:hAnsi="Arial" w:cs="Arial"/>
          <w:sz w:val="18"/>
          <w:szCs w:val="18"/>
          <w:lang w:val="fr-CA"/>
        </w:rPr>
        <w:t>’</w:t>
      </w:r>
      <w:r w:rsidR="00D6188B" w:rsidRPr="00635277">
        <w:rPr>
          <w:rFonts w:ascii="Arial" w:eastAsia="Calibri" w:hAnsi="Arial" w:cs="Arial"/>
          <w:sz w:val="18"/>
          <w:szCs w:val="18"/>
          <w:lang w:val="fr-CA"/>
        </w:rPr>
        <w:t>est pas responsable de remplacer le revêtement du plafond, du plancher et des murs, d</w:t>
      </w:r>
      <w:r w:rsidR="00666BB2" w:rsidRPr="00666BB2">
        <w:rPr>
          <w:rFonts w:ascii="Arial" w:eastAsia="Calibri" w:hAnsi="Arial" w:cs="Arial"/>
          <w:sz w:val="18"/>
          <w:szCs w:val="18"/>
          <w:lang w:val="fr-CA"/>
        </w:rPr>
        <w:t>’</w:t>
      </w:r>
      <w:r w:rsidR="00D6188B" w:rsidRPr="00635277">
        <w:rPr>
          <w:rFonts w:ascii="Arial" w:eastAsia="Calibri" w:hAnsi="Arial" w:cs="Arial"/>
          <w:sz w:val="18"/>
          <w:szCs w:val="18"/>
          <w:lang w:val="fr-CA"/>
        </w:rPr>
        <w:t>effectuer des travaux de peinture ou de plâtrage ni d</w:t>
      </w:r>
      <w:r w:rsidR="00666BB2" w:rsidRPr="00666BB2">
        <w:rPr>
          <w:rFonts w:ascii="Arial" w:eastAsia="Calibri" w:hAnsi="Arial" w:cs="Arial"/>
          <w:sz w:val="18"/>
          <w:szCs w:val="18"/>
          <w:lang w:val="fr-CA"/>
        </w:rPr>
        <w:t>’</w:t>
      </w:r>
      <w:r w:rsidR="00D6188B" w:rsidRPr="00635277">
        <w:rPr>
          <w:rFonts w:ascii="Arial" w:eastAsia="Calibri" w:hAnsi="Arial" w:cs="Arial"/>
          <w:sz w:val="18"/>
          <w:szCs w:val="18"/>
          <w:lang w:val="fr-CA"/>
        </w:rPr>
        <w:t xml:space="preserve">effectuer toute autre réparation des locaux du </w:t>
      </w:r>
      <w:r w:rsidR="001B3132" w:rsidRPr="001B3132">
        <w:rPr>
          <w:rFonts w:ascii="Arial" w:eastAsia="Calibri" w:hAnsi="Arial" w:cs="Arial"/>
          <w:i/>
          <w:sz w:val="18"/>
          <w:szCs w:val="18"/>
          <w:lang w:val="fr-CA"/>
        </w:rPr>
        <w:t>client</w:t>
      </w:r>
      <w:r w:rsidR="00D6188B" w:rsidRPr="00635277">
        <w:rPr>
          <w:rFonts w:ascii="Arial" w:eastAsia="Calibri" w:hAnsi="Arial" w:cs="Arial"/>
          <w:sz w:val="18"/>
          <w:szCs w:val="18"/>
          <w:lang w:val="fr-CA"/>
        </w:rPr>
        <w:t xml:space="preserve"> découlant de l</w:t>
      </w:r>
      <w:r w:rsidR="00666BB2" w:rsidRPr="00666BB2">
        <w:rPr>
          <w:rFonts w:ascii="Arial" w:eastAsia="Calibri" w:hAnsi="Arial" w:cs="Arial"/>
          <w:sz w:val="18"/>
          <w:szCs w:val="18"/>
          <w:lang w:val="fr-CA"/>
        </w:rPr>
        <w:t>’</w:t>
      </w:r>
      <w:r w:rsidR="00D6188B" w:rsidRPr="00635277">
        <w:rPr>
          <w:rFonts w:ascii="Arial" w:eastAsia="Calibri" w:hAnsi="Arial" w:cs="Arial"/>
          <w:sz w:val="18"/>
          <w:szCs w:val="18"/>
          <w:lang w:val="fr-CA"/>
        </w:rPr>
        <w:t>installation de l</w:t>
      </w:r>
      <w:r w:rsidR="00666BB2" w:rsidRPr="00666BB2">
        <w:rPr>
          <w:rFonts w:ascii="Arial" w:eastAsia="Calibri" w:hAnsi="Arial" w:cs="Arial"/>
          <w:sz w:val="18"/>
          <w:szCs w:val="18"/>
          <w:lang w:val="fr-CA"/>
        </w:rPr>
        <w:t>’</w:t>
      </w:r>
      <w:r w:rsidR="00D6188B" w:rsidRPr="00635277">
        <w:rPr>
          <w:rFonts w:ascii="Arial" w:eastAsia="Calibri" w:hAnsi="Arial" w:cs="Arial"/>
          <w:sz w:val="18"/>
          <w:szCs w:val="18"/>
          <w:lang w:val="fr-CA"/>
        </w:rPr>
        <w:t>équipement.</w:t>
      </w:r>
    </w:p>
    <w:p w14:paraId="3F2EC1AD" w14:textId="77777777" w:rsidR="00697308" w:rsidRPr="00635277" w:rsidRDefault="00EA662A" w:rsidP="00697308">
      <w:pPr>
        <w:pStyle w:val="BodyTextIndent2"/>
        <w:numPr>
          <w:ilvl w:val="1"/>
          <w:numId w:val="12"/>
        </w:numPr>
        <w:tabs>
          <w:tab w:val="left" w:pos="6300"/>
        </w:tabs>
        <w:rPr>
          <w:rFonts w:ascii="Arial" w:eastAsia="Calibri" w:hAnsi="Arial" w:cs="Arial"/>
          <w:sz w:val="18"/>
          <w:szCs w:val="18"/>
          <w:lang w:val="fr-CA"/>
        </w:rPr>
      </w:pPr>
      <w:r w:rsidRPr="00635277">
        <w:rPr>
          <w:rFonts w:ascii="Arial" w:eastAsia="Calibri" w:hAnsi="Arial" w:cs="Arial"/>
          <w:b/>
          <w:sz w:val="18"/>
          <w:szCs w:val="18"/>
          <w:lang w:val="fr-CA"/>
        </w:rPr>
        <w:t>Avis concernant les appels d</w:t>
      </w:r>
      <w:r w:rsidR="00666BB2">
        <w:rPr>
          <w:rFonts w:ascii="Arial" w:eastAsia="Calibri" w:hAnsi="Arial" w:cs="Arial"/>
          <w:b/>
          <w:sz w:val="18"/>
          <w:szCs w:val="18"/>
          <w:lang w:val="fr-CA"/>
        </w:rPr>
        <w:t>’</w:t>
      </w:r>
      <w:r w:rsidRPr="00635277">
        <w:rPr>
          <w:rFonts w:ascii="Arial" w:eastAsia="Calibri" w:hAnsi="Arial" w:cs="Arial"/>
          <w:b/>
          <w:sz w:val="18"/>
          <w:szCs w:val="18"/>
          <w:lang w:val="fr-CA"/>
        </w:rPr>
        <w:t>urgence.</w:t>
      </w:r>
      <w:r w:rsidR="00635277" w:rsidRPr="00635277">
        <w:rPr>
          <w:rFonts w:ascii="Arial" w:eastAsia="Calibri" w:hAnsi="Arial" w:cs="Arial"/>
          <w:b/>
          <w:sz w:val="18"/>
          <w:szCs w:val="18"/>
          <w:lang w:val="fr-CA"/>
        </w:rPr>
        <w:t xml:space="preserve"> </w:t>
      </w:r>
      <w:r w:rsidRPr="00635277">
        <w:rPr>
          <w:rFonts w:ascii="Arial" w:eastAsia="Calibri" w:hAnsi="Arial" w:cs="Arial"/>
          <w:sz w:val="18"/>
          <w:szCs w:val="18"/>
          <w:lang w:val="fr-CA"/>
        </w:rPr>
        <w:t xml:space="preserve">Le </w:t>
      </w:r>
      <w:r w:rsidR="001B3132" w:rsidRPr="001B3132">
        <w:rPr>
          <w:rFonts w:ascii="Arial" w:eastAsia="Calibri" w:hAnsi="Arial" w:cs="Arial"/>
          <w:i/>
          <w:sz w:val="18"/>
          <w:szCs w:val="18"/>
          <w:lang w:val="fr-CA"/>
        </w:rPr>
        <w:t>client</w:t>
      </w:r>
      <w:r w:rsidRPr="00635277">
        <w:rPr>
          <w:rFonts w:ascii="Arial" w:eastAsia="Calibri" w:hAnsi="Arial" w:cs="Arial"/>
          <w:sz w:val="18"/>
          <w:szCs w:val="18"/>
          <w:lang w:val="fr-CA"/>
        </w:rPr>
        <w:t xml:space="preserve"> reconnaît et accepte que</w:t>
      </w:r>
      <w:r w:rsidR="001B1040">
        <w:rPr>
          <w:rFonts w:ascii="Arial" w:eastAsia="Calibri" w:hAnsi="Arial" w:cs="Arial"/>
          <w:sz w:val="18"/>
          <w:szCs w:val="18"/>
          <w:lang w:val="fr-CA"/>
        </w:rPr>
        <w:t> :</w:t>
      </w:r>
      <w:r w:rsidR="00635277" w:rsidRPr="00635277">
        <w:rPr>
          <w:rFonts w:ascii="Arial" w:eastAsia="Calibri" w:hAnsi="Arial" w:cs="Arial"/>
          <w:sz w:val="18"/>
          <w:szCs w:val="18"/>
          <w:lang w:val="fr-CA"/>
        </w:rPr>
        <w:t xml:space="preserve"> </w:t>
      </w:r>
      <w:r w:rsidRPr="00635277">
        <w:rPr>
          <w:rFonts w:ascii="Arial" w:eastAsia="Calibri" w:hAnsi="Arial" w:cs="Arial"/>
          <w:sz w:val="18"/>
          <w:szCs w:val="18"/>
          <w:lang w:val="fr-CA"/>
        </w:rPr>
        <w:t>a) Les appels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urgence (p. ex. au « 911 », au « 112 », au « 999 », au « 000 » ou à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autres numéros et identificateurs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urgence désignés, </w:t>
      </w:r>
      <w:r w:rsidR="001F0097">
        <w:rPr>
          <w:rFonts w:ascii="Arial" w:eastAsia="Calibri" w:hAnsi="Arial" w:cs="Arial"/>
          <w:sz w:val="18"/>
          <w:szCs w:val="18"/>
          <w:lang w:val="fr-CA"/>
        </w:rPr>
        <w:t>y compris</w:t>
      </w:r>
      <w:r w:rsidRPr="00635277">
        <w:rPr>
          <w:rFonts w:ascii="Arial" w:eastAsia="Calibri" w:hAnsi="Arial" w:cs="Arial"/>
          <w:sz w:val="18"/>
          <w:szCs w:val="18"/>
          <w:lang w:val="fr-CA"/>
        </w:rPr>
        <w:t xml:space="preserve"> le « 9-911 », destinés à établir la communication avec un centre de réponse de la sécurité publique ou des </w:t>
      </w:r>
      <w:r w:rsidR="00697308" w:rsidRPr="00BE46BC">
        <w:rPr>
          <w:rFonts w:ascii="Arial" w:eastAsia="Calibri" w:hAnsi="Arial" w:cs="Arial"/>
          <w:sz w:val="18"/>
          <w:szCs w:val="18"/>
          <w:lang w:val="fr-CA"/>
        </w:rPr>
        <w:t>services</w:t>
      </w:r>
      <w:r w:rsidRPr="00635277">
        <w:rPr>
          <w:rFonts w:ascii="Arial" w:eastAsia="Calibri" w:hAnsi="Arial" w:cs="Arial"/>
          <w:sz w:val="18"/>
          <w:szCs w:val="18"/>
          <w:lang w:val="fr-CA"/>
        </w:rPr>
        <w:t xml:space="preserve"> semblables) ne peuvent être traités et </w:t>
      </w:r>
      <w:r w:rsidR="00BE46BC">
        <w:rPr>
          <w:rFonts w:ascii="Arial" w:eastAsia="Calibri" w:hAnsi="Arial" w:cs="Arial"/>
          <w:sz w:val="18"/>
          <w:szCs w:val="18"/>
          <w:lang w:val="fr-CA"/>
        </w:rPr>
        <w:t xml:space="preserve">rendus </w:t>
      </w:r>
      <w:r w:rsidRPr="00635277">
        <w:rPr>
          <w:rFonts w:ascii="Arial" w:eastAsia="Calibri" w:hAnsi="Arial" w:cs="Arial"/>
          <w:sz w:val="18"/>
          <w:szCs w:val="18"/>
          <w:lang w:val="fr-CA"/>
        </w:rPr>
        <w:t xml:space="preserve">accessibles que par le fournisseur local du </w:t>
      </w:r>
      <w:r w:rsidR="001B3132" w:rsidRPr="001B3132">
        <w:rPr>
          <w:rFonts w:ascii="Arial" w:eastAsia="Calibri" w:hAnsi="Arial" w:cs="Arial"/>
          <w:i/>
          <w:sz w:val="18"/>
          <w:szCs w:val="18"/>
          <w:lang w:val="fr-CA"/>
        </w:rPr>
        <w:t>client</w:t>
      </w:r>
      <w:r w:rsidRPr="00635277">
        <w:rPr>
          <w:rFonts w:ascii="Arial" w:eastAsia="Calibri" w:hAnsi="Arial" w:cs="Arial"/>
          <w:sz w:val="18"/>
          <w:szCs w:val="18"/>
          <w:lang w:val="fr-CA"/>
        </w:rPr>
        <w:t xml:space="preserve">; b) Le </w:t>
      </w:r>
      <w:r w:rsidR="001B3132" w:rsidRPr="001B3132">
        <w:rPr>
          <w:rFonts w:ascii="Arial" w:eastAsia="Calibri" w:hAnsi="Arial" w:cs="Arial"/>
          <w:i/>
          <w:sz w:val="18"/>
          <w:szCs w:val="18"/>
          <w:lang w:val="fr-CA"/>
        </w:rPr>
        <w:t>client</w:t>
      </w:r>
      <w:r w:rsidRPr="00635277">
        <w:rPr>
          <w:rFonts w:ascii="Arial" w:eastAsia="Calibri" w:hAnsi="Arial" w:cs="Arial"/>
          <w:sz w:val="18"/>
          <w:szCs w:val="18"/>
          <w:lang w:val="fr-CA"/>
        </w:rPr>
        <w:t xml:space="preserve"> est responsable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assurer que les </w:t>
      </w:r>
      <w:r w:rsidR="00BE46BC">
        <w:rPr>
          <w:rFonts w:ascii="Arial" w:eastAsia="Calibri" w:hAnsi="Arial" w:cs="Arial"/>
          <w:sz w:val="18"/>
          <w:szCs w:val="18"/>
          <w:lang w:val="fr-CA"/>
        </w:rPr>
        <w:t>utilisateurs</w:t>
      </w:r>
      <w:r w:rsidRPr="00635277">
        <w:rPr>
          <w:rFonts w:ascii="Arial" w:eastAsia="Calibri" w:hAnsi="Arial" w:cs="Arial"/>
          <w:sz w:val="18"/>
          <w:szCs w:val="18"/>
          <w:lang w:val="fr-CA"/>
        </w:rPr>
        <w:t xml:space="preserve"> à distance disposent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un moyen de rechange pour accéder aux </w:t>
      </w:r>
      <w:r w:rsidR="00697308" w:rsidRPr="00BE46BC">
        <w:rPr>
          <w:rFonts w:ascii="Arial" w:eastAsia="Calibri" w:hAnsi="Arial" w:cs="Arial"/>
          <w:sz w:val="18"/>
          <w:szCs w:val="18"/>
          <w:lang w:val="fr-CA"/>
        </w:rPr>
        <w:t>services</w:t>
      </w:r>
      <w:r w:rsidRPr="00635277">
        <w:rPr>
          <w:rFonts w:ascii="Arial" w:eastAsia="Calibri" w:hAnsi="Arial" w:cs="Arial"/>
          <w:sz w:val="18"/>
          <w:szCs w:val="18"/>
          <w:lang w:val="fr-CA"/>
        </w:rPr>
        <w:t xml:space="preserve">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urgence (</w:t>
      </w:r>
      <w:r w:rsidR="00BE46BC">
        <w:rPr>
          <w:rFonts w:ascii="Arial" w:eastAsia="Calibri" w:hAnsi="Arial" w:cs="Arial"/>
          <w:sz w:val="18"/>
          <w:szCs w:val="18"/>
          <w:lang w:val="fr-CA"/>
        </w:rPr>
        <w:t>p. ex.</w:t>
      </w:r>
      <w:r w:rsidRPr="00635277">
        <w:rPr>
          <w:rFonts w:ascii="Arial" w:eastAsia="Calibri" w:hAnsi="Arial" w:cs="Arial"/>
          <w:sz w:val="18"/>
          <w:szCs w:val="18"/>
          <w:lang w:val="fr-CA"/>
        </w:rPr>
        <w:t xml:space="preserve"> grâce à une ligne téléphonique ordinaire de relève de type analogique ou un cellulaire) et c) Les lois sur les télécommunications et les appels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urgence varient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un pays à 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autre, et si 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équipement est installé, déployé ou utilisé à 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extérieur du Canada ou des États-Unis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Amérique, </w:t>
      </w:r>
      <w:r w:rsidR="001B3132" w:rsidRPr="001B3132">
        <w:rPr>
          <w:rFonts w:ascii="Arial" w:eastAsia="Calibri" w:hAnsi="Arial" w:cs="Arial"/>
          <w:i/>
          <w:sz w:val="18"/>
          <w:szCs w:val="18"/>
          <w:lang w:val="fr-CA"/>
        </w:rPr>
        <w:t>Allstream</w:t>
      </w:r>
      <w:r w:rsidRPr="00635277">
        <w:rPr>
          <w:rFonts w:ascii="Arial" w:eastAsia="Calibri" w:hAnsi="Arial" w:cs="Arial"/>
          <w:sz w:val="18"/>
          <w:szCs w:val="18"/>
          <w:lang w:val="fr-CA"/>
        </w:rPr>
        <w:t xml:space="preserve"> n</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est pas responsable de déterminer les lois et règlements applicables et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assurer la conformité de 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équipement avec lesdits lois et règlements.</w:t>
      </w:r>
      <w:r w:rsidRPr="00635277">
        <w:rPr>
          <w:rFonts w:ascii="Arial" w:eastAsia="Calibri" w:hAnsi="Arial" w:cs="Arial"/>
          <w:b/>
          <w:sz w:val="18"/>
          <w:szCs w:val="18"/>
          <w:lang w:val="fr-CA"/>
        </w:rPr>
        <w:t xml:space="preserve"> </w:t>
      </w:r>
      <w:r w:rsidR="001B3132" w:rsidRPr="001B3132">
        <w:rPr>
          <w:rFonts w:ascii="Arial" w:eastAsia="Calibri" w:hAnsi="Arial" w:cs="Arial"/>
          <w:i/>
          <w:sz w:val="18"/>
          <w:szCs w:val="18"/>
          <w:lang w:val="fr-CA"/>
        </w:rPr>
        <w:t>Allstream</w:t>
      </w:r>
      <w:r w:rsidRPr="00635277">
        <w:rPr>
          <w:rFonts w:ascii="Arial" w:eastAsia="Calibri" w:hAnsi="Arial" w:cs="Arial"/>
          <w:sz w:val="18"/>
          <w:szCs w:val="18"/>
          <w:lang w:val="fr-CA"/>
        </w:rPr>
        <w:t xml:space="preserve"> n</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a aucune responsabilité ni obligation </w:t>
      </w:r>
      <w:r w:rsidRPr="00BE46BC">
        <w:rPr>
          <w:rFonts w:ascii="Arial" w:eastAsia="Calibri" w:hAnsi="Arial" w:cs="Arial"/>
          <w:sz w:val="18"/>
          <w:szCs w:val="18"/>
          <w:lang w:val="fr-CA"/>
        </w:rPr>
        <w:t>de</w:t>
      </w:r>
      <w:r w:rsidRPr="00635277">
        <w:rPr>
          <w:rFonts w:ascii="Arial" w:eastAsia="Calibri" w:hAnsi="Arial" w:cs="Arial"/>
          <w:sz w:val="18"/>
          <w:szCs w:val="18"/>
          <w:lang w:val="fr-CA"/>
        </w:rPr>
        <w:t xml:space="preserve"> quelque sorte que ce soit envers le </w:t>
      </w:r>
      <w:r w:rsidR="001B3132" w:rsidRPr="001B3132">
        <w:rPr>
          <w:rFonts w:ascii="Arial" w:eastAsia="Calibri" w:hAnsi="Arial" w:cs="Arial"/>
          <w:i/>
          <w:sz w:val="18"/>
          <w:szCs w:val="18"/>
          <w:lang w:val="fr-CA"/>
        </w:rPr>
        <w:t>client</w:t>
      </w:r>
      <w:r w:rsidRPr="00635277">
        <w:rPr>
          <w:rFonts w:ascii="Arial" w:eastAsia="Calibri" w:hAnsi="Arial" w:cs="Arial"/>
          <w:sz w:val="18"/>
          <w:szCs w:val="18"/>
          <w:lang w:val="fr-CA"/>
        </w:rPr>
        <w:t xml:space="preserve">, tout utilisateur autorisé du </w:t>
      </w:r>
      <w:r w:rsidR="001B3132" w:rsidRPr="001B3132">
        <w:rPr>
          <w:rFonts w:ascii="Arial" w:eastAsia="Calibri" w:hAnsi="Arial" w:cs="Arial"/>
          <w:i/>
          <w:sz w:val="18"/>
          <w:szCs w:val="18"/>
          <w:lang w:val="fr-CA"/>
        </w:rPr>
        <w:t>client</w:t>
      </w:r>
      <w:r w:rsidRPr="00635277">
        <w:rPr>
          <w:rFonts w:ascii="Arial" w:eastAsia="Calibri" w:hAnsi="Arial" w:cs="Arial"/>
          <w:sz w:val="18"/>
          <w:szCs w:val="18"/>
          <w:lang w:val="fr-CA"/>
        </w:rPr>
        <w:t xml:space="preserve"> ou tout tiers (</w:t>
      </w:r>
      <w:r w:rsidR="00BE46BC">
        <w:rPr>
          <w:rFonts w:ascii="Arial" w:eastAsia="Calibri" w:hAnsi="Arial" w:cs="Arial"/>
          <w:sz w:val="18"/>
          <w:szCs w:val="18"/>
          <w:lang w:val="fr-CA"/>
        </w:rPr>
        <w:t>y compris</w:t>
      </w:r>
      <w:r w:rsidRPr="00635277">
        <w:rPr>
          <w:rFonts w:ascii="Arial" w:eastAsia="Calibri" w:hAnsi="Arial" w:cs="Arial"/>
          <w:sz w:val="18"/>
          <w:szCs w:val="18"/>
          <w:lang w:val="fr-CA"/>
        </w:rPr>
        <w:t xml:space="preserve"> les sous-traitants), et le </w:t>
      </w:r>
      <w:r w:rsidR="001B3132" w:rsidRPr="001B3132">
        <w:rPr>
          <w:rFonts w:ascii="Arial" w:eastAsia="Calibri" w:hAnsi="Arial" w:cs="Arial"/>
          <w:i/>
          <w:sz w:val="18"/>
          <w:szCs w:val="18"/>
          <w:lang w:val="fr-CA"/>
        </w:rPr>
        <w:t>client</w:t>
      </w:r>
      <w:r w:rsidRPr="00635277">
        <w:rPr>
          <w:rFonts w:ascii="Arial" w:eastAsia="Calibri" w:hAnsi="Arial" w:cs="Arial"/>
          <w:sz w:val="18"/>
          <w:szCs w:val="18"/>
          <w:lang w:val="fr-CA"/>
        </w:rPr>
        <w:t xml:space="preserve"> accepte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indemniser entièrement </w:t>
      </w:r>
      <w:r w:rsidR="001B3132" w:rsidRPr="001B3132">
        <w:rPr>
          <w:rFonts w:ascii="Arial" w:eastAsia="Calibri" w:hAnsi="Arial" w:cs="Arial"/>
          <w:i/>
          <w:sz w:val="18"/>
          <w:szCs w:val="18"/>
          <w:lang w:val="fr-CA"/>
        </w:rPr>
        <w:t>Allstream</w:t>
      </w:r>
      <w:r w:rsidRPr="00635277">
        <w:rPr>
          <w:rFonts w:ascii="Arial" w:eastAsia="Calibri" w:hAnsi="Arial" w:cs="Arial"/>
          <w:sz w:val="18"/>
          <w:szCs w:val="18"/>
          <w:lang w:val="fr-CA"/>
        </w:rPr>
        <w:t xml:space="preserve"> à 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égard de toute réclamation ou demande a) liée à une lésion corporelle, à un dommage corporel, à un décès, à une perte matérielle ou à un dommage découlant de l</w:t>
      </w:r>
      <w:r w:rsidR="00666BB2">
        <w:rPr>
          <w:rFonts w:ascii="Arial" w:eastAsia="Calibri" w:hAnsi="Arial" w:cs="Arial"/>
          <w:sz w:val="18"/>
          <w:szCs w:val="18"/>
          <w:lang w:val="fr-CA"/>
        </w:rPr>
        <w:t>’</w:t>
      </w:r>
      <w:r w:rsidRPr="00635277">
        <w:rPr>
          <w:rFonts w:ascii="Arial" w:eastAsia="Calibri" w:hAnsi="Arial" w:cs="Arial"/>
          <w:sz w:val="18"/>
          <w:szCs w:val="18"/>
          <w:lang w:val="fr-CA"/>
        </w:rPr>
        <w:t>incapacité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accéder aux </w:t>
      </w:r>
      <w:r w:rsidR="00697308" w:rsidRPr="00BE46BC">
        <w:rPr>
          <w:rFonts w:ascii="Arial" w:eastAsia="Calibri" w:hAnsi="Arial" w:cs="Arial"/>
          <w:sz w:val="18"/>
          <w:szCs w:val="18"/>
          <w:lang w:val="fr-CA"/>
        </w:rPr>
        <w:t>services</w:t>
      </w:r>
      <w:r w:rsidRPr="00635277">
        <w:rPr>
          <w:rFonts w:ascii="Arial" w:eastAsia="Calibri" w:hAnsi="Arial" w:cs="Arial"/>
          <w:sz w:val="18"/>
          <w:szCs w:val="18"/>
          <w:lang w:val="fr-CA"/>
        </w:rPr>
        <w:t xml:space="preserve"> ou au personnel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appel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urgence (p. ex. des appels aux « 911 », « 112 », « 999 », « 000 » ou encore à un autre numéro désigné ou </w:t>
      </w:r>
      <w:r w:rsidR="00BE46BC">
        <w:rPr>
          <w:rFonts w:ascii="Arial" w:eastAsia="Calibri" w:hAnsi="Arial" w:cs="Arial"/>
          <w:sz w:val="18"/>
          <w:szCs w:val="18"/>
          <w:lang w:val="fr-CA"/>
        </w:rPr>
        <w:t>indicateur</w:t>
      </w:r>
      <w:r w:rsidRPr="00635277">
        <w:rPr>
          <w:rFonts w:ascii="Arial" w:eastAsia="Calibri" w:hAnsi="Arial" w:cs="Arial"/>
          <w:sz w:val="18"/>
          <w:szCs w:val="18"/>
          <w:lang w:val="fr-CA"/>
        </w:rPr>
        <w:t xml:space="preserve">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urgence, </w:t>
      </w:r>
      <w:r w:rsidR="00BE46BC">
        <w:rPr>
          <w:rFonts w:ascii="Arial" w:eastAsia="Calibri" w:hAnsi="Arial" w:cs="Arial"/>
          <w:sz w:val="18"/>
          <w:szCs w:val="18"/>
          <w:lang w:val="fr-CA"/>
        </w:rPr>
        <w:t>y compris</w:t>
      </w:r>
      <w:r w:rsidRPr="00635277">
        <w:rPr>
          <w:rFonts w:ascii="Arial" w:eastAsia="Calibri" w:hAnsi="Arial" w:cs="Arial"/>
          <w:sz w:val="18"/>
          <w:szCs w:val="18"/>
          <w:lang w:val="fr-CA"/>
        </w:rPr>
        <w:t xml:space="preserve"> le «</w:t>
      </w:r>
      <w:r w:rsidR="00BE46BC">
        <w:rPr>
          <w:rFonts w:ascii="Arial" w:eastAsia="Calibri" w:hAnsi="Arial" w:cs="Arial"/>
          <w:sz w:val="18"/>
          <w:szCs w:val="18"/>
          <w:lang w:val="fr-CA"/>
        </w:rPr>
        <w:t> </w:t>
      </w:r>
      <w:r w:rsidRPr="00635277">
        <w:rPr>
          <w:rFonts w:ascii="Arial" w:eastAsia="Calibri" w:hAnsi="Arial" w:cs="Arial"/>
          <w:sz w:val="18"/>
          <w:szCs w:val="18"/>
          <w:lang w:val="fr-CA"/>
        </w:rPr>
        <w:t>9-911 », visant à joindre un centre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appel de la sécurité publique ou des </w:t>
      </w:r>
      <w:r w:rsidR="00697308" w:rsidRPr="00BE46BC">
        <w:rPr>
          <w:rFonts w:ascii="Arial" w:eastAsia="Calibri" w:hAnsi="Arial" w:cs="Arial"/>
          <w:sz w:val="18"/>
          <w:szCs w:val="18"/>
          <w:lang w:val="fr-CA"/>
        </w:rPr>
        <w:t>services</w:t>
      </w:r>
      <w:r w:rsidRPr="00635277">
        <w:rPr>
          <w:rFonts w:ascii="Arial" w:eastAsia="Calibri" w:hAnsi="Arial" w:cs="Arial"/>
          <w:sz w:val="18"/>
          <w:szCs w:val="18"/>
          <w:lang w:val="fr-CA"/>
        </w:rPr>
        <w:t xml:space="preserve">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urgence semblables) par 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entremise </w:t>
      </w:r>
      <w:r w:rsidR="00BE46BC">
        <w:rPr>
          <w:rFonts w:ascii="Arial" w:eastAsia="Calibri" w:hAnsi="Arial" w:cs="Arial"/>
          <w:sz w:val="18"/>
          <w:szCs w:val="18"/>
          <w:lang w:val="fr-CA"/>
        </w:rPr>
        <w:t>de l’équipement</w:t>
      </w:r>
      <w:r w:rsidRPr="00635277">
        <w:rPr>
          <w:rFonts w:ascii="Arial" w:eastAsia="Calibri" w:hAnsi="Arial" w:cs="Arial"/>
          <w:sz w:val="18"/>
          <w:szCs w:val="18"/>
          <w:lang w:val="fr-CA"/>
        </w:rPr>
        <w:t>, b) à 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égard de 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omission du </w:t>
      </w:r>
      <w:r w:rsidR="001B3132" w:rsidRPr="001B3132">
        <w:rPr>
          <w:rFonts w:ascii="Arial" w:eastAsia="Calibri" w:hAnsi="Arial" w:cs="Arial"/>
          <w:i/>
          <w:sz w:val="18"/>
          <w:szCs w:val="18"/>
          <w:lang w:val="fr-CA"/>
        </w:rPr>
        <w:t>client</w:t>
      </w:r>
      <w:r w:rsidRPr="00635277">
        <w:rPr>
          <w:rFonts w:ascii="Arial" w:eastAsia="Calibri" w:hAnsi="Arial" w:cs="Arial"/>
          <w:sz w:val="18"/>
          <w:szCs w:val="18"/>
          <w:lang w:val="fr-CA"/>
        </w:rPr>
        <w:t xml:space="preserve"> de fournir à ses utilisateurs autorisés des </w:t>
      </w:r>
      <w:r w:rsidR="00697308" w:rsidRPr="00BE46BC">
        <w:rPr>
          <w:rFonts w:ascii="Arial" w:eastAsia="Calibri" w:hAnsi="Arial" w:cs="Arial"/>
          <w:sz w:val="18"/>
          <w:szCs w:val="18"/>
          <w:lang w:val="fr-CA"/>
        </w:rPr>
        <w:t>services</w:t>
      </w:r>
      <w:r w:rsidRPr="00635277">
        <w:rPr>
          <w:rFonts w:ascii="Arial" w:eastAsia="Calibri" w:hAnsi="Arial" w:cs="Arial"/>
          <w:sz w:val="18"/>
          <w:szCs w:val="18"/>
          <w:lang w:val="fr-CA"/>
        </w:rPr>
        <w:t xml:space="preserve"> téléphoniques traditionnels sans fil ou filaires qui offrent un accès aux </w:t>
      </w:r>
      <w:r w:rsidR="00697308" w:rsidRPr="00BE46BC">
        <w:rPr>
          <w:rFonts w:ascii="Arial" w:eastAsia="Calibri" w:hAnsi="Arial" w:cs="Arial"/>
          <w:sz w:val="18"/>
          <w:szCs w:val="18"/>
          <w:lang w:val="fr-CA"/>
        </w:rPr>
        <w:t>services</w:t>
      </w:r>
      <w:r w:rsidRPr="00635277">
        <w:rPr>
          <w:rFonts w:ascii="Arial" w:eastAsia="Calibri" w:hAnsi="Arial" w:cs="Arial"/>
          <w:sz w:val="18"/>
          <w:szCs w:val="18"/>
          <w:lang w:val="fr-CA"/>
        </w:rPr>
        <w:t xml:space="preserve">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urgence séparément </w:t>
      </w:r>
      <w:r w:rsidR="00BE46BC">
        <w:rPr>
          <w:rFonts w:ascii="Arial" w:eastAsia="Calibri" w:hAnsi="Arial" w:cs="Arial"/>
          <w:sz w:val="18"/>
          <w:szCs w:val="18"/>
          <w:lang w:val="fr-CA"/>
        </w:rPr>
        <w:t>de l’équipement</w:t>
      </w:r>
      <w:r w:rsidRPr="00635277">
        <w:rPr>
          <w:rFonts w:ascii="Arial" w:eastAsia="Calibri" w:hAnsi="Arial" w:cs="Arial"/>
          <w:sz w:val="18"/>
          <w:szCs w:val="18"/>
          <w:lang w:val="fr-CA"/>
        </w:rPr>
        <w:t>, ou c) à 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 xml:space="preserve">égard de toute installation, mise en œuvre ou utilisation </w:t>
      </w:r>
      <w:r w:rsidR="000E7213">
        <w:rPr>
          <w:rFonts w:ascii="Arial" w:eastAsia="Calibri" w:hAnsi="Arial" w:cs="Arial"/>
          <w:sz w:val="18"/>
          <w:szCs w:val="18"/>
          <w:lang w:val="fr-CA"/>
        </w:rPr>
        <w:t>de l’équipement</w:t>
      </w:r>
      <w:r w:rsidRPr="00635277">
        <w:rPr>
          <w:rFonts w:ascii="Arial" w:eastAsia="Calibri" w:hAnsi="Arial" w:cs="Arial"/>
          <w:sz w:val="18"/>
          <w:szCs w:val="18"/>
          <w:lang w:val="fr-CA"/>
        </w:rPr>
        <w:t xml:space="preserve"> à l</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extérieur du Canada ou des États-Unis d</w:t>
      </w:r>
      <w:r w:rsidR="00666BB2" w:rsidRPr="00666BB2">
        <w:rPr>
          <w:rFonts w:ascii="Arial" w:eastAsia="Calibri" w:hAnsi="Arial" w:cs="Arial"/>
          <w:sz w:val="18"/>
          <w:szCs w:val="18"/>
          <w:lang w:val="fr-CA"/>
        </w:rPr>
        <w:t>’</w:t>
      </w:r>
      <w:r w:rsidRPr="00635277">
        <w:rPr>
          <w:rFonts w:ascii="Arial" w:eastAsia="Calibri" w:hAnsi="Arial" w:cs="Arial"/>
          <w:sz w:val="18"/>
          <w:szCs w:val="18"/>
          <w:lang w:val="fr-CA"/>
        </w:rPr>
        <w:t>Amérique.</w:t>
      </w:r>
    </w:p>
    <w:p w14:paraId="7FC8CF4D" w14:textId="77777777" w:rsidR="00697308" w:rsidRPr="00635277" w:rsidRDefault="00CB75A8" w:rsidP="00697308">
      <w:pPr>
        <w:pStyle w:val="BodyTextIndent2"/>
        <w:numPr>
          <w:ilvl w:val="1"/>
          <w:numId w:val="12"/>
        </w:numPr>
        <w:tabs>
          <w:tab w:val="left" w:pos="6300"/>
        </w:tabs>
        <w:rPr>
          <w:rFonts w:ascii="Arial" w:eastAsia="Calibri" w:hAnsi="Arial" w:cs="Arial"/>
          <w:sz w:val="18"/>
          <w:szCs w:val="18"/>
          <w:lang w:val="fr-CA"/>
        </w:rPr>
      </w:pPr>
      <w:bookmarkStart w:id="20" w:name="lt_pId050"/>
      <w:r w:rsidRPr="00635277">
        <w:rPr>
          <w:rFonts w:ascii="Arial" w:hAnsi="Arial" w:cs="Arial"/>
          <w:b/>
          <w:color w:val="000000"/>
          <w:sz w:val="18"/>
          <w:szCs w:val="18"/>
          <w:lang w:val="fr-CA"/>
        </w:rPr>
        <w:t>Risque de perte</w:t>
      </w:r>
      <w:r w:rsidR="00696298" w:rsidRPr="00635277">
        <w:rPr>
          <w:rFonts w:ascii="Arial" w:hAnsi="Arial" w:cs="Arial"/>
          <w:b/>
          <w:color w:val="000000"/>
          <w:sz w:val="18"/>
          <w:szCs w:val="18"/>
          <w:lang w:val="fr-CA"/>
        </w:rPr>
        <w:t>.</w:t>
      </w:r>
      <w:bookmarkEnd w:id="20"/>
      <w:r w:rsidR="00635277" w:rsidRPr="00635277">
        <w:rPr>
          <w:rFonts w:ascii="Arial" w:hAnsi="Arial" w:cs="Arial"/>
          <w:b/>
          <w:color w:val="000000"/>
          <w:sz w:val="18"/>
          <w:szCs w:val="18"/>
          <w:lang w:val="fr-CA"/>
        </w:rPr>
        <w:t xml:space="preserve"> </w:t>
      </w:r>
      <w:r w:rsidRPr="00635277">
        <w:rPr>
          <w:rFonts w:ascii="Arial" w:hAnsi="Arial" w:cs="Arial"/>
          <w:color w:val="000000"/>
          <w:sz w:val="18"/>
          <w:szCs w:val="18"/>
          <w:lang w:val="fr-CA"/>
        </w:rPr>
        <w:t xml:space="preserve">Le </w:t>
      </w:r>
      <w:r w:rsidR="001B3132" w:rsidRPr="001B3132">
        <w:rPr>
          <w:rFonts w:ascii="Arial" w:hAnsi="Arial" w:cs="Arial"/>
          <w:i/>
          <w:color w:val="000000"/>
          <w:sz w:val="18"/>
          <w:szCs w:val="18"/>
          <w:lang w:val="fr-CA"/>
        </w:rPr>
        <w:t>client</w:t>
      </w:r>
      <w:r w:rsidRPr="00635277">
        <w:rPr>
          <w:rFonts w:ascii="Arial" w:hAnsi="Arial" w:cs="Arial"/>
          <w:color w:val="000000"/>
          <w:sz w:val="18"/>
          <w:szCs w:val="18"/>
          <w:lang w:val="fr-CA"/>
        </w:rPr>
        <w:t xml:space="preserve"> doit assumer tout risque de perte, de destruction ou de saisie de l</w:t>
      </w:r>
      <w:r w:rsidR="00666BB2" w:rsidRPr="00666BB2">
        <w:rPr>
          <w:rFonts w:ascii="Arial" w:hAnsi="Arial" w:cs="Arial"/>
          <w:color w:val="000000"/>
          <w:sz w:val="18"/>
          <w:szCs w:val="18"/>
          <w:lang w:val="fr-CA"/>
        </w:rPr>
        <w:t>’</w:t>
      </w:r>
      <w:r w:rsidRPr="00635277">
        <w:rPr>
          <w:rFonts w:ascii="Arial" w:hAnsi="Arial" w:cs="Arial"/>
          <w:color w:val="000000"/>
          <w:sz w:val="18"/>
          <w:szCs w:val="18"/>
          <w:lang w:val="fr-CA"/>
        </w:rPr>
        <w:t>équipement dès le moment où l</w:t>
      </w:r>
      <w:r w:rsidR="00666BB2" w:rsidRPr="00666BB2">
        <w:rPr>
          <w:rFonts w:ascii="Arial" w:hAnsi="Arial" w:cs="Arial"/>
          <w:color w:val="000000"/>
          <w:sz w:val="18"/>
          <w:szCs w:val="18"/>
          <w:lang w:val="fr-CA"/>
        </w:rPr>
        <w:t>’</w:t>
      </w:r>
      <w:r w:rsidRPr="00635277">
        <w:rPr>
          <w:rFonts w:ascii="Arial" w:hAnsi="Arial" w:cs="Arial"/>
          <w:color w:val="000000"/>
          <w:sz w:val="18"/>
          <w:szCs w:val="18"/>
          <w:lang w:val="fr-CA"/>
        </w:rPr>
        <w:t>équipement est livré à l</w:t>
      </w:r>
      <w:r w:rsidR="00666BB2" w:rsidRPr="00666BB2">
        <w:rPr>
          <w:rFonts w:ascii="Arial" w:hAnsi="Arial" w:cs="Arial"/>
          <w:color w:val="000000"/>
          <w:sz w:val="18"/>
          <w:szCs w:val="18"/>
          <w:lang w:val="fr-CA"/>
        </w:rPr>
        <w:t>’</w:t>
      </w:r>
      <w:r w:rsidRPr="000E7213">
        <w:rPr>
          <w:rFonts w:ascii="Arial" w:hAnsi="Arial" w:cs="Arial"/>
          <w:i/>
          <w:color w:val="000000"/>
          <w:sz w:val="18"/>
          <w:szCs w:val="18"/>
          <w:lang w:val="fr-CA"/>
        </w:rPr>
        <w:t xml:space="preserve">emplacement </w:t>
      </w:r>
      <w:r w:rsidRPr="00635277">
        <w:rPr>
          <w:rFonts w:ascii="Arial" w:hAnsi="Arial" w:cs="Arial"/>
          <w:color w:val="000000"/>
          <w:sz w:val="18"/>
          <w:szCs w:val="18"/>
          <w:lang w:val="fr-CA"/>
        </w:rPr>
        <w:t xml:space="preserve">du </w:t>
      </w:r>
      <w:r w:rsidR="001B3132" w:rsidRPr="001B3132">
        <w:rPr>
          <w:rFonts w:ascii="Arial" w:hAnsi="Arial" w:cs="Arial"/>
          <w:i/>
          <w:color w:val="000000"/>
          <w:sz w:val="18"/>
          <w:szCs w:val="18"/>
          <w:lang w:val="fr-CA"/>
        </w:rPr>
        <w:t>client</w:t>
      </w:r>
      <w:r w:rsidRPr="00635277">
        <w:rPr>
          <w:rFonts w:ascii="Arial" w:hAnsi="Arial" w:cs="Arial"/>
          <w:color w:val="000000"/>
          <w:sz w:val="18"/>
          <w:szCs w:val="18"/>
          <w:lang w:val="fr-CA"/>
        </w:rPr>
        <w:t xml:space="preserve"> et il est responsable d</w:t>
      </w:r>
      <w:r w:rsidR="00666BB2" w:rsidRPr="00666BB2">
        <w:rPr>
          <w:rFonts w:ascii="Arial" w:hAnsi="Arial" w:cs="Arial"/>
          <w:color w:val="000000"/>
          <w:sz w:val="18"/>
          <w:szCs w:val="18"/>
          <w:lang w:val="fr-CA"/>
        </w:rPr>
        <w:t>’</w:t>
      </w:r>
      <w:r w:rsidRPr="00635277">
        <w:rPr>
          <w:rFonts w:ascii="Arial" w:hAnsi="Arial" w:cs="Arial"/>
          <w:color w:val="000000"/>
          <w:sz w:val="18"/>
          <w:szCs w:val="18"/>
          <w:lang w:val="fr-CA"/>
        </w:rPr>
        <w:t>assurer l</w:t>
      </w:r>
      <w:r w:rsidR="00666BB2" w:rsidRPr="00666BB2">
        <w:rPr>
          <w:rFonts w:ascii="Arial" w:hAnsi="Arial" w:cs="Arial"/>
          <w:color w:val="000000"/>
          <w:sz w:val="18"/>
          <w:szCs w:val="18"/>
          <w:lang w:val="fr-CA"/>
        </w:rPr>
        <w:t>’</w:t>
      </w:r>
      <w:r w:rsidRPr="00635277">
        <w:rPr>
          <w:rFonts w:ascii="Arial" w:hAnsi="Arial" w:cs="Arial"/>
          <w:color w:val="000000"/>
          <w:sz w:val="18"/>
          <w:szCs w:val="18"/>
          <w:lang w:val="fr-CA"/>
        </w:rPr>
        <w:t>équipement à compter de la date de ladite livraison.</w:t>
      </w:r>
    </w:p>
    <w:p w14:paraId="55C5CBC9" w14:textId="77777777" w:rsidR="00697308" w:rsidRPr="00635277" w:rsidRDefault="00697308" w:rsidP="00697308">
      <w:pPr>
        <w:pStyle w:val="BodyTextIndent2"/>
        <w:numPr>
          <w:ilvl w:val="0"/>
          <w:numId w:val="12"/>
        </w:numPr>
        <w:tabs>
          <w:tab w:val="left" w:pos="6300"/>
        </w:tabs>
        <w:rPr>
          <w:rFonts w:ascii="Arial" w:hAnsi="Arial" w:cs="Arial"/>
          <w:b/>
          <w:sz w:val="18"/>
          <w:szCs w:val="18"/>
          <w:lang w:val="fr-CA"/>
        </w:rPr>
      </w:pPr>
      <w:r w:rsidRPr="00666BB2">
        <w:rPr>
          <w:rFonts w:ascii="Arial" w:hAnsi="Arial" w:cs="Arial"/>
          <w:b/>
          <w:sz w:val="18"/>
          <w:szCs w:val="18"/>
          <w:lang w:val="fr-CA"/>
        </w:rPr>
        <w:t>SERVICES</w:t>
      </w:r>
      <w:r w:rsidR="000C2513" w:rsidRPr="00635277">
        <w:rPr>
          <w:rFonts w:ascii="Arial" w:hAnsi="Arial" w:cs="Arial"/>
          <w:b/>
          <w:sz w:val="18"/>
          <w:szCs w:val="18"/>
          <w:lang w:val="fr-CA"/>
        </w:rPr>
        <w:t xml:space="preserve"> D</w:t>
      </w:r>
      <w:r w:rsidR="00666BB2" w:rsidRPr="00666BB2">
        <w:rPr>
          <w:rFonts w:ascii="Arial" w:hAnsi="Arial" w:cs="Arial"/>
          <w:b/>
          <w:sz w:val="18"/>
          <w:szCs w:val="18"/>
          <w:lang w:val="fr-CA"/>
        </w:rPr>
        <w:t>’</w:t>
      </w:r>
      <w:r w:rsidR="001E3FDA" w:rsidRPr="00635277">
        <w:rPr>
          <w:rFonts w:ascii="Arial" w:hAnsi="Arial" w:cs="Arial"/>
          <w:b/>
          <w:sz w:val="18"/>
          <w:szCs w:val="18"/>
          <w:lang w:val="fr-CA"/>
        </w:rPr>
        <w:t>ABONNEMENT ET INFONUAGIQUE</w:t>
      </w:r>
      <w:r w:rsidR="000C2513" w:rsidRPr="00635277">
        <w:rPr>
          <w:rFonts w:ascii="Arial" w:hAnsi="Arial" w:cs="Arial"/>
          <w:b/>
          <w:sz w:val="18"/>
          <w:szCs w:val="18"/>
          <w:lang w:val="fr-CA"/>
        </w:rPr>
        <w:t>S</w:t>
      </w:r>
    </w:p>
    <w:p w14:paraId="2027BFF4" w14:textId="77777777" w:rsidR="00697308" w:rsidRPr="00635277" w:rsidRDefault="00697308" w:rsidP="00697308">
      <w:pPr>
        <w:pStyle w:val="BodyTextIndent2"/>
        <w:numPr>
          <w:ilvl w:val="1"/>
          <w:numId w:val="12"/>
        </w:numPr>
        <w:tabs>
          <w:tab w:val="left" w:pos="6300"/>
        </w:tabs>
        <w:rPr>
          <w:rFonts w:ascii="Arial" w:hAnsi="Arial" w:cs="Arial"/>
          <w:sz w:val="18"/>
          <w:szCs w:val="18"/>
          <w:lang w:val="fr-CA"/>
        </w:rPr>
      </w:pPr>
      <w:bookmarkStart w:id="21" w:name="lt_pId053"/>
      <w:r w:rsidRPr="00666BB2">
        <w:rPr>
          <w:rFonts w:ascii="Arial" w:hAnsi="Arial" w:cs="Arial"/>
          <w:b/>
          <w:sz w:val="18"/>
          <w:szCs w:val="18"/>
          <w:lang w:val="fr-CA"/>
        </w:rPr>
        <w:t>SERVICES</w:t>
      </w:r>
      <w:r w:rsidR="000C2513" w:rsidRPr="00635277">
        <w:rPr>
          <w:rFonts w:ascii="Arial" w:hAnsi="Arial" w:cs="Arial"/>
          <w:b/>
          <w:sz w:val="18"/>
          <w:szCs w:val="18"/>
          <w:lang w:val="fr-CA"/>
        </w:rPr>
        <w:t xml:space="preserve"> D</w:t>
      </w:r>
      <w:r w:rsidR="00666BB2" w:rsidRPr="00666BB2">
        <w:rPr>
          <w:rFonts w:ascii="Arial" w:hAnsi="Arial" w:cs="Arial"/>
          <w:sz w:val="18"/>
          <w:szCs w:val="18"/>
          <w:lang w:val="fr-CA"/>
        </w:rPr>
        <w:t>’</w:t>
      </w:r>
      <w:r w:rsidR="001E3FDA" w:rsidRPr="00635277">
        <w:rPr>
          <w:rFonts w:ascii="Arial" w:hAnsi="Arial" w:cs="Arial"/>
          <w:b/>
          <w:sz w:val="18"/>
          <w:szCs w:val="18"/>
          <w:lang w:val="fr-CA"/>
        </w:rPr>
        <w:t>ABONNEMENT ET INFONUAGIQUE</w:t>
      </w:r>
      <w:r w:rsidR="000C2513" w:rsidRPr="00635277">
        <w:rPr>
          <w:rFonts w:ascii="Arial" w:hAnsi="Arial" w:cs="Arial"/>
          <w:b/>
          <w:sz w:val="18"/>
          <w:szCs w:val="18"/>
          <w:lang w:val="fr-CA"/>
        </w:rPr>
        <w:t>S</w:t>
      </w:r>
      <w:r w:rsidR="00635277" w:rsidRPr="00635277">
        <w:rPr>
          <w:rFonts w:ascii="Arial" w:hAnsi="Arial" w:cs="Arial"/>
          <w:b/>
          <w:sz w:val="18"/>
          <w:szCs w:val="18"/>
          <w:lang w:val="fr-CA"/>
        </w:rPr>
        <w:t>.</w:t>
      </w:r>
      <w:r w:rsidR="00696298" w:rsidRPr="00635277">
        <w:rPr>
          <w:rFonts w:ascii="Arial" w:hAnsi="Arial" w:cs="Arial"/>
          <w:sz w:val="18"/>
          <w:szCs w:val="18"/>
          <w:lang w:val="fr-CA"/>
        </w:rPr>
        <w:t xml:space="preserve"> </w:t>
      </w:r>
      <w:bookmarkEnd w:id="21"/>
      <w:r w:rsidR="001E3FDA" w:rsidRPr="00635277">
        <w:rPr>
          <w:rFonts w:ascii="Arial" w:hAnsi="Arial" w:cs="Arial"/>
          <w:sz w:val="18"/>
          <w:szCs w:val="18"/>
          <w:lang w:val="fr-CA"/>
        </w:rPr>
        <w:t xml:space="preserve">Dans le cas des </w:t>
      </w:r>
      <w:r w:rsidRPr="000219C4">
        <w:rPr>
          <w:rFonts w:ascii="Arial" w:hAnsi="Arial" w:cs="Arial"/>
          <w:sz w:val="18"/>
          <w:szCs w:val="18"/>
          <w:lang w:val="fr-CA"/>
        </w:rPr>
        <w:t>services</w:t>
      </w:r>
      <w:r w:rsidR="001E3FDA" w:rsidRPr="00635277">
        <w:rPr>
          <w:rFonts w:ascii="Arial" w:hAnsi="Arial" w:cs="Arial"/>
          <w:sz w:val="18"/>
          <w:szCs w:val="18"/>
          <w:lang w:val="fr-CA"/>
        </w:rPr>
        <w:t xml:space="preserve"> d</w:t>
      </w:r>
      <w:r w:rsidR="00666BB2" w:rsidRPr="00666BB2">
        <w:rPr>
          <w:rFonts w:ascii="Arial" w:hAnsi="Arial" w:cs="Arial"/>
          <w:sz w:val="18"/>
          <w:szCs w:val="18"/>
          <w:lang w:val="fr-CA"/>
        </w:rPr>
        <w:t>’</w:t>
      </w:r>
      <w:r w:rsidR="001E3FDA" w:rsidRPr="00635277">
        <w:rPr>
          <w:rFonts w:ascii="Arial" w:hAnsi="Arial" w:cs="Arial"/>
          <w:sz w:val="18"/>
          <w:szCs w:val="18"/>
          <w:lang w:val="fr-CA"/>
        </w:rPr>
        <w:t xml:space="preserve">abonnement et </w:t>
      </w:r>
      <w:r w:rsidR="000C2513" w:rsidRPr="00635277">
        <w:rPr>
          <w:rFonts w:ascii="Arial" w:hAnsi="Arial" w:cs="Arial"/>
          <w:sz w:val="18"/>
          <w:szCs w:val="18"/>
          <w:lang w:val="fr-CA"/>
        </w:rPr>
        <w:t>infonuagiques</w:t>
      </w:r>
      <w:r w:rsidR="001E3FDA" w:rsidRPr="00635277">
        <w:rPr>
          <w:rFonts w:ascii="Arial" w:hAnsi="Arial" w:cs="Arial"/>
          <w:sz w:val="18"/>
          <w:szCs w:val="18"/>
          <w:lang w:val="fr-CA"/>
        </w:rPr>
        <w:t xml:space="preserve">, la </w:t>
      </w:r>
      <w:r w:rsidR="001E3FDA" w:rsidRPr="000219C4">
        <w:rPr>
          <w:rFonts w:ascii="Arial" w:hAnsi="Arial" w:cs="Arial"/>
          <w:i/>
          <w:sz w:val="18"/>
          <w:szCs w:val="18"/>
          <w:lang w:val="fr-CA"/>
        </w:rPr>
        <w:t>date d</w:t>
      </w:r>
      <w:r w:rsidR="00666BB2" w:rsidRPr="000219C4">
        <w:rPr>
          <w:rFonts w:ascii="Arial" w:hAnsi="Arial" w:cs="Arial"/>
          <w:i/>
          <w:sz w:val="18"/>
          <w:szCs w:val="18"/>
          <w:lang w:val="fr-CA"/>
        </w:rPr>
        <w:t>’</w:t>
      </w:r>
      <w:r w:rsidR="001E3FDA" w:rsidRPr="000219C4">
        <w:rPr>
          <w:rFonts w:ascii="Arial" w:hAnsi="Arial" w:cs="Arial"/>
          <w:i/>
          <w:sz w:val="18"/>
          <w:szCs w:val="18"/>
          <w:lang w:val="fr-CA"/>
        </w:rPr>
        <w:t>activation</w:t>
      </w:r>
      <w:r w:rsidR="001E3FDA" w:rsidRPr="00635277">
        <w:rPr>
          <w:rFonts w:ascii="Arial" w:hAnsi="Arial" w:cs="Arial"/>
          <w:sz w:val="18"/>
          <w:szCs w:val="18"/>
          <w:lang w:val="fr-CA"/>
        </w:rPr>
        <w:t xml:space="preserve"> du </w:t>
      </w:r>
      <w:r w:rsidRPr="00697308">
        <w:rPr>
          <w:rFonts w:ascii="Arial" w:hAnsi="Arial" w:cs="Arial"/>
          <w:i/>
          <w:sz w:val="18"/>
          <w:szCs w:val="18"/>
          <w:lang w:val="fr-CA"/>
        </w:rPr>
        <w:t>service</w:t>
      </w:r>
      <w:r w:rsidR="001E3FDA" w:rsidRPr="00635277">
        <w:rPr>
          <w:rFonts w:ascii="Arial" w:hAnsi="Arial" w:cs="Arial"/>
          <w:sz w:val="18"/>
          <w:szCs w:val="18"/>
          <w:lang w:val="fr-CA"/>
        </w:rPr>
        <w:t xml:space="preserve"> sera la date à laquelle le </w:t>
      </w:r>
      <w:r w:rsidRPr="000219C4">
        <w:rPr>
          <w:rFonts w:ascii="Arial" w:hAnsi="Arial" w:cs="Arial"/>
          <w:sz w:val="18"/>
          <w:szCs w:val="18"/>
          <w:lang w:val="fr-CA"/>
        </w:rPr>
        <w:t>service</w:t>
      </w:r>
      <w:r w:rsidR="001E3FDA" w:rsidRPr="00635277">
        <w:rPr>
          <w:rFonts w:ascii="Arial" w:hAnsi="Arial" w:cs="Arial"/>
          <w:sz w:val="18"/>
          <w:szCs w:val="18"/>
          <w:lang w:val="fr-CA"/>
        </w:rPr>
        <w:t xml:space="preserve"> est fourni et</w:t>
      </w:r>
      <w:r w:rsidR="000219C4">
        <w:rPr>
          <w:rFonts w:ascii="Arial" w:hAnsi="Arial" w:cs="Arial"/>
          <w:sz w:val="18"/>
          <w:szCs w:val="18"/>
          <w:lang w:val="fr-CA"/>
        </w:rPr>
        <w:t xml:space="preserve"> rendu</w:t>
      </w:r>
      <w:r w:rsidR="001E3FDA" w:rsidRPr="00635277">
        <w:rPr>
          <w:rFonts w:ascii="Arial" w:hAnsi="Arial" w:cs="Arial"/>
          <w:sz w:val="18"/>
          <w:szCs w:val="18"/>
          <w:lang w:val="fr-CA"/>
        </w:rPr>
        <w:t xml:space="preserve"> disponible auprès du fournisseur ou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1E3FDA" w:rsidRPr="00635277">
        <w:rPr>
          <w:rFonts w:ascii="Arial" w:hAnsi="Arial" w:cs="Arial"/>
          <w:sz w:val="18"/>
          <w:szCs w:val="18"/>
          <w:lang w:val="fr-CA"/>
        </w:rPr>
        <w:t xml:space="preserve"> pour </w:t>
      </w:r>
      <w:r w:rsidR="000C2513" w:rsidRPr="00635277">
        <w:rPr>
          <w:rFonts w:ascii="Arial" w:hAnsi="Arial" w:cs="Arial"/>
          <w:sz w:val="18"/>
          <w:szCs w:val="18"/>
          <w:lang w:val="fr-CA"/>
        </w:rPr>
        <w:t>fins d</w:t>
      </w:r>
      <w:r w:rsidR="00666BB2" w:rsidRPr="00666BB2">
        <w:rPr>
          <w:rFonts w:ascii="Arial" w:hAnsi="Arial" w:cs="Arial"/>
          <w:sz w:val="18"/>
          <w:szCs w:val="18"/>
          <w:lang w:val="fr-CA"/>
        </w:rPr>
        <w:t>’</w:t>
      </w:r>
      <w:r w:rsidR="001E3FDA" w:rsidRPr="00635277">
        <w:rPr>
          <w:rFonts w:ascii="Arial" w:hAnsi="Arial" w:cs="Arial"/>
          <w:sz w:val="18"/>
          <w:szCs w:val="18"/>
          <w:lang w:val="fr-CA"/>
        </w:rPr>
        <w:t>utilisation.</w:t>
      </w:r>
      <w:r w:rsidR="00635277" w:rsidRPr="00635277">
        <w:rPr>
          <w:rFonts w:ascii="Arial" w:hAnsi="Arial" w:cs="Arial"/>
          <w:sz w:val="18"/>
          <w:szCs w:val="18"/>
          <w:lang w:val="fr-CA"/>
        </w:rPr>
        <w:t xml:space="preserve"> </w:t>
      </w:r>
      <w:r w:rsidR="000219C4">
        <w:rPr>
          <w:rFonts w:ascii="Arial" w:hAnsi="Arial" w:cs="Arial"/>
          <w:sz w:val="18"/>
          <w:szCs w:val="18"/>
          <w:lang w:val="fr-CA"/>
        </w:rPr>
        <w:t>L’offre de services d’</w:t>
      </w:r>
      <w:r w:rsidR="000C2513" w:rsidRPr="00635277">
        <w:rPr>
          <w:rFonts w:ascii="Arial" w:hAnsi="Arial" w:cs="Arial"/>
          <w:sz w:val="18"/>
          <w:szCs w:val="18"/>
          <w:lang w:val="fr-CA"/>
        </w:rPr>
        <w:t>d</w:t>
      </w:r>
      <w:r w:rsidR="00666BB2" w:rsidRPr="00666BB2">
        <w:rPr>
          <w:rFonts w:ascii="Arial" w:hAnsi="Arial" w:cs="Arial"/>
          <w:sz w:val="18"/>
          <w:szCs w:val="18"/>
          <w:lang w:val="fr-CA"/>
        </w:rPr>
        <w:t>’</w:t>
      </w:r>
      <w:r w:rsidR="000C2513" w:rsidRPr="00635277">
        <w:rPr>
          <w:rFonts w:ascii="Arial" w:hAnsi="Arial" w:cs="Arial"/>
          <w:sz w:val="18"/>
          <w:szCs w:val="18"/>
          <w:lang w:val="fr-CA"/>
        </w:rPr>
        <w:t>abonnement ou</w:t>
      </w:r>
      <w:r w:rsidR="001E3FDA" w:rsidRPr="00635277">
        <w:rPr>
          <w:rFonts w:ascii="Arial" w:hAnsi="Arial" w:cs="Arial"/>
          <w:sz w:val="18"/>
          <w:szCs w:val="18"/>
          <w:lang w:val="fr-CA"/>
        </w:rPr>
        <w:t xml:space="preserve"> </w:t>
      </w:r>
      <w:r w:rsidR="000C2513" w:rsidRPr="00635277">
        <w:rPr>
          <w:rFonts w:ascii="Arial" w:hAnsi="Arial" w:cs="Arial"/>
          <w:sz w:val="18"/>
          <w:szCs w:val="18"/>
          <w:lang w:val="fr-CA"/>
        </w:rPr>
        <w:t>infonuagiques de Cisco</w:t>
      </w:r>
      <w:r w:rsidR="001E3FDA" w:rsidRPr="00635277">
        <w:rPr>
          <w:rFonts w:ascii="Arial" w:hAnsi="Arial" w:cs="Arial"/>
          <w:sz w:val="18"/>
          <w:szCs w:val="18"/>
          <w:lang w:val="fr-CA"/>
        </w:rPr>
        <w:t xml:space="preserve"> (</w:t>
      </w:r>
      <w:r w:rsidR="000219C4">
        <w:rPr>
          <w:rFonts w:ascii="Arial" w:hAnsi="Arial" w:cs="Arial"/>
          <w:sz w:val="18"/>
          <w:szCs w:val="18"/>
          <w:lang w:val="fr-CA"/>
        </w:rPr>
        <w:t>y compris</w:t>
      </w:r>
      <w:r w:rsidR="001E3FDA" w:rsidRPr="00635277">
        <w:rPr>
          <w:rFonts w:ascii="Arial" w:hAnsi="Arial" w:cs="Arial"/>
          <w:sz w:val="18"/>
          <w:szCs w:val="18"/>
          <w:lang w:val="fr-CA"/>
        </w:rPr>
        <w:t xml:space="preserve"> l</w:t>
      </w:r>
      <w:r w:rsidR="00666BB2" w:rsidRPr="00666BB2">
        <w:rPr>
          <w:rFonts w:ascii="Arial" w:hAnsi="Arial" w:cs="Arial"/>
          <w:sz w:val="18"/>
          <w:szCs w:val="18"/>
          <w:lang w:val="fr-CA"/>
        </w:rPr>
        <w:t>’</w:t>
      </w:r>
      <w:r w:rsidR="001E3FDA" w:rsidRPr="00635277">
        <w:rPr>
          <w:rFonts w:ascii="Arial" w:hAnsi="Arial" w:cs="Arial"/>
          <w:sz w:val="18"/>
          <w:szCs w:val="18"/>
          <w:lang w:val="fr-CA"/>
        </w:rPr>
        <w:t>abonnement Annuity SaaS tel que Flex &amp; Webex) est régi</w:t>
      </w:r>
      <w:r w:rsidR="000219C4">
        <w:rPr>
          <w:rFonts w:ascii="Arial" w:hAnsi="Arial" w:cs="Arial"/>
          <w:sz w:val="18"/>
          <w:szCs w:val="18"/>
          <w:lang w:val="fr-CA"/>
        </w:rPr>
        <w:t>e</w:t>
      </w:r>
      <w:r w:rsidR="001E3FDA" w:rsidRPr="00635277">
        <w:rPr>
          <w:rFonts w:ascii="Arial" w:hAnsi="Arial" w:cs="Arial"/>
          <w:sz w:val="18"/>
          <w:szCs w:val="18"/>
          <w:lang w:val="fr-CA"/>
        </w:rPr>
        <w:t xml:space="preserve"> par le </w:t>
      </w:r>
      <w:r w:rsidR="000C2513" w:rsidRPr="00635277">
        <w:rPr>
          <w:rFonts w:ascii="Arial" w:hAnsi="Arial" w:cs="Arial"/>
          <w:sz w:val="18"/>
          <w:szCs w:val="18"/>
          <w:lang w:val="fr-CA"/>
        </w:rPr>
        <w:t>« </w:t>
      </w:r>
      <w:r w:rsidR="001E3FDA" w:rsidRPr="00635277">
        <w:rPr>
          <w:rFonts w:ascii="Arial" w:hAnsi="Arial" w:cs="Arial"/>
          <w:sz w:val="18"/>
          <w:szCs w:val="18"/>
          <w:lang w:val="fr-CA"/>
        </w:rPr>
        <w:t>Cisco Universal Cloud Agreement</w:t>
      </w:r>
      <w:r w:rsidR="000C2513" w:rsidRPr="00635277">
        <w:rPr>
          <w:rFonts w:ascii="Arial" w:hAnsi="Arial" w:cs="Arial"/>
          <w:sz w:val="18"/>
          <w:szCs w:val="18"/>
          <w:lang w:val="fr-CA"/>
        </w:rPr>
        <w:t> »</w:t>
      </w:r>
      <w:r w:rsidR="001E3FDA" w:rsidRPr="00635277">
        <w:rPr>
          <w:rFonts w:ascii="Arial" w:hAnsi="Arial" w:cs="Arial"/>
          <w:sz w:val="18"/>
          <w:szCs w:val="18"/>
          <w:lang w:val="fr-CA"/>
        </w:rPr>
        <w:t xml:space="preserve"> et la description de l</w:t>
      </w:r>
      <w:r w:rsidR="00666BB2" w:rsidRPr="00666BB2">
        <w:rPr>
          <w:rFonts w:ascii="Arial" w:hAnsi="Arial" w:cs="Arial"/>
          <w:sz w:val="18"/>
          <w:szCs w:val="18"/>
          <w:lang w:val="fr-CA"/>
        </w:rPr>
        <w:t>’</w:t>
      </w:r>
      <w:r w:rsidR="001E3FDA" w:rsidRPr="00635277">
        <w:rPr>
          <w:rFonts w:ascii="Arial" w:hAnsi="Arial" w:cs="Arial"/>
          <w:sz w:val="18"/>
          <w:szCs w:val="18"/>
          <w:lang w:val="fr-CA"/>
        </w:rPr>
        <w:t xml:space="preserve">offre applicable </w:t>
      </w:r>
      <w:r w:rsidR="000C2513" w:rsidRPr="00635277">
        <w:rPr>
          <w:rFonts w:ascii="Arial" w:hAnsi="Arial" w:cs="Arial"/>
          <w:sz w:val="18"/>
          <w:szCs w:val="18"/>
          <w:lang w:val="fr-CA"/>
        </w:rPr>
        <w:t xml:space="preserve">est </w:t>
      </w:r>
      <w:r w:rsidR="001E3FDA" w:rsidRPr="00635277">
        <w:rPr>
          <w:rFonts w:ascii="Arial" w:hAnsi="Arial" w:cs="Arial"/>
          <w:sz w:val="18"/>
          <w:szCs w:val="18"/>
          <w:lang w:val="fr-CA"/>
        </w:rPr>
        <w:t xml:space="preserve">disponible sur </w:t>
      </w:r>
      <w:hyperlink r:id="rId9" w:history="1">
        <w:r w:rsidR="000C2513" w:rsidRPr="00635277">
          <w:rPr>
            <w:rStyle w:val="Hyperlink"/>
            <w:rFonts w:ascii="Arial" w:hAnsi="Arial" w:cs="Arial"/>
            <w:sz w:val="18"/>
            <w:szCs w:val="18"/>
            <w:lang w:val="fr-CA"/>
          </w:rPr>
          <w:t>https://www.cisco.com/go/cloudterms</w:t>
        </w:r>
      </w:hyperlink>
      <w:r w:rsidR="001E3FDA" w:rsidRPr="00635277">
        <w:rPr>
          <w:rFonts w:ascii="Arial" w:hAnsi="Arial" w:cs="Arial"/>
          <w:sz w:val="18"/>
          <w:szCs w:val="18"/>
          <w:lang w:val="fr-CA"/>
        </w:rPr>
        <w:t xml:space="preserve">. En passant une commande </w:t>
      </w:r>
      <w:r w:rsidR="000C2513" w:rsidRPr="00635277">
        <w:rPr>
          <w:rFonts w:ascii="Arial" w:hAnsi="Arial" w:cs="Arial"/>
          <w:sz w:val="18"/>
          <w:szCs w:val="18"/>
          <w:lang w:val="fr-CA"/>
        </w:rPr>
        <w:t xml:space="preserve">de </w:t>
      </w:r>
      <w:r w:rsidRPr="000219C4">
        <w:rPr>
          <w:rFonts w:ascii="Arial" w:hAnsi="Arial" w:cs="Arial"/>
          <w:sz w:val="18"/>
          <w:szCs w:val="18"/>
          <w:lang w:val="fr-CA"/>
        </w:rPr>
        <w:t>services</w:t>
      </w:r>
      <w:r w:rsidR="000C2513" w:rsidRPr="00635277">
        <w:rPr>
          <w:rFonts w:ascii="Arial" w:hAnsi="Arial" w:cs="Arial"/>
          <w:sz w:val="18"/>
          <w:szCs w:val="18"/>
          <w:lang w:val="fr-CA"/>
        </w:rPr>
        <w:t xml:space="preserve"> </w:t>
      </w:r>
      <w:r w:rsidR="001E3FDA" w:rsidRPr="00635277">
        <w:rPr>
          <w:rFonts w:ascii="Arial" w:hAnsi="Arial" w:cs="Arial"/>
          <w:sz w:val="18"/>
          <w:szCs w:val="18"/>
          <w:lang w:val="fr-CA"/>
        </w:rPr>
        <w:t>d</w:t>
      </w:r>
      <w:r w:rsidR="00666BB2" w:rsidRPr="00666BB2">
        <w:rPr>
          <w:rFonts w:ascii="Arial" w:hAnsi="Arial" w:cs="Arial"/>
          <w:sz w:val="18"/>
          <w:szCs w:val="18"/>
          <w:lang w:val="fr-CA"/>
        </w:rPr>
        <w:t>’</w:t>
      </w:r>
      <w:r w:rsidR="001E3FDA" w:rsidRPr="00635277">
        <w:rPr>
          <w:rFonts w:ascii="Arial" w:hAnsi="Arial" w:cs="Arial"/>
          <w:sz w:val="18"/>
          <w:szCs w:val="18"/>
          <w:lang w:val="fr-CA"/>
        </w:rPr>
        <w:t xml:space="preserve">abonnement ou </w:t>
      </w:r>
      <w:r w:rsidR="000C2513" w:rsidRPr="00635277">
        <w:rPr>
          <w:rFonts w:ascii="Arial" w:hAnsi="Arial" w:cs="Arial"/>
          <w:sz w:val="18"/>
          <w:szCs w:val="18"/>
          <w:lang w:val="fr-CA"/>
        </w:rPr>
        <w:t>infonuagiques,</w:t>
      </w:r>
      <w:r w:rsidR="001E3FDA" w:rsidRPr="00635277">
        <w:rPr>
          <w:rFonts w:ascii="Arial" w:hAnsi="Arial" w:cs="Arial"/>
          <w:sz w:val="18"/>
          <w:szCs w:val="18"/>
          <w:lang w:val="fr-CA"/>
        </w:rPr>
        <w:t xml:space="preserve"> ou en utilisant </w:t>
      </w:r>
      <w:r w:rsidR="000C2513" w:rsidRPr="00635277">
        <w:rPr>
          <w:rFonts w:ascii="Arial" w:hAnsi="Arial" w:cs="Arial"/>
          <w:sz w:val="18"/>
          <w:szCs w:val="18"/>
          <w:lang w:val="fr-CA"/>
        </w:rPr>
        <w:t>de tels</w:t>
      </w:r>
      <w:r w:rsidR="001E3FDA" w:rsidRPr="00635277">
        <w:rPr>
          <w:rFonts w:ascii="Arial" w:hAnsi="Arial" w:cs="Arial"/>
          <w:sz w:val="18"/>
          <w:szCs w:val="18"/>
          <w:lang w:val="fr-CA"/>
        </w:rPr>
        <w:t xml:space="preserve"> </w:t>
      </w:r>
      <w:r w:rsidRPr="000219C4">
        <w:rPr>
          <w:rFonts w:ascii="Arial" w:hAnsi="Arial" w:cs="Arial"/>
          <w:sz w:val="18"/>
          <w:szCs w:val="18"/>
          <w:lang w:val="fr-CA"/>
        </w:rPr>
        <w:t>services</w:t>
      </w:r>
      <w:r w:rsidR="001E3FDA" w:rsidRPr="00635277">
        <w:rPr>
          <w:rFonts w:ascii="Arial" w:hAnsi="Arial" w:cs="Arial"/>
          <w:sz w:val="18"/>
          <w:szCs w:val="18"/>
          <w:lang w:val="fr-CA"/>
        </w:rPr>
        <w:t xml:space="preserve">, vous </w:t>
      </w:r>
      <w:r w:rsidR="00C419F0" w:rsidRPr="00635277">
        <w:rPr>
          <w:rFonts w:ascii="Arial" w:hAnsi="Arial" w:cs="Arial"/>
          <w:sz w:val="18"/>
          <w:szCs w:val="18"/>
          <w:lang w:val="fr-CA"/>
        </w:rPr>
        <w:t xml:space="preserve">en </w:t>
      </w:r>
      <w:r w:rsidR="001E3FDA" w:rsidRPr="00635277">
        <w:rPr>
          <w:rFonts w:ascii="Arial" w:hAnsi="Arial" w:cs="Arial"/>
          <w:sz w:val="18"/>
          <w:szCs w:val="18"/>
          <w:lang w:val="fr-CA"/>
        </w:rPr>
        <w:t xml:space="preserve">acceptez </w:t>
      </w:r>
      <w:r w:rsidR="00C419F0" w:rsidRPr="00635277">
        <w:rPr>
          <w:rFonts w:ascii="Arial" w:hAnsi="Arial" w:cs="Arial"/>
          <w:sz w:val="18"/>
          <w:szCs w:val="18"/>
          <w:lang w:val="fr-CA"/>
        </w:rPr>
        <w:t>les</w:t>
      </w:r>
      <w:r w:rsidR="001E3FDA" w:rsidRPr="00635277">
        <w:rPr>
          <w:rFonts w:ascii="Arial" w:hAnsi="Arial" w:cs="Arial"/>
          <w:sz w:val="18"/>
          <w:szCs w:val="18"/>
          <w:lang w:val="fr-CA"/>
        </w:rPr>
        <w:t xml:space="preserve"> </w:t>
      </w:r>
      <w:r w:rsidR="000C2513" w:rsidRPr="00635277">
        <w:rPr>
          <w:rFonts w:ascii="Arial" w:hAnsi="Arial" w:cs="Arial"/>
          <w:sz w:val="18"/>
          <w:szCs w:val="18"/>
          <w:lang w:val="fr-CA"/>
        </w:rPr>
        <w:t>modalités</w:t>
      </w:r>
      <w:r w:rsidR="001E3FDA" w:rsidRPr="00635277">
        <w:rPr>
          <w:rFonts w:ascii="Arial" w:hAnsi="Arial" w:cs="Arial"/>
          <w:sz w:val="18"/>
          <w:szCs w:val="18"/>
          <w:lang w:val="fr-CA"/>
        </w:rPr>
        <w:t>.</w:t>
      </w:r>
      <w:r w:rsidR="00635277" w:rsidRPr="00635277">
        <w:rPr>
          <w:rFonts w:ascii="Arial" w:hAnsi="Arial" w:cs="Arial"/>
          <w:sz w:val="18"/>
          <w:szCs w:val="18"/>
          <w:lang w:val="fr-CA"/>
        </w:rPr>
        <w:t xml:space="preserve">  </w:t>
      </w:r>
    </w:p>
    <w:p w14:paraId="2FFBB6A1" w14:textId="77777777" w:rsidR="00697308" w:rsidRPr="00635277" w:rsidRDefault="000B1A3E" w:rsidP="00697308">
      <w:pPr>
        <w:pStyle w:val="BodyTextIndent2"/>
        <w:numPr>
          <w:ilvl w:val="1"/>
          <w:numId w:val="12"/>
        </w:numPr>
        <w:tabs>
          <w:tab w:val="left" w:pos="6300"/>
        </w:tabs>
        <w:rPr>
          <w:rFonts w:ascii="Arial" w:hAnsi="Arial" w:cs="Arial"/>
          <w:sz w:val="18"/>
          <w:szCs w:val="18"/>
          <w:lang w:val="fr-CA"/>
        </w:rPr>
      </w:pPr>
      <w:r w:rsidRPr="00635277">
        <w:rPr>
          <w:rFonts w:ascii="Arial" w:hAnsi="Arial" w:cs="Arial"/>
          <w:sz w:val="18"/>
          <w:szCs w:val="18"/>
          <w:lang w:val="fr-CA"/>
        </w:rPr>
        <w:t>L</w:t>
      </w:r>
      <w:r w:rsidR="000C2513" w:rsidRPr="00635277">
        <w:rPr>
          <w:rFonts w:ascii="Arial" w:hAnsi="Arial" w:cs="Arial"/>
          <w:sz w:val="18"/>
          <w:szCs w:val="18"/>
          <w:lang w:val="fr-CA"/>
        </w:rPr>
        <w:t xml:space="preserve">es frais pour les </w:t>
      </w:r>
      <w:r w:rsidR="00697308" w:rsidRPr="00697308">
        <w:rPr>
          <w:rFonts w:ascii="Arial" w:hAnsi="Arial" w:cs="Arial"/>
          <w:i/>
          <w:sz w:val="18"/>
          <w:szCs w:val="18"/>
          <w:lang w:val="fr-CA"/>
        </w:rPr>
        <w:t>services</w:t>
      </w:r>
      <w:r w:rsidR="000C2513" w:rsidRPr="00635277">
        <w:rPr>
          <w:rFonts w:ascii="Arial" w:hAnsi="Arial" w:cs="Arial"/>
          <w:sz w:val="18"/>
          <w:szCs w:val="18"/>
          <w:lang w:val="fr-CA"/>
        </w:rPr>
        <w:t xml:space="preserve"> sont basés sur les estimations fournies par le </w:t>
      </w:r>
      <w:r w:rsidR="001B3132" w:rsidRPr="001B3132">
        <w:rPr>
          <w:rFonts w:ascii="Arial" w:hAnsi="Arial" w:cs="Arial"/>
          <w:i/>
          <w:sz w:val="18"/>
          <w:szCs w:val="18"/>
          <w:lang w:val="fr-CA"/>
        </w:rPr>
        <w:t>client</w:t>
      </w:r>
      <w:r w:rsidR="000C2513" w:rsidRPr="00635277">
        <w:rPr>
          <w:rFonts w:ascii="Arial" w:hAnsi="Arial" w:cs="Arial"/>
          <w:sz w:val="18"/>
          <w:szCs w:val="18"/>
          <w:lang w:val="fr-CA"/>
        </w:rPr>
        <w:t xml:space="preserve"> pour les </w:t>
      </w:r>
      <w:r w:rsidRPr="000219C4">
        <w:rPr>
          <w:rFonts w:ascii="Arial" w:hAnsi="Arial" w:cs="Arial"/>
          <w:i/>
          <w:sz w:val="18"/>
          <w:szCs w:val="18"/>
          <w:lang w:val="fr-CA"/>
        </w:rPr>
        <w:t>u</w:t>
      </w:r>
      <w:r w:rsidR="000C2513" w:rsidRPr="000219C4">
        <w:rPr>
          <w:rFonts w:ascii="Arial" w:hAnsi="Arial" w:cs="Arial"/>
          <w:i/>
          <w:sz w:val="18"/>
          <w:szCs w:val="18"/>
          <w:lang w:val="fr-CA"/>
        </w:rPr>
        <w:t xml:space="preserve">tilisateurs </w:t>
      </w:r>
      <w:r w:rsidRPr="000219C4">
        <w:rPr>
          <w:rFonts w:ascii="Arial" w:hAnsi="Arial" w:cs="Arial"/>
          <w:i/>
          <w:sz w:val="18"/>
          <w:szCs w:val="18"/>
          <w:lang w:val="fr-CA"/>
        </w:rPr>
        <w:t>a</w:t>
      </w:r>
      <w:r w:rsidR="000C2513" w:rsidRPr="000219C4">
        <w:rPr>
          <w:rFonts w:ascii="Arial" w:hAnsi="Arial" w:cs="Arial"/>
          <w:i/>
          <w:sz w:val="18"/>
          <w:szCs w:val="18"/>
          <w:lang w:val="fr-CA"/>
        </w:rPr>
        <w:t xml:space="preserve">ctifs </w:t>
      </w:r>
      <w:r w:rsidRPr="000219C4">
        <w:rPr>
          <w:rFonts w:ascii="Arial" w:hAnsi="Arial" w:cs="Arial"/>
          <w:i/>
          <w:sz w:val="18"/>
          <w:szCs w:val="18"/>
          <w:lang w:val="fr-CA"/>
        </w:rPr>
        <w:t>m</w:t>
      </w:r>
      <w:r w:rsidR="000C2513" w:rsidRPr="000219C4">
        <w:rPr>
          <w:rFonts w:ascii="Arial" w:hAnsi="Arial" w:cs="Arial"/>
          <w:i/>
          <w:sz w:val="18"/>
          <w:szCs w:val="18"/>
          <w:lang w:val="fr-CA"/>
        </w:rPr>
        <w:t>oyens</w:t>
      </w:r>
      <w:r w:rsidR="000C2513" w:rsidRPr="00635277">
        <w:rPr>
          <w:rFonts w:ascii="Arial" w:hAnsi="Arial" w:cs="Arial"/>
          <w:sz w:val="18"/>
          <w:szCs w:val="18"/>
          <w:lang w:val="fr-CA"/>
        </w:rPr>
        <w:t xml:space="preserve">, les </w:t>
      </w:r>
      <w:r w:rsidRPr="000219C4">
        <w:rPr>
          <w:rFonts w:ascii="Arial" w:hAnsi="Arial" w:cs="Arial"/>
          <w:i/>
          <w:sz w:val="18"/>
          <w:szCs w:val="18"/>
          <w:lang w:val="fr-CA"/>
        </w:rPr>
        <w:t>t</w:t>
      </w:r>
      <w:r w:rsidR="000C2513" w:rsidRPr="000219C4">
        <w:rPr>
          <w:rFonts w:ascii="Arial" w:hAnsi="Arial" w:cs="Arial"/>
          <w:i/>
          <w:sz w:val="18"/>
          <w:szCs w:val="18"/>
          <w:lang w:val="fr-CA"/>
        </w:rPr>
        <w:t xml:space="preserve">ravailleurs du </w:t>
      </w:r>
      <w:r w:rsidRPr="000219C4">
        <w:rPr>
          <w:rFonts w:ascii="Arial" w:hAnsi="Arial" w:cs="Arial"/>
          <w:i/>
          <w:sz w:val="18"/>
          <w:szCs w:val="18"/>
          <w:lang w:val="fr-CA"/>
        </w:rPr>
        <w:t>s</w:t>
      </w:r>
      <w:r w:rsidR="000C2513" w:rsidRPr="000219C4">
        <w:rPr>
          <w:rFonts w:ascii="Arial" w:hAnsi="Arial" w:cs="Arial"/>
          <w:i/>
          <w:sz w:val="18"/>
          <w:szCs w:val="18"/>
          <w:lang w:val="fr-CA"/>
        </w:rPr>
        <w:t>avoir</w:t>
      </w:r>
      <w:r w:rsidR="000C2513" w:rsidRPr="00635277">
        <w:rPr>
          <w:rFonts w:ascii="Arial" w:hAnsi="Arial" w:cs="Arial"/>
          <w:sz w:val="18"/>
          <w:szCs w:val="18"/>
          <w:lang w:val="fr-CA"/>
        </w:rPr>
        <w:t xml:space="preserve"> et/ou l</w:t>
      </w:r>
      <w:r w:rsidR="00666BB2" w:rsidRPr="00666BB2">
        <w:rPr>
          <w:rFonts w:ascii="Arial" w:hAnsi="Arial" w:cs="Arial"/>
          <w:sz w:val="18"/>
          <w:szCs w:val="18"/>
          <w:lang w:val="fr-CA"/>
        </w:rPr>
        <w:t>’</w:t>
      </w:r>
      <w:r w:rsidR="000C2513" w:rsidRPr="00635277">
        <w:rPr>
          <w:rFonts w:ascii="Arial" w:hAnsi="Arial" w:cs="Arial"/>
          <w:sz w:val="18"/>
          <w:szCs w:val="18"/>
          <w:lang w:val="fr-CA"/>
        </w:rPr>
        <w:t>utilisation audio moyenne du RTPC.</w:t>
      </w:r>
      <w:r w:rsidR="00FC0779">
        <w:rPr>
          <w:rFonts w:ascii="Arial" w:hAnsi="Arial" w:cs="Arial"/>
          <w:sz w:val="18"/>
          <w:szCs w:val="18"/>
          <w:lang w:val="fr-CA"/>
        </w:rPr>
        <w:t> </w:t>
      </w:r>
      <w:proofErr w:type="gramStart"/>
      <w:r w:rsidR="00FC0779">
        <w:rPr>
          <w:rFonts w:ascii="Arial" w:hAnsi="Arial" w:cs="Arial"/>
          <w:sz w:val="18"/>
          <w:szCs w:val="18"/>
          <w:lang w:val="fr-CA"/>
        </w:rPr>
        <w:t xml:space="preserve">Les transmissions </w:t>
      </w:r>
      <w:r w:rsidR="000C2513" w:rsidRPr="00635277">
        <w:rPr>
          <w:rFonts w:ascii="Arial" w:hAnsi="Arial" w:cs="Arial"/>
          <w:sz w:val="18"/>
          <w:szCs w:val="18"/>
          <w:lang w:val="fr-CA"/>
        </w:rPr>
        <w:t>audio</w:t>
      </w:r>
      <w:proofErr w:type="gramEnd"/>
      <w:r w:rsidR="000C2513" w:rsidRPr="00635277">
        <w:rPr>
          <w:rFonts w:ascii="Arial" w:hAnsi="Arial" w:cs="Arial"/>
          <w:sz w:val="18"/>
          <w:szCs w:val="18"/>
          <w:lang w:val="fr-CA"/>
        </w:rPr>
        <w:t xml:space="preserve"> </w:t>
      </w:r>
      <w:r w:rsidR="00FC0779">
        <w:rPr>
          <w:rFonts w:ascii="Arial" w:hAnsi="Arial" w:cs="Arial"/>
          <w:sz w:val="18"/>
          <w:szCs w:val="18"/>
          <w:lang w:val="fr-CA"/>
        </w:rPr>
        <w:t xml:space="preserve">par le </w:t>
      </w:r>
      <w:r w:rsidR="000C2513" w:rsidRPr="00635277">
        <w:rPr>
          <w:rFonts w:ascii="Arial" w:hAnsi="Arial" w:cs="Arial"/>
          <w:sz w:val="18"/>
          <w:szCs w:val="18"/>
          <w:lang w:val="fr-CA"/>
        </w:rPr>
        <w:t xml:space="preserve">RTPC via Cisco Cloud Connected Audio (CCA) </w:t>
      </w:r>
      <w:r w:rsidR="00FC0779">
        <w:rPr>
          <w:rFonts w:ascii="Arial" w:hAnsi="Arial" w:cs="Arial"/>
          <w:sz w:val="18"/>
          <w:szCs w:val="18"/>
          <w:lang w:val="fr-CA"/>
        </w:rPr>
        <w:t>sont</w:t>
      </w:r>
      <w:r w:rsidR="000C2513" w:rsidRPr="00635277">
        <w:rPr>
          <w:rFonts w:ascii="Arial" w:hAnsi="Arial" w:cs="Arial"/>
          <w:sz w:val="18"/>
          <w:szCs w:val="18"/>
          <w:lang w:val="fr-CA"/>
        </w:rPr>
        <w:t xml:space="preserve"> soumis</w:t>
      </w:r>
      <w:r w:rsidR="00FC0779">
        <w:rPr>
          <w:rFonts w:ascii="Arial" w:hAnsi="Arial" w:cs="Arial"/>
          <w:sz w:val="18"/>
          <w:szCs w:val="18"/>
          <w:lang w:val="fr-CA"/>
        </w:rPr>
        <w:t>es</w:t>
      </w:r>
      <w:r w:rsidR="000C2513" w:rsidRPr="00635277">
        <w:rPr>
          <w:rFonts w:ascii="Arial" w:hAnsi="Arial" w:cs="Arial"/>
          <w:sz w:val="18"/>
          <w:szCs w:val="18"/>
          <w:lang w:val="fr-CA"/>
        </w:rPr>
        <w:t xml:space="preserve"> à une utilisation équitable définie comme étant inférieure à une moyenne de 1</w:t>
      </w:r>
      <w:r w:rsidR="00FC0779">
        <w:rPr>
          <w:rFonts w:ascii="Arial" w:hAnsi="Arial" w:cs="Arial"/>
          <w:sz w:val="18"/>
          <w:szCs w:val="18"/>
          <w:lang w:val="fr-CA"/>
        </w:rPr>
        <w:t> </w:t>
      </w:r>
      <w:r w:rsidR="000C2513" w:rsidRPr="00635277">
        <w:rPr>
          <w:rFonts w:ascii="Arial" w:hAnsi="Arial" w:cs="Arial"/>
          <w:sz w:val="18"/>
          <w:szCs w:val="18"/>
          <w:lang w:val="fr-CA"/>
        </w:rPr>
        <w:t xml:space="preserve">000 minutes </w:t>
      </w:r>
      <w:r w:rsidRPr="00635277">
        <w:rPr>
          <w:rFonts w:ascii="Arial" w:hAnsi="Arial" w:cs="Arial"/>
          <w:sz w:val="18"/>
          <w:szCs w:val="18"/>
          <w:lang w:val="fr-CA"/>
        </w:rPr>
        <w:t>d</w:t>
      </w:r>
      <w:r w:rsidR="00666BB2" w:rsidRPr="00666BB2">
        <w:rPr>
          <w:rFonts w:ascii="Arial" w:hAnsi="Arial" w:cs="Arial"/>
          <w:sz w:val="18"/>
          <w:szCs w:val="18"/>
          <w:lang w:val="fr-CA"/>
        </w:rPr>
        <w:t>’</w:t>
      </w:r>
      <w:r w:rsidRPr="00635277">
        <w:rPr>
          <w:rFonts w:ascii="Arial" w:hAnsi="Arial" w:cs="Arial"/>
          <w:sz w:val="18"/>
          <w:szCs w:val="18"/>
          <w:lang w:val="fr-CA"/>
        </w:rPr>
        <w:t xml:space="preserve">utilisation du </w:t>
      </w:r>
      <w:r w:rsidR="000C2513" w:rsidRPr="00635277">
        <w:rPr>
          <w:rFonts w:ascii="Arial" w:hAnsi="Arial" w:cs="Arial"/>
          <w:sz w:val="18"/>
          <w:szCs w:val="18"/>
          <w:lang w:val="fr-CA"/>
        </w:rPr>
        <w:t>RTPC par utilisateur par mois et ne dépassant pas de plus de 10 % le total prévu de l</w:t>
      </w:r>
      <w:r w:rsidR="00666BB2" w:rsidRPr="00666BB2">
        <w:rPr>
          <w:rFonts w:ascii="Arial" w:hAnsi="Arial" w:cs="Arial"/>
          <w:sz w:val="18"/>
          <w:szCs w:val="18"/>
          <w:lang w:val="fr-CA"/>
        </w:rPr>
        <w:t>’</w:t>
      </w:r>
      <w:r w:rsidR="000C2513" w:rsidRPr="00635277">
        <w:rPr>
          <w:rFonts w:ascii="Arial" w:hAnsi="Arial" w:cs="Arial"/>
          <w:sz w:val="18"/>
          <w:szCs w:val="18"/>
          <w:lang w:val="fr-CA"/>
        </w:rPr>
        <w:t>utilisation moyenne du RTPC en minutes</w:t>
      </w:r>
      <w:r w:rsidRPr="00635277">
        <w:rPr>
          <w:rFonts w:ascii="Arial" w:hAnsi="Arial" w:cs="Arial"/>
          <w:sz w:val="18"/>
          <w:szCs w:val="18"/>
          <w:lang w:val="fr-CA"/>
        </w:rPr>
        <w:t>,</w:t>
      </w:r>
      <w:r w:rsidR="000C2513" w:rsidRPr="00635277">
        <w:rPr>
          <w:rFonts w:ascii="Arial" w:hAnsi="Arial" w:cs="Arial"/>
          <w:sz w:val="18"/>
          <w:szCs w:val="18"/>
          <w:lang w:val="fr-CA"/>
        </w:rPr>
        <w:t xml:space="preserve"> par mois</w:t>
      </w:r>
      <w:r w:rsidR="00FC0779">
        <w:rPr>
          <w:rFonts w:ascii="Arial" w:hAnsi="Arial" w:cs="Arial"/>
          <w:sz w:val="18"/>
          <w:szCs w:val="18"/>
          <w:lang w:val="fr-CA"/>
        </w:rPr>
        <w:t xml:space="preserve"> et</w:t>
      </w:r>
      <w:r w:rsidR="000C2513" w:rsidRPr="00635277">
        <w:rPr>
          <w:rFonts w:ascii="Arial" w:hAnsi="Arial" w:cs="Arial"/>
          <w:sz w:val="18"/>
          <w:szCs w:val="18"/>
          <w:lang w:val="fr-CA"/>
        </w:rPr>
        <w:t xml:space="preserve"> par pays.</w:t>
      </w:r>
      <w:r w:rsidR="00635277" w:rsidRPr="00635277">
        <w:rPr>
          <w:rFonts w:ascii="Arial" w:hAnsi="Arial" w:cs="Arial"/>
          <w:sz w:val="18"/>
          <w:szCs w:val="18"/>
          <w:lang w:val="fr-CA"/>
        </w:rPr>
        <w:t xml:space="preserve"> </w:t>
      </w:r>
      <w:r w:rsidR="000C2513" w:rsidRPr="00635277">
        <w:rPr>
          <w:rFonts w:ascii="Arial" w:hAnsi="Arial" w:cs="Arial"/>
          <w:sz w:val="18"/>
          <w:szCs w:val="18"/>
          <w:lang w:val="fr-CA"/>
        </w:rPr>
        <w:t>L</w:t>
      </w:r>
      <w:r w:rsidR="00B445AC">
        <w:rPr>
          <w:rFonts w:ascii="Arial" w:hAnsi="Arial" w:cs="Arial"/>
          <w:sz w:val="18"/>
          <w:szCs w:val="18"/>
          <w:lang w:val="fr-CA"/>
        </w:rPr>
        <w:t xml:space="preserve">es minutes additionnelles, l’espace de stockage excédentaire et tout autre </w:t>
      </w:r>
      <w:r w:rsidR="000C2513" w:rsidRPr="00635277">
        <w:rPr>
          <w:rFonts w:ascii="Arial" w:hAnsi="Arial" w:cs="Arial"/>
          <w:sz w:val="18"/>
          <w:szCs w:val="18"/>
          <w:lang w:val="fr-CA"/>
        </w:rPr>
        <w:t xml:space="preserve">excédent </w:t>
      </w:r>
      <w:r w:rsidR="00B445AC">
        <w:rPr>
          <w:rFonts w:ascii="Arial" w:hAnsi="Arial" w:cs="Arial"/>
          <w:sz w:val="18"/>
          <w:szCs w:val="18"/>
          <w:lang w:val="fr-CA"/>
        </w:rPr>
        <w:t xml:space="preserve">sont </w:t>
      </w:r>
      <w:r w:rsidR="000C2513" w:rsidRPr="00635277">
        <w:rPr>
          <w:rFonts w:ascii="Arial" w:hAnsi="Arial" w:cs="Arial"/>
          <w:sz w:val="18"/>
          <w:szCs w:val="18"/>
          <w:lang w:val="fr-CA"/>
        </w:rPr>
        <w:t>assujetti</w:t>
      </w:r>
      <w:r w:rsidR="00B445AC">
        <w:rPr>
          <w:rFonts w:ascii="Arial" w:hAnsi="Arial" w:cs="Arial"/>
          <w:sz w:val="18"/>
          <w:szCs w:val="18"/>
          <w:lang w:val="fr-CA"/>
        </w:rPr>
        <w:t>s</w:t>
      </w:r>
      <w:r w:rsidR="000C2513" w:rsidRPr="00635277">
        <w:rPr>
          <w:rFonts w:ascii="Arial" w:hAnsi="Arial" w:cs="Arial"/>
          <w:sz w:val="18"/>
          <w:szCs w:val="18"/>
          <w:lang w:val="fr-CA"/>
        </w:rPr>
        <w:t xml:space="preserve"> à des frais supplémentaires.</w:t>
      </w:r>
      <w:r w:rsidR="00635277" w:rsidRPr="00635277">
        <w:rPr>
          <w:rFonts w:ascii="Arial" w:hAnsi="Arial" w:cs="Arial"/>
          <w:sz w:val="18"/>
          <w:szCs w:val="18"/>
          <w:lang w:val="fr-CA"/>
        </w:rPr>
        <w:t xml:space="preserve"> </w:t>
      </w:r>
    </w:p>
    <w:p w14:paraId="669A00CC" w14:textId="77777777" w:rsidR="00B445AC" w:rsidRPr="00B445AC" w:rsidRDefault="000B1A3E" w:rsidP="00B445AC">
      <w:pPr>
        <w:pStyle w:val="BodyTextIndent2"/>
        <w:numPr>
          <w:ilvl w:val="1"/>
          <w:numId w:val="12"/>
        </w:numPr>
        <w:tabs>
          <w:tab w:val="left" w:pos="6300"/>
        </w:tabs>
        <w:rPr>
          <w:rFonts w:ascii="Arial" w:hAnsi="Arial" w:cs="Arial"/>
          <w:sz w:val="18"/>
          <w:szCs w:val="18"/>
          <w:lang w:val="fr-CA"/>
        </w:rPr>
      </w:pPr>
      <w:r w:rsidRPr="00635277">
        <w:rPr>
          <w:rFonts w:ascii="Arial" w:hAnsi="Arial" w:cs="Arial"/>
          <w:sz w:val="18"/>
          <w:szCs w:val="18"/>
          <w:lang w:val="fr-CA"/>
        </w:rPr>
        <w:lastRenderedPageBreak/>
        <w:t xml:space="preserve">Le </w:t>
      </w:r>
      <w:r w:rsidR="001B3132" w:rsidRPr="001B3132">
        <w:rPr>
          <w:rFonts w:ascii="Arial" w:hAnsi="Arial" w:cs="Arial"/>
          <w:i/>
          <w:sz w:val="18"/>
          <w:szCs w:val="18"/>
          <w:lang w:val="fr-CA"/>
        </w:rPr>
        <w:t>client</w:t>
      </w:r>
      <w:r w:rsidRPr="00635277">
        <w:rPr>
          <w:rFonts w:ascii="Arial" w:hAnsi="Arial" w:cs="Arial"/>
          <w:sz w:val="18"/>
          <w:szCs w:val="18"/>
          <w:lang w:val="fr-CA"/>
        </w:rPr>
        <w:t xml:space="preserve"> est responsable de maintenir la sécurité </w:t>
      </w:r>
      <w:r w:rsidR="00DD34EE">
        <w:rPr>
          <w:rFonts w:ascii="Arial" w:hAnsi="Arial" w:cs="Arial"/>
          <w:sz w:val="18"/>
          <w:szCs w:val="18"/>
          <w:lang w:val="fr-CA"/>
        </w:rPr>
        <w:t xml:space="preserve">de </w:t>
      </w:r>
      <w:r w:rsidRPr="00635277">
        <w:rPr>
          <w:rFonts w:ascii="Arial" w:hAnsi="Arial" w:cs="Arial"/>
          <w:sz w:val="18"/>
          <w:szCs w:val="18"/>
          <w:lang w:val="fr-CA"/>
        </w:rPr>
        <w:t>tous les comptes d</w:t>
      </w:r>
      <w:r w:rsidR="00666BB2" w:rsidRPr="00666BB2">
        <w:rPr>
          <w:rFonts w:ascii="Arial" w:hAnsi="Arial" w:cs="Arial"/>
          <w:sz w:val="18"/>
          <w:szCs w:val="18"/>
          <w:lang w:val="fr-CA"/>
        </w:rPr>
        <w:t>’</w:t>
      </w:r>
      <w:r w:rsidRPr="00635277">
        <w:rPr>
          <w:rFonts w:ascii="Arial" w:hAnsi="Arial" w:cs="Arial"/>
          <w:sz w:val="18"/>
          <w:szCs w:val="18"/>
          <w:lang w:val="fr-CA"/>
        </w:rPr>
        <w:t>utilisateur grâce à des politiques de sécurité appropriées, afin de protéger le</w:t>
      </w:r>
      <w:r w:rsidR="00DD34EE">
        <w:rPr>
          <w:rFonts w:ascii="Arial" w:hAnsi="Arial" w:cs="Arial"/>
          <w:sz w:val="18"/>
          <w:szCs w:val="18"/>
          <w:lang w:val="fr-CA"/>
        </w:rPr>
        <w:t>s</w:t>
      </w:r>
      <w:r w:rsidRPr="00635277">
        <w:rPr>
          <w:rFonts w:ascii="Arial" w:hAnsi="Arial" w:cs="Arial"/>
          <w:sz w:val="18"/>
          <w:szCs w:val="18"/>
          <w:lang w:val="fr-CA"/>
        </w:rPr>
        <w:t xml:space="preserve"> mot</w:t>
      </w:r>
      <w:r w:rsidR="00DD34EE">
        <w:rPr>
          <w:rFonts w:ascii="Arial" w:hAnsi="Arial" w:cs="Arial"/>
          <w:sz w:val="18"/>
          <w:szCs w:val="18"/>
          <w:lang w:val="fr-CA"/>
        </w:rPr>
        <w:t>s</w:t>
      </w:r>
      <w:r w:rsidRPr="00635277">
        <w:rPr>
          <w:rFonts w:ascii="Arial" w:hAnsi="Arial" w:cs="Arial"/>
          <w:sz w:val="18"/>
          <w:szCs w:val="18"/>
          <w:lang w:val="fr-CA"/>
        </w:rPr>
        <w:t xml:space="preserve"> de passe et/ou le</w:t>
      </w:r>
      <w:r w:rsidR="00DD34EE">
        <w:rPr>
          <w:rFonts w:ascii="Arial" w:hAnsi="Arial" w:cs="Arial"/>
          <w:sz w:val="18"/>
          <w:szCs w:val="18"/>
          <w:lang w:val="fr-CA"/>
        </w:rPr>
        <w:t>s</w:t>
      </w:r>
      <w:r w:rsidRPr="00635277">
        <w:rPr>
          <w:rFonts w:ascii="Arial" w:hAnsi="Arial" w:cs="Arial"/>
          <w:sz w:val="18"/>
          <w:szCs w:val="18"/>
          <w:lang w:val="fr-CA"/>
        </w:rPr>
        <w:t xml:space="preserve"> NIP; il doit retirer rapidement l</w:t>
      </w:r>
      <w:r w:rsidR="00666BB2" w:rsidRPr="00666BB2">
        <w:rPr>
          <w:rFonts w:ascii="Arial" w:hAnsi="Arial" w:cs="Arial"/>
          <w:sz w:val="18"/>
          <w:szCs w:val="18"/>
          <w:lang w:val="fr-CA"/>
        </w:rPr>
        <w:t>’</w:t>
      </w:r>
      <w:r w:rsidRPr="00635277">
        <w:rPr>
          <w:rFonts w:ascii="Arial" w:hAnsi="Arial" w:cs="Arial"/>
          <w:sz w:val="18"/>
          <w:szCs w:val="18"/>
          <w:lang w:val="fr-CA"/>
        </w:rPr>
        <w:t xml:space="preserve">accès </w:t>
      </w:r>
      <w:r w:rsidR="00D14EF1">
        <w:rPr>
          <w:rFonts w:ascii="Arial" w:hAnsi="Arial" w:cs="Arial"/>
          <w:sz w:val="18"/>
          <w:szCs w:val="18"/>
          <w:lang w:val="fr-CA"/>
        </w:rPr>
        <w:t>aux</w:t>
      </w:r>
      <w:r w:rsidRPr="00635277">
        <w:rPr>
          <w:rFonts w:ascii="Arial" w:hAnsi="Arial" w:cs="Arial"/>
          <w:sz w:val="18"/>
          <w:szCs w:val="18"/>
          <w:lang w:val="fr-CA"/>
        </w:rPr>
        <w:t xml:space="preserve"> employés qui ne sont plus autorisés à utiliser le </w:t>
      </w:r>
      <w:r w:rsidR="00697308" w:rsidRPr="00697308">
        <w:rPr>
          <w:rFonts w:ascii="Arial" w:hAnsi="Arial" w:cs="Arial"/>
          <w:i/>
          <w:sz w:val="18"/>
          <w:szCs w:val="18"/>
          <w:lang w:val="fr-CA"/>
        </w:rPr>
        <w:t>service</w:t>
      </w:r>
      <w:r w:rsidRPr="00635277">
        <w:rPr>
          <w:rFonts w:ascii="Arial" w:hAnsi="Arial" w:cs="Arial"/>
          <w:sz w:val="18"/>
          <w:szCs w:val="18"/>
          <w:lang w:val="fr-CA"/>
        </w:rPr>
        <w:t>.</w:t>
      </w:r>
      <w:r w:rsidR="00B445AC">
        <w:rPr>
          <w:rFonts w:ascii="Arial" w:hAnsi="Arial" w:cs="Arial"/>
          <w:sz w:val="18"/>
          <w:szCs w:val="18"/>
          <w:lang w:val="fr-CA"/>
        </w:rPr>
        <w:t xml:space="preserve"> </w:t>
      </w:r>
      <w:r w:rsidR="00B445AC" w:rsidRPr="00B445AC">
        <w:rPr>
          <w:rFonts w:ascii="Arial" w:hAnsi="Arial" w:cs="Arial"/>
          <w:sz w:val="18"/>
          <w:szCs w:val="18"/>
          <w:lang w:val="fr-CA"/>
        </w:rPr>
        <w:t xml:space="preserve">Le </w:t>
      </w:r>
      <w:r w:rsidR="00B445AC" w:rsidRPr="00B445AC">
        <w:rPr>
          <w:rFonts w:ascii="Arial" w:hAnsi="Arial" w:cs="Arial"/>
          <w:i/>
          <w:sz w:val="18"/>
          <w:szCs w:val="18"/>
          <w:lang w:val="fr-CA"/>
        </w:rPr>
        <w:t>client</w:t>
      </w:r>
      <w:r w:rsidR="00B445AC" w:rsidRPr="00B445AC">
        <w:rPr>
          <w:rFonts w:ascii="Arial" w:hAnsi="Arial" w:cs="Arial"/>
          <w:sz w:val="18"/>
          <w:szCs w:val="18"/>
          <w:lang w:val="fr-CA"/>
        </w:rPr>
        <w:t xml:space="preserve"> accepte et reconnaît que tous les </w:t>
      </w:r>
      <w:r w:rsidR="00B445AC" w:rsidRPr="00B445AC">
        <w:rPr>
          <w:rFonts w:ascii="Arial" w:hAnsi="Arial" w:cs="Arial"/>
          <w:i/>
          <w:sz w:val="18"/>
          <w:szCs w:val="18"/>
          <w:lang w:val="fr-CA"/>
        </w:rPr>
        <w:t>services</w:t>
      </w:r>
      <w:r w:rsidR="00B445AC" w:rsidRPr="00B445AC">
        <w:rPr>
          <w:rFonts w:ascii="Arial" w:hAnsi="Arial" w:cs="Arial"/>
          <w:sz w:val="18"/>
          <w:szCs w:val="18"/>
          <w:lang w:val="fr-CA"/>
        </w:rPr>
        <w:t xml:space="preserve"> </w:t>
      </w:r>
      <w:r w:rsidR="00B445AC">
        <w:rPr>
          <w:rFonts w:ascii="Arial" w:hAnsi="Arial" w:cs="Arial"/>
          <w:sz w:val="18"/>
          <w:szCs w:val="18"/>
          <w:lang w:val="fr-CA"/>
        </w:rPr>
        <w:t>additionnel</w:t>
      </w:r>
      <w:r w:rsidR="00B445AC" w:rsidRPr="00B445AC">
        <w:rPr>
          <w:rFonts w:ascii="Arial" w:hAnsi="Arial" w:cs="Arial"/>
          <w:sz w:val="18"/>
          <w:szCs w:val="18"/>
          <w:lang w:val="fr-CA"/>
        </w:rPr>
        <w:t xml:space="preserve"> (</w:t>
      </w:r>
      <w:r w:rsidR="00B445AC">
        <w:rPr>
          <w:rFonts w:ascii="Arial" w:hAnsi="Arial" w:cs="Arial"/>
          <w:sz w:val="18"/>
          <w:szCs w:val="18"/>
          <w:lang w:val="fr-CA"/>
        </w:rPr>
        <w:t xml:space="preserve">notamment pour des </w:t>
      </w:r>
      <w:r w:rsidR="00B445AC" w:rsidRPr="00B445AC">
        <w:rPr>
          <w:rFonts w:ascii="Arial" w:hAnsi="Arial" w:cs="Arial"/>
          <w:sz w:val="18"/>
          <w:szCs w:val="18"/>
          <w:lang w:val="fr-CA"/>
        </w:rPr>
        <w:t xml:space="preserve">utilisateurs Webex </w:t>
      </w:r>
      <w:r w:rsidR="00B445AC">
        <w:rPr>
          <w:rFonts w:ascii="Arial" w:hAnsi="Arial" w:cs="Arial"/>
          <w:sz w:val="18"/>
          <w:szCs w:val="18"/>
          <w:lang w:val="fr-CA"/>
        </w:rPr>
        <w:t>supplémentaires</w:t>
      </w:r>
      <w:r w:rsidR="00B445AC" w:rsidRPr="00B445AC">
        <w:rPr>
          <w:rFonts w:ascii="Arial" w:hAnsi="Arial" w:cs="Arial"/>
          <w:sz w:val="18"/>
          <w:szCs w:val="18"/>
          <w:lang w:val="fr-CA"/>
        </w:rPr>
        <w:t>) fournis par l</w:t>
      </w:r>
      <w:r w:rsidR="00B445AC">
        <w:rPr>
          <w:rFonts w:ascii="Arial" w:hAnsi="Arial" w:cs="Arial"/>
          <w:sz w:val="18"/>
          <w:szCs w:val="18"/>
          <w:lang w:val="fr-CA"/>
        </w:rPr>
        <w:t>’</w:t>
      </w:r>
      <w:r w:rsidR="00B445AC" w:rsidRPr="00B445AC">
        <w:rPr>
          <w:rFonts w:ascii="Arial" w:hAnsi="Arial" w:cs="Arial"/>
          <w:sz w:val="18"/>
          <w:szCs w:val="18"/>
          <w:lang w:val="fr-CA"/>
        </w:rPr>
        <w:t>intermédiaire d</w:t>
      </w:r>
      <w:r w:rsidR="00B445AC">
        <w:rPr>
          <w:rFonts w:ascii="Arial" w:hAnsi="Arial" w:cs="Arial"/>
          <w:sz w:val="18"/>
          <w:szCs w:val="18"/>
          <w:lang w:val="fr-CA"/>
        </w:rPr>
        <w:t>’un portail d’</w:t>
      </w:r>
      <w:r w:rsidR="00B445AC" w:rsidRPr="00B445AC">
        <w:rPr>
          <w:rFonts w:ascii="Arial" w:hAnsi="Arial" w:cs="Arial"/>
          <w:sz w:val="18"/>
          <w:szCs w:val="18"/>
          <w:lang w:val="fr-CA"/>
        </w:rPr>
        <w:t xml:space="preserve">administration ou </w:t>
      </w:r>
      <w:r w:rsidR="00B445AC">
        <w:rPr>
          <w:rFonts w:ascii="Arial" w:hAnsi="Arial" w:cs="Arial"/>
          <w:sz w:val="18"/>
          <w:szCs w:val="18"/>
          <w:lang w:val="fr-CA"/>
        </w:rPr>
        <w:t>l’</w:t>
      </w:r>
      <w:r w:rsidR="00B445AC" w:rsidRPr="00B445AC">
        <w:rPr>
          <w:rFonts w:ascii="Arial" w:hAnsi="Arial" w:cs="Arial"/>
          <w:sz w:val="18"/>
          <w:szCs w:val="18"/>
          <w:lang w:val="fr-CA"/>
        </w:rPr>
        <w:t xml:space="preserve">équivalent au-delà de </w:t>
      </w:r>
      <w:r w:rsidR="00B445AC" w:rsidRPr="00D248E8">
        <w:rPr>
          <w:rFonts w:ascii="Arial" w:hAnsi="Arial" w:cs="Arial"/>
          <w:sz w:val="18"/>
          <w:szCs w:val="18"/>
          <w:lang w:val="fr-CA"/>
        </w:rPr>
        <w:t xml:space="preserve">la quantité </w:t>
      </w:r>
      <w:r w:rsidR="00D248E8" w:rsidRPr="00D248E8">
        <w:rPr>
          <w:rFonts w:ascii="Arial" w:hAnsi="Arial" w:cs="Arial"/>
          <w:sz w:val="18"/>
          <w:szCs w:val="18"/>
          <w:lang w:val="fr-CA"/>
        </w:rPr>
        <w:t xml:space="preserve">indiquée dans la </w:t>
      </w:r>
      <w:r w:rsidR="00D248E8" w:rsidRPr="00D248E8">
        <w:rPr>
          <w:rFonts w:ascii="Arial" w:hAnsi="Arial" w:cs="Arial"/>
          <w:sz w:val="18"/>
          <w:szCs w:val="18"/>
        </w:rPr>
        <w:t xml:space="preserve">commande de services d’abonnement </w:t>
      </w:r>
      <w:r w:rsidR="00B445AC" w:rsidRPr="00D248E8">
        <w:rPr>
          <w:rFonts w:ascii="Arial" w:hAnsi="Arial" w:cs="Arial"/>
          <w:sz w:val="18"/>
          <w:szCs w:val="18"/>
          <w:lang w:val="fr-CA"/>
        </w:rPr>
        <w:t xml:space="preserve">initiale seront facturés par </w:t>
      </w:r>
      <w:r w:rsidR="00B445AC" w:rsidRPr="00D248E8">
        <w:rPr>
          <w:rFonts w:ascii="Arial" w:hAnsi="Arial" w:cs="Arial"/>
          <w:i/>
          <w:sz w:val="18"/>
          <w:szCs w:val="18"/>
          <w:lang w:val="fr-CA"/>
        </w:rPr>
        <w:t>Allstream</w:t>
      </w:r>
      <w:r w:rsidR="00B445AC" w:rsidRPr="00D248E8">
        <w:rPr>
          <w:rFonts w:ascii="Arial" w:hAnsi="Arial" w:cs="Arial"/>
          <w:sz w:val="18"/>
          <w:szCs w:val="18"/>
          <w:lang w:val="fr-CA"/>
        </w:rPr>
        <w:t xml:space="preserve"> au tarif unitaire d</w:t>
      </w:r>
      <w:r w:rsidR="00D248E8" w:rsidRPr="00D248E8">
        <w:rPr>
          <w:rFonts w:ascii="Arial" w:hAnsi="Arial" w:cs="Arial"/>
          <w:sz w:val="18"/>
          <w:szCs w:val="18"/>
          <w:lang w:val="fr-CA"/>
        </w:rPr>
        <w:t>’abonnement</w:t>
      </w:r>
      <w:r w:rsidR="00B445AC" w:rsidRPr="00B445AC">
        <w:rPr>
          <w:rFonts w:ascii="Arial" w:hAnsi="Arial" w:cs="Arial"/>
          <w:sz w:val="18"/>
          <w:szCs w:val="18"/>
          <w:lang w:val="fr-CA"/>
        </w:rPr>
        <w:t xml:space="preserve"> alors en vigueur. Le</w:t>
      </w:r>
      <w:r w:rsidR="00B445AC">
        <w:rPr>
          <w:rFonts w:ascii="Arial" w:hAnsi="Arial" w:cs="Arial"/>
          <w:sz w:val="18"/>
          <w:szCs w:val="18"/>
          <w:lang w:val="fr-CA"/>
        </w:rPr>
        <w:t xml:space="preserve"> paiement intégral de</w:t>
      </w:r>
      <w:r w:rsidR="00B445AC" w:rsidRPr="00B445AC">
        <w:rPr>
          <w:rFonts w:ascii="Arial" w:hAnsi="Arial" w:cs="Arial"/>
          <w:sz w:val="18"/>
          <w:szCs w:val="18"/>
          <w:lang w:val="fr-CA"/>
        </w:rPr>
        <w:t xml:space="preserve">s </w:t>
      </w:r>
      <w:r w:rsidR="00B445AC" w:rsidRPr="00B445AC">
        <w:rPr>
          <w:rFonts w:ascii="Arial" w:hAnsi="Arial" w:cs="Arial"/>
          <w:i/>
          <w:sz w:val="18"/>
          <w:szCs w:val="18"/>
          <w:lang w:val="fr-CA"/>
        </w:rPr>
        <w:t>services</w:t>
      </w:r>
      <w:r w:rsidR="00B445AC" w:rsidRPr="00B445AC">
        <w:rPr>
          <w:rFonts w:ascii="Arial" w:hAnsi="Arial" w:cs="Arial"/>
          <w:sz w:val="18"/>
          <w:szCs w:val="18"/>
          <w:lang w:val="fr-CA"/>
        </w:rPr>
        <w:t xml:space="preserve"> additionnels ser</w:t>
      </w:r>
      <w:r w:rsidR="00B445AC">
        <w:rPr>
          <w:rFonts w:ascii="Arial" w:hAnsi="Arial" w:cs="Arial"/>
          <w:sz w:val="18"/>
          <w:szCs w:val="18"/>
          <w:lang w:val="fr-CA"/>
        </w:rPr>
        <w:t xml:space="preserve">a </w:t>
      </w:r>
      <w:r w:rsidR="00B445AC" w:rsidRPr="00B445AC">
        <w:rPr>
          <w:rFonts w:ascii="Arial" w:hAnsi="Arial" w:cs="Arial"/>
          <w:sz w:val="18"/>
          <w:szCs w:val="18"/>
          <w:lang w:val="fr-CA"/>
        </w:rPr>
        <w:t xml:space="preserve">exigible </w:t>
      </w:r>
      <w:r w:rsidR="00B445AC">
        <w:rPr>
          <w:rFonts w:ascii="Arial" w:hAnsi="Arial" w:cs="Arial"/>
          <w:sz w:val="18"/>
          <w:szCs w:val="18"/>
          <w:lang w:val="fr-CA"/>
        </w:rPr>
        <w:t xml:space="preserve">pendant le </w:t>
      </w:r>
      <w:r w:rsidR="00B445AC" w:rsidRPr="00B445AC">
        <w:rPr>
          <w:rFonts w:ascii="Arial" w:hAnsi="Arial" w:cs="Arial"/>
          <w:sz w:val="18"/>
          <w:szCs w:val="18"/>
          <w:lang w:val="fr-CA"/>
        </w:rPr>
        <w:t xml:space="preserve">reste de la période </w:t>
      </w:r>
      <w:r w:rsidR="00B445AC">
        <w:rPr>
          <w:rFonts w:ascii="Arial" w:hAnsi="Arial" w:cs="Arial"/>
          <w:sz w:val="18"/>
          <w:szCs w:val="18"/>
          <w:lang w:val="fr-CA"/>
        </w:rPr>
        <w:t xml:space="preserve">contractuelle </w:t>
      </w:r>
      <w:r w:rsidR="00B445AC" w:rsidRPr="00B445AC">
        <w:rPr>
          <w:rFonts w:ascii="Arial" w:hAnsi="Arial" w:cs="Arial"/>
          <w:sz w:val="18"/>
          <w:szCs w:val="18"/>
          <w:lang w:val="fr-CA"/>
        </w:rPr>
        <w:t>pour chaque période de facturation subséquente, y compris toute période de renouvellement.</w:t>
      </w:r>
    </w:p>
    <w:p w14:paraId="3D1D88CC" w14:textId="77777777" w:rsidR="00697308" w:rsidRPr="00D248E8" w:rsidRDefault="000B1A3E" w:rsidP="00D248E8">
      <w:pPr>
        <w:pStyle w:val="BodyTextIndent2"/>
        <w:numPr>
          <w:ilvl w:val="1"/>
          <w:numId w:val="12"/>
        </w:numPr>
        <w:tabs>
          <w:tab w:val="left" w:pos="6300"/>
        </w:tabs>
        <w:rPr>
          <w:rFonts w:ascii="Arial" w:hAnsi="Arial" w:cs="Arial"/>
          <w:sz w:val="18"/>
          <w:szCs w:val="18"/>
          <w:lang w:val="fr-CA"/>
        </w:rPr>
      </w:pPr>
      <w:r w:rsidRPr="00635277">
        <w:rPr>
          <w:rFonts w:ascii="Arial" w:hAnsi="Arial" w:cs="Arial"/>
          <w:sz w:val="18"/>
          <w:szCs w:val="18"/>
          <w:lang w:val="fr-CA"/>
        </w:rPr>
        <w:t>Si vous choisissez la facturation périodique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Pr="00635277">
        <w:rPr>
          <w:rFonts w:ascii="Arial" w:hAnsi="Arial" w:cs="Arial"/>
          <w:sz w:val="18"/>
          <w:szCs w:val="18"/>
          <w:lang w:val="fr-CA"/>
        </w:rPr>
        <w:t>, vous acceptez inconditionnellement d</w:t>
      </w:r>
      <w:r w:rsidR="00666BB2" w:rsidRPr="00666BB2">
        <w:rPr>
          <w:rFonts w:ascii="Arial" w:hAnsi="Arial" w:cs="Arial"/>
          <w:sz w:val="18"/>
          <w:szCs w:val="18"/>
          <w:lang w:val="fr-CA"/>
        </w:rPr>
        <w:t>’</w:t>
      </w:r>
      <w:r w:rsidRPr="00635277">
        <w:rPr>
          <w:rFonts w:ascii="Arial" w:hAnsi="Arial" w:cs="Arial"/>
          <w:sz w:val="18"/>
          <w:szCs w:val="18"/>
          <w:lang w:val="fr-CA"/>
        </w:rPr>
        <w:t>effectuer les paiements requis à chaque intervalle pendant toute la durée de l</w:t>
      </w:r>
      <w:r w:rsidR="00666BB2" w:rsidRPr="00666BB2">
        <w:rPr>
          <w:rFonts w:ascii="Arial" w:hAnsi="Arial" w:cs="Arial"/>
          <w:sz w:val="18"/>
          <w:szCs w:val="18"/>
          <w:lang w:val="fr-CA"/>
        </w:rPr>
        <w:t>’</w:t>
      </w:r>
      <w:r w:rsidRPr="00635277">
        <w:rPr>
          <w:rFonts w:ascii="Arial" w:hAnsi="Arial" w:cs="Arial"/>
          <w:sz w:val="18"/>
          <w:szCs w:val="18"/>
          <w:lang w:val="fr-CA"/>
        </w:rPr>
        <w:t>abonnement. Si vous n</w:t>
      </w:r>
      <w:r w:rsidR="00666BB2" w:rsidRPr="00666BB2">
        <w:rPr>
          <w:rFonts w:ascii="Arial" w:hAnsi="Arial" w:cs="Arial"/>
          <w:sz w:val="18"/>
          <w:szCs w:val="18"/>
          <w:lang w:val="fr-CA"/>
        </w:rPr>
        <w:t>’</w:t>
      </w:r>
      <w:r w:rsidRPr="00635277">
        <w:rPr>
          <w:rFonts w:ascii="Arial" w:hAnsi="Arial" w:cs="Arial"/>
          <w:sz w:val="18"/>
          <w:szCs w:val="18"/>
          <w:lang w:val="fr-CA"/>
        </w:rPr>
        <w:t>effectuez pas ces paiements</w:t>
      </w:r>
      <w:r w:rsidR="00D14EF1">
        <w:rPr>
          <w:rFonts w:ascii="Arial" w:hAnsi="Arial" w:cs="Arial"/>
          <w:sz w:val="18"/>
          <w:szCs w:val="18"/>
          <w:lang w:val="fr-CA"/>
        </w:rPr>
        <w:t> :</w:t>
      </w:r>
      <w:r w:rsidRPr="00635277">
        <w:rPr>
          <w:rFonts w:ascii="Arial" w:hAnsi="Arial" w:cs="Arial"/>
          <w:sz w:val="18"/>
          <w:szCs w:val="18"/>
          <w:lang w:val="fr-CA"/>
        </w:rPr>
        <w:t xml:space="preserve"> a) vous contreviendrez à votre convention d</w:t>
      </w:r>
      <w:r w:rsidR="00666BB2" w:rsidRPr="00666BB2">
        <w:rPr>
          <w:rFonts w:ascii="Arial" w:hAnsi="Arial" w:cs="Arial"/>
          <w:sz w:val="18"/>
          <w:szCs w:val="18"/>
          <w:lang w:val="fr-CA"/>
        </w:rPr>
        <w:t>’</w:t>
      </w:r>
      <w:r w:rsidRPr="00635277">
        <w:rPr>
          <w:rFonts w:ascii="Arial" w:hAnsi="Arial" w:cs="Arial"/>
          <w:sz w:val="18"/>
          <w:szCs w:val="18"/>
          <w:lang w:val="fr-CA"/>
        </w:rPr>
        <w:t xml:space="preserve">achat avec </w:t>
      </w:r>
      <w:r w:rsidR="001B3132" w:rsidRPr="001B3132">
        <w:rPr>
          <w:rFonts w:ascii="Arial" w:hAnsi="Arial" w:cs="Arial"/>
          <w:i/>
          <w:sz w:val="18"/>
          <w:szCs w:val="18"/>
          <w:lang w:val="fr-CA"/>
        </w:rPr>
        <w:t>Allstream</w:t>
      </w:r>
      <w:r w:rsidRPr="00635277">
        <w:rPr>
          <w:rFonts w:ascii="Arial" w:hAnsi="Arial" w:cs="Arial"/>
          <w:sz w:val="18"/>
          <w:szCs w:val="18"/>
          <w:lang w:val="fr-CA"/>
        </w:rPr>
        <w:t xml:space="preserve"> et </w:t>
      </w:r>
      <w:r w:rsidR="001B3132" w:rsidRPr="001B3132">
        <w:rPr>
          <w:rFonts w:ascii="Arial" w:hAnsi="Arial" w:cs="Arial"/>
          <w:i/>
          <w:sz w:val="18"/>
          <w:szCs w:val="18"/>
          <w:lang w:val="fr-CA"/>
        </w:rPr>
        <w:t>Allstream</w:t>
      </w:r>
      <w:r w:rsidRPr="00635277">
        <w:rPr>
          <w:rFonts w:ascii="Arial" w:hAnsi="Arial" w:cs="Arial"/>
          <w:sz w:val="18"/>
          <w:szCs w:val="18"/>
          <w:lang w:val="fr-CA"/>
        </w:rPr>
        <w:t xml:space="preserve"> aura le droit d</w:t>
      </w:r>
      <w:r w:rsidR="00666BB2" w:rsidRPr="00666BB2">
        <w:rPr>
          <w:rFonts w:ascii="Arial" w:hAnsi="Arial" w:cs="Arial"/>
          <w:sz w:val="18"/>
          <w:szCs w:val="18"/>
          <w:lang w:val="fr-CA"/>
        </w:rPr>
        <w:t>’</w:t>
      </w:r>
      <w:r w:rsidRPr="00635277">
        <w:rPr>
          <w:rFonts w:ascii="Arial" w:hAnsi="Arial" w:cs="Arial"/>
          <w:sz w:val="18"/>
          <w:szCs w:val="18"/>
          <w:lang w:val="fr-CA"/>
        </w:rPr>
        <w:t>exercer tous les droits et recours dont elle dispose aux termes de cette convention et en droit ou en équité</w:t>
      </w:r>
      <w:r w:rsidR="00E2686C">
        <w:rPr>
          <w:rFonts w:ascii="Arial" w:hAnsi="Arial" w:cs="Arial"/>
          <w:sz w:val="18"/>
          <w:szCs w:val="18"/>
          <w:lang w:val="fr-CA"/>
        </w:rPr>
        <w:t>;</w:t>
      </w:r>
      <w:r w:rsidRPr="00635277">
        <w:rPr>
          <w:rFonts w:ascii="Arial" w:hAnsi="Arial" w:cs="Arial"/>
          <w:sz w:val="18"/>
          <w:szCs w:val="18"/>
          <w:lang w:val="fr-CA"/>
        </w:rPr>
        <w:t xml:space="preserve"> b) le solde impayé de votre abonnement deviendra immédiatement exigible et payable, et </w:t>
      </w:r>
      <w:r w:rsidR="001B3132" w:rsidRPr="001B3132">
        <w:rPr>
          <w:rFonts w:ascii="Arial" w:hAnsi="Arial" w:cs="Arial"/>
          <w:i/>
          <w:sz w:val="18"/>
          <w:szCs w:val="18"/>
          <w:lang w:val="fr-CA"/>
        </w:rPr>
        <w:t>Allstream</w:t>
      </w:r>
      <w:r w:rsidRPr="00635277">
        <w:rPr>
          <w:rFonts w:ascii="Arial" w:hAnsi="Arial" w:cs="Arial"/>
          <w:sz w:val="18"/>
          <w:szCs w:val="18"/>
          <w:lang w:val="fr-CA"/>
        </w:rPr>
        <w:t xml:space="preserve"> pourra exercer ses droits pour recouvrer tous les montants impayés et autres montants exigibles aux termes de votre abonnement; et c) dans la mesure où vous êtes admissible à un remboursement </w:t>
      </w:r>
      <w:r w:rsidR="00D14EF1">
        <w:rPr>
          <w:rFonts w:ascii="Arial" w:hAnsi="Arial" w:cs="Arial"/>
          <w:sz w:val="18"/>
          <w:szCs w:val="18"/>
          <w:lang w:val="fr-CA"/>
        </w:rPr>
        <w:t xml:space="preserve">quelconque </w:t>
      </w:r>
      <w:r w:rsidRPr="00635277">
        <w:rPr>
          <w:rFonts w:ascii="Arial" w:hAnsi="Arial" w:cs="Arial"/>
          <w:sz w:val="18"/>
          <w:szCs w:val="18"/>
          <w:lang w:val="fr-CA"/>
        </w:rPr>
        <w:t>de la part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Pr="00635277">
        <w:rPr>
          <w:rFonts w:ascii="Arial" w:hAnsi="Arial" w:cs="Arial"/>
          <w:sz w:val="18"/>
          <w:szCs w:val="18"/>
          <w:lang w:val="fr-CA"/>
        </w:rPr>
        <w:t>, un tel remboursement sera appliqué à toute somme exigible en vertu de votre abonnement.</w:t>
      </w:r>
    </w:p>
    <w:p w14:paraId="3115C929" w14:textId="77777777" w:rsidR="00697308" w:rsidRPr="00635277" w:rsidRDefault="00697308" w:rsidP="00697308">
      <w:pPr>
        <w:pStyle w:val="BodyTextIndent2"/>
        <w:numPr>
          <w:ilvl w:val="0"/>
          <w:numId w:val="12"/>
        </w:numPr>
        <w:tabs>
          <w:tab w:val="left" w:pos="6300"/>
        </w:tabs>
        <w:rPr>
          <w:rFonts w:ascii="Arial" w:hAnsi="Arial" w:cs="Arial"/>
          <w:b/>
          <w:sz w:val="18"/>
          <w:szCs w:val="18"/>
          <w:lang w:val="fr-CA"/>
        </w:rPr>
      </w:pPr>
      <w:r w:rsidRPr="00666BB2">
        <w:rPr>
          <w:rFonts w:ascii="Arial" w:hAnsi="Arial" w:cs="Arial"/>
          <w:b/>
          <w:sz w:val="18"/>
          <w:szCs w:val="18"/>
          <w:lang w:val="fr-CA"/>
        </w:rPr>
        <w:t>SERVICES</w:t>
      </w:r>
      <w:r w:rsidR="00BD4670" w:rsidRPr="00635277">
        <w:rPr>
          <w:rFonts w:ascii="Arial" w:hAnsi="Arial" w:cs="Arial"/>
          <w:b/>
          <w:sz w:val="18"/>
          <w:szCs w:val="18"/>
          <w:lang w:val="fr-CA"/>
        </w:rPr>
        <w:t xml:space="preserve"> D</w:t>
      </w:r>
      <w:r w:rsidR="00666BB2" w:rsidRPr="00666BB2">
        <w:rPr>
          <w:rFonts w:ascii="Arial" w:hAnsi="Arial" w:cs="Arial"/>
          <w:b/>
          <w:sz w:val="18"/>
          <w:szCs w:val="18"/>
          <w:lang w:val="fr-CA"/>
        </w:rPr>
        <w:t>’</w:t>
      </w:r>
      <w:r w:rsidR="00BD4670" w:rsidRPr="00635277">
        <w:rPr>
          <w:rFonts w:ascii="Arial" w:hAnsi="Arial" w:cs="Arial"/>
          <w:b/>
          <w:sz w:val="18"/>
          <w:szCs w:val="18"/>
          <w:lang w:val="fr-CA"/>
        </w:rPr>
        <w:t>ENTRETIEN</w:t>
      </w:r>
    </w:p>
    <w:p w14:paraId="2BD2F593" w14:textId="77777777" w:rsidR="00697308" w:rsidRPr="00635277" w:rsidRDefault="00697308" w:rsidP="00697308">
      <w:pPr>
        <w:pStyle w:val="BodyTextIndent2"/>
        <w:numPr>
          <w:ilvl w:val="1"/>
          <w:numId w:val="12"/>
        </w:numPr>
        <w:rPr>
          <w:rFonts w:ascii="Arial" w:hAnsi="Arial" w:cs="Arial"/>
          <w:sz w:val="18"/>
          <w:szCs w:val="18"/>
          <w:lang w:val="fr-CA"/>
        </w:rPr>
      </w:pPr>
      <w:bookmarkStart w:id="22" w:name="lt_pId063"/>
      <w:r w:rsidRPr="00666BB2">
        <w:rPr>
          <w:rFonts w:ascii="Arial" w:hAnsi="Arial" w:cs="Arial"/>
          <w:b/>
          <w:sz w:val="18"/>
          <w:szCs w:val="18"/>
          <w:lang w:val="fr-CA"/>
        </w:rPr>
        <w:t>SERVICES</w:t>
      </w:r>
      <w:r w:rsidR="00BD4670" w:rsidRPr="00635277">
        <w:rPr>
          <w:rFonts w:ascii="Arial" w:hAnsi="Arial" w:cs="Arial"/>
          <w:b/>
          <w:sz w:val="18"/>
          <w:szCs w:val="18"/>
          <w:lang w:val="fr-CA"/>
        </w:rPr>
        <w:t xml:space="preserve"> D</w:t>
      </w:r>
      <w:r w:rsidR="00666BB2" w:rsidRPr="00666BB2">
        <w:rPr>
          <w:rFonts w:ascii="Arial" w:hAnsi="Arial" w:cs="Arial"/>
          <w:b/>
          <w:sz w:val="18"/>
          <w:szCs w:val="18"/>
          <w:lang w:val="fr-CA"/>
        </w:rPr>
        <w:t>’</w:t>
      </w:r>
      <w:r w:rsidR="00BD4670" w:rsidRPr="00635277">
        <w:rPr>
          <w:rFonts w:ascii="Arial" w:hAnsi="Arial" w:cs="Arial"/>
          <w:b/>
          <w:sz w:val="18"/>
          <w:szCs w:val="18"/>
          <w:lang w:val="fr-CA"/>
        </w:rPr>
        <w:t>ENTRETIEN</w:t>
      </w:r>
      <w:r w:rsidR="00635277" w:rsidRPr="00635277">
        <w:rPr>
          <w:rFonts w:ascii="Arial" w:hAnsi="Arial" w:cs="Arial"/>
          <w:b/>
          <w:sz w:val="18"/>
          <w:szCs w:val="18"/>
          <w:lang w:val="fr-CA"/>
        </w:rPr>
        <w:t>.</w:t>
      </w:r>
      <w:r w:rsidR="00696298" w:rsidRPr="00635277">
        <w:rPr>
          <w:rFonts w:ascii="Arial" w:hAnsi="Arial" w:cs="Arial"/>
          <w:sz w:val="18"/>
          <w:szCs w:val="18"/>
          <w:lang w:val="fr-CA"/>
        </w:rPr>
        <w:t xml:space="preserve"> </w:t>
      </w:r>
      <w:r w:rsidR="0014704E" w:rsidRPr="00635277">
        <w:rPr>
          <w:rFonts w:ascii="Arial" w:hAnsi="Arial" w:cs="Arial"/>
          <w:sz w:val="18"/>
          <w:szCs w:val="18"/>
          <w:lang w:val="fr-CA"/>
        </w:rPr>
        <w:t xml:space="preserve">Pour </w:t>
      </w:r>
      <w:r w:rsidR="00F81E39" w:rsidRPr="00635277">
        <w:rPr>
          <w:rFonts w:ascii="Arial" w:hAnsi="Arial" w:cs="Arial"/>
          <w:sz w:val="18"/>
          <w:szCs w:val="18"/>
          <w:lang w:val="fr-CA"/>
        </w:rPr>
        <w:t>l</w:t>
      </w:r>
      <w:r w:rsidR="00666BB2" w:rsidRPr="00666BB2">
        <w:rPr>
          <w:rFonts w:ascii="Arial" w:hAnsi="Arial" w:cs="Arial"/>
          <w:sz w:val="18"/>
          <w:szCs w:val="18"/>
          <w:lang w:val="fr-CA"/>
        </w:rPr>
        <w:t>’</w:t>
      </w:r>
      <w:r w:rsidR="00F81E39" w:rsidRPr="00635277">
        <w:rPr>
          <w:rFonts w:ascii="Arial" w:hAnsi="Arial" w:cs="Arial"/>
          <w:sz w:val="18"/>
          <w:szCs w:val="18"/>
          <w:lang w:val="fr-CA"/>
        </w:rPr>
        <w:t xml:space="preserve">équipement acheté avec les </w:t>
      </w:r>
      <w:r w:rsidRPr="00697308">
        <w:rPr>
          <w:rFonts w:ascii="Arial" w:hAnsi="Arial" w:cs="Arial"/>
          <w:i/>
          <w:sz w:val="18"/>
          <w:szCs w:val="18"/>
          <w:lang w:val="fr-CA"/>
        </w:rPr>
        <w:t>services</w:t>
      </w:r>
      <w:r w:rsidR="00F81E39" w:rsidRPr="00635277">
        <w:rPr>
          <w:rFonts w:ascii="Arial" w:hAnsi="Arial" w:cs="Arial"/>
          <w:sz w:val="18"/>
          <w:szCs w:val="18"/>
          <w:lang w:val="fr-CA"/>
        </w:rPr>
        <w:t xml:space="preserve"> </w:t>
      </w:r>
      <w:r w:rsidR="00F81E39" w:rsidRPr="006F0B32">
        <w:rPr>
          <w:rFonts w:ascii="Arial" w:hAnsi="Arial" w:cs="Arial"/>
          <w:i/>
          <w:sz w:val="18"/>
          <w:szCs w:val="18"/>
          <w:lang w:val="fr-CA"/>
        </w:rPr>
        <w:t>d</w:t>
      </w:r>
      <w:r w:rsidR="00666BB2" w:rsidRPr="006F0B32">
        <w:rPr>
          <w:rFonts w:ascii="Arial" w:hAnsi="Arial" w:cs="Arial"/>
          <w:i/>
          <w:sz w:val="18"/>
          <w:szCs w:val="18"/>
          <w:lang w:val="fr-CA"/>
        </w:rPr>
        <w:t>’</w:t>
      </w:r>
      <w:r w:rsidR="00F81E39" w:rsidRPr="006F0B32">
        <w:rPr>
          <w:rFonts w:ascii="Arial" w:hAnsi="Arial" w:cs="Arial"/>
          <w:i/>
          <w:sz w:val="18"/>
          <w:szCs w:val="18"/>
          <w:lang w:val="fr-CA"/>
        </w:rPr>
        <w:t>entretien</w:t>
      </w:r>
      <w:r w:rsidR="00F81E39" w:rsidRPr="00635277">
        <w:rPr>
          <w:rFonts w:ascii="Arial" w:hAnsi="Arial" w:cs="Arial"/>
          <w:sz w:val="18"/>
          <w:szCs w:val="18"/>
          <w:lang w:val="fr-CA"/>
        </w:rPr>
        <w:t xml:space="preserve">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696298" w:rsidRPr="00635277">
        <w:rPr>
          <w:rFonts w:ascii="Arial" w:hAnsi="Arial" w:cs="Arial"/>
          <w:sz w:val="18"/>
          <w:szCs w:val="18"/>
          <w:lang w:val="fr-CA"/>
        </w:rPr>
        <w:t xml:space="preserve">, </w:t>
      </w:r>
      <w:bookmarkEnd w:id="22"/>
      <w:r w:rsidR="00F81E39" w:rsidRPr="00635277">
        <w:rPr>
          <w:rFonts w:ascii="Arial" w:hAnsi="Arial" w:cs="Arial"/>
          <w:sz w:val="18"/>
          <w:szCs w:val="18"/>
          <w:lang w:val="fr-CA"/>
        </w:rPr>
        <w:t>celle-ci doit fournir la main-d</w:t>
      </w:r>
      <w:r w:rsidR="00666BB2" w:rsidRPr="00666BB2">
        <w:rPr>
          <w:rFonts w:ascii="Arial" w:hAnsi="Arial" w:cs="Arial"/>
          <w:sz w:val="18"/>
          <w:szCs w:val="18"/>
          <w:lang w:val="fr-CA"/>
        </w:rPr>
        <w:t>’</w:t>
      </w:r>
      <w:r w:rsidR="00F81E39" w:rsidRPr="00635277">
        <w:rPr>
          <w:rFonts w:ascii="Arial" w:hAnsi="Arial" w:cs="Arial"/>
          <w:sz w:val="18"/>
          <w:szCs w:val="18"/>
          <w:lang w:val="fr-CA"/>
        </w:rPr>
        <w:t>œuvre, les pièces et les modifications à l</w:t>
      </w:r>
      <w:r w:rsidR="00666BB2" w:rsidRPr="00666BB2">
        <w:rPr>
          <w:rFonts w:ascii="Arial" w:hAnsi="Arial" w:cs="Arial"/>
          <w:sz w:val="18"/>
          <w:szCs w:val="18"/>
          <w:lang w:val="fr-CA"/>
        </w:rPr>
        <w:t>’</w:t>
      </w:r>
      <w:r w:rsidR="00F81E39" w:rsidRPr="00635277">
        <w:rPr>
          <w:rFonts w:ascii="Arial" w:hAnsi="Arial" w:cs="Arial"/>
          <w:sz w:val="18"/>
          <w:szCs w:val="18"/>
          <w:lang w:val="fr-CA"/>
        </w:rPr>
        <w:t>équipement qu</w:t>
      </w:r>
      <w:r w:rsidR="00666BB2" w:rsidRPr="00666BB2">
        <w:rPr>
          <w:rFonts w:ascii="Arial" w:hAnsi="Arial" w:cs="Arial"/>
          <w:sz w:val="18"/>
          <w:szCs w:val="18"/>
          <w:lang w:val="fr-CA"/>
        </w:rPr>
        <w:t>’</w:t>
      </w:r>
      <w:r w:rsidR="00F81E39" w:rsidRPr="00635277">
        <w:rPr>
          <w:rFonts w:ascii="Arial" w:hAnsi="Arial" w:cs="Arial"/>
          <w:sz w:val="18"/>
          <w:szCs w:val="18"/>
          <w:lang w:val="fr-CA"/>
        </w:rPr>
        <w:t>elle juge nécessaires pour maintenir l</w:t>
      </w:r>
      <w:r w:rsidR="00666BB2" w:rsidRPr="00666BB2">
        <w:rPr>
          <w:rFonts w:ascii="Arial" w:hAnsi="Arial" w:cs="Arial"/>
          <w:sz w:val="18"/>
          <w:szCs w:val="18"/>
          <w:lang w:val="fr-CA"/>
        </w:rPr>
        <w:t>’</w:t>
      </w:r>
      <w:r w:rsidR="00F81E39" w:rsidRPr="00635277">
        <w:rPr>
          <w:rFonts w:ascii="Arial" w:hAnsi="Arial" w:cs="Arial"/>
          <w:sz w:val="18"/>
          <w:szCs w:val="18"/>
          <w:lang w:val="fr-CA"/>
        </w:rPr>
        <w:t>équipement en bon état de fonctionnement, sous réserve de ce qui suit</w:t>
      </w:r>
      <w:r w:rsidR="006F0B32">
        <w:rPr>
          <w:rFonts w:ascii="Arial" w:hAnsi="Arial" w:cs="Arial"/>
          <w:sz w:val="18"/>
          <w:szCs w:val="18"/>
          <w:lang w:val="fr-CA"/>
        </w:rPr>
        <w:t> :</w:t>
      </w:r>
      <w:r w:rsidR="00F81E39" w:rsidRPr="00635277">
        <w:rPr>
          <w:rFonts w:ascii="Arial" w:hAnsi="Arial" w:cs="Arial"/>
          <w:sz w:val="18"/>
          <w:szCs w:val="18"/>
          <w:lang w:val="fr-CA"/>
        </w:rPr>
        <w:t xml:space="preserve"> a) </w:t>
      </w:r>
      <w:r w:rsidRPr="006F0B32">
        <w:rPr>
          <w:rFonts w:ascii="Arial" w:hAnsi="Arial" w:cs="Arial"/>
          <w:sz w:val="18"/>
          <w:szCs w:val="18"/>
          <w:lang w:val="fr-CA"/>
        </w:rPr>
        <w:t>Service</w:t>
      </w:r>
      <w:r w:rsidR="00F81E39" w:rsidRPr="00635277">
        <w:rPr>
          <w:rFonts w:ascii="Arial" w:hAnsi="Arial" w:cs="Arial"/>
          <w:sz w:val="18"/>
          <w:szCs w:val="18"/>
          <w:lang w:val="fr-CA"/>
        </w:rPr>
        <w:t xml:space="preserve"> d</w:t>
      </w:r>
      <w:r w:rsidR="00666BB2" w:rsidRPr="00666BB2">
        <w:rPr>
          <w:rFonts w:ascii="Arial" w:hAnsi="Arial" w:cs="Arial"/>
          <w:sz w:val="18"/>
          <w:szCs w:val="18"/>
          <w:lang w:val="fr-CA"/>
        </w:rPr>
        <w:t>’</w:t>
      </w:r>
      <w:r w:rsidR="00F81E39" w:rsidRPr="00635277">
        <w:rPr>
          <w:rFonts w:ascii="Arial" w:hAnsi="Arial" w:cs="Arial"/>
          <w:sz w:val="18"/>
          <w:szCs w:val="18"/>
          <w:lang w:val="fr-CA"/>
        </w:rPr>
        <w:t xml:space="preserve">entretien correctif – </w:t>
      </w:r>
      <w:r w:rsidR="001B3132" w:rsidRPr="001B3132">
        <w:rPr>
          <w:rFonts w:ascii="Arial" w:hAnsi="Arial" w:cs="Arial"/>
          <w:i/>
          <w:sz w:val="18"/>
          <w:szCs w:val="18"/>
          <w:lang w:val="fr-CA"/>
        </w:rPr>
        <w:t>Allstream</w:t>
      </w:r>
      <w:r w:rsidR="00F81E39" w:rsidRPr="00635277">
        <w:rPr>
          <w:rFonts w:ascii="Arial" w:hAnsi="Arial" w:cs="Arial"/>
          <w:sz w:val="18"/>
          <w:szCs w:val="18"/>
          <w:lang w:val="fr-CA"/>
        </w:rPr>
        <w:t xml:space="preserve"> doit fournir un </w:t>
      </w:r>
      <w:r w:rsidRPr="006F0B32">
        <w:rPr>
          <w:rFonts w:ascii="Arial" w:hAnsi="Arial" w:cs="Arial"/>
          <w:sz w:val="18"/>
          <w:szCs w:val="18"/>
          <w:lang w:val="fr-CA"/>
        </w:rPr>
        <w:t>service</w:t>
      </w:r>
      <w:r w:rsidR="00F81E39" w:rsidRPr="00635277">
        <w:rPr>
          <w:rFonts w:ascii="Arial" w:hAnsi="Arial" w:cs="Arial"/>
          <w:sz w:val="18"/>
          <w:szCs w:val="18"/>
          <w:lang w:val="fr-CA"/>
        </w:rPr>
        <w:t xml:space="preserve"> d</w:t>
      </w:r>
      <w:r w:rsidR="00666BB2" w:rsidRPr="00666BB2">
        <w:rPr>
          <w:rFonts w:ascii="Arial" w:hAnsi="Arial" w:cs="Arial"/>
          <w:sz w:val="18"/>
          <w:szCs w:val="18"/>
          <w:lang w:val="fr-CA"/>
        </w:rPr>
        <w:t>’</w:t>
      </w:r>
      <w:r w:rsidR="00F81E39" w:rsidRPr="00635277">
        <w:rPr>
          <w:rFonts w:ascii="Arial" w:hAnsi="Arial" w:cs="Arial"/>
          <w:sz w:val="18"/>
          <w:szCs w:val="18"/>
          <w:lang w:val="fr-CA"/>
        </w:rPr>
        <w:t xml:space="preserve">entretien correctif (terme qui désigne le </w:t>
      </w:r>
      <w:r w:rsidRPr="00B0320C">
        <w:rPr>
          <w:rFonts w:ascii="Arial" w:hAnsi="Arial" w:cs="Arial"/>
          <w:sz w:val="18"/>
          <w:szCs w:val="18"/>
          <w:lang w:val="fr-CA"/>
        </w:rPr>
        <w:t>service</w:t>
      </w:r>
      <w:r w:rsidR="00F81E39" w:rsidRPr="00635277">
        <w:rPr>
          <w:rFonts w:ascii="Arial" w:hAnsi="Arial" w:cs="Arial"/>
          <w:sz w:val="18"/>
          <w:szCs w:val="18"/>
          <w:lang w:val="fr-CA"/>
        </w:rPr>
        <w:t xml:space="preserve"> d</w:t>
      </w:r>
      <w:r w:rsidR="00666BB2" w:rsidRPr="00666BB2">
        <w:rPr>
          <w:rFonts w:ascii="Arial" w:hAnsi="Arial" w:cs="Arial"/>
          <w:sz w:val="18"/>
          <w:szCs w:val="18"/>
          <w:lang w:val="fr-CA"/>
        </w:rPr>
        <w:t>’</w:t>
      </w:r>
      <w:r w:rsidR="00F81E39" w:rsidRPr="00635277">
        <w:rPr>
          <w:rFonts w:ascii="Arial" w:hAnsi="Arial" w:cs="Arial"/>
          <w:sz w:val="18"/>
          <w:szCs w:val="18"/>
          <w:lang w:val="fr-CA"/>
        </w:rPr>
        <w:t>entretien normal qu</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F81E39" w:rsidRPr="00635277">
        <w:rPr>
          <w:rFonts w:ascii="Arial" w:hAnsi="Arial" w:cs="Arial"/>
          <w:sz w:val="18"/>
          <w:szCs w:val="18"/>
          <w:lang w:val="fr-CA"/>
        </w:rPr>
        <w:t xml:space="preserve"> offre alors, à l</w:t>
      </w:r>
      <w:r w:rsidR="00666BB2" w:rsidRPr="00666BB2">
        <w:rPr>
          <w:rFonts w:ascii="Arial" w:hAnsi="Arial" w:cs="Arial"/>
          <w:sz w:val="18"/>
          <w:szCs w:val="18"/>
          <w:lang w:val="fr-CA"/>
        </w:rPr>
        <w:t>’</w:t>
      </w:r>
      <w:r w:rsidR="00F81E39" w:rsidRPr="00635277">
        <w:rPr>
          <w:rFonts w:ascii="Arial" w:hAnsi="Arial" w:cs="Arial"/>
          <w:sz w:val="18"/>
          <w:szCs w:val="18"/>
          <w:lang w:val="fr-CA"/>
        </w:rPr>
        <w:t xml:space="preserve">exclusion du </w:t>
      </w:r>
      <w:r w:rsidRPr="00B0320C">
        <w:rPr>
          <w:rFonts w:ascii="Arial" w:hAnsi="Arial" w:cs="Arial"/>
          <w:sz w:val="18"/>
          <w:szCs w:val="18"/>
          <w:lang w:val="fr-CA"/>
        </w:rPr>
        <w:t>service</w:t>
      </w:r>
      <w:r w:rsidR="00F81E39" w:rsidRPr="00635277">
        <w:rPr>
          <w:rFonts w:ascii="Arial" w:hAnsi="Arial" w:cs="Arial"/>
          <w:sz w:val="18"/>
          <w:szCs w:val="18"/>
          <w:lang w:val="fr-CA"/>
        </w:rPr>
        <w:t xml:space="preserve"> d</w:t>
      </w:r>
      <w:r w:rsidR="00666BB2" w:rsidRPr="00666BB2">
        <w:rPr>
          <w:rFonts w:ascii="Arial" w:hAnsi="Arial" w:cs="Arial"/>
          <w:sz w:val="18"/>
          <w:szCs w:val="18"/>
          <w:lang w:val="fr-CA"/>
        </w:rPr>
        <w:t>’</w:t>
      </w:r>
      <w:r w:rsidR="00F81E39" w:rsidRPr="00635277">
        <w:rPr>
          <w:rFonts w:ascii="Arial" w:hAnsi="Arial" w:cs="Arial"/>
          <w:sz w:val="18"/>
          <w:szCs w:val="18"/>
          <w:lang w:val="fr-CA"/>
        </w:rPr>
        <w:t xml:space="preserve">entretien </w:t>
      </w:r>
      <w:r w:rsidR="00F81E39" w:rsidRPr="00B0320C">
        <w:rPr>
          <w:rFonts w:ascii="Arial" w:hAnsi="Arial" w:cs="Arial"/>
          <w:sz w:val="18"/>
          <w:szCs w:val="18"/>
          <w:lang w:val="fr-CA"/>
        </w:rPr>
        <w:t>critique</w:t>
      </w:r>
      <w:r w:rsidR="00F81E39" w:rsidRPr="00635277">
        <w:rPr>
          <w:rFonts w:ascii="Arial" w:hAnsi="Arial" w:cs="Arial"/>
          <w:sz w:val="18"/>
          <w:szCs w:val="18"/>
          <w:lang w:val="fr-CA"/>
        </w:rPr>
        <w:t>) pendant ses heures d</w:t>
      </w:r>
      <w:r w:rsidR="00666BB2" w:rsidRPr="00666BB2">
        <w:rPr>
          <w:rFonts w:ascii="Arial" w:hAnsi="Arial" w:cs="Arial"/>
          <w:sz w:val="18"/>
          <w:szCs w:val="18"/>
          <w:lang w:val="fr-CA"/>
        </w:rPr>
        <w:t>’</w:t>
      </w:r>
      <w:r w:rsidR="00F81E39" w:rsidRPr="00635277">
        <w:rPr>
          <w:rFonts w:ascii="Arial" w:hAnsi="Arial" w:cs="Arial"/>
          <w:sz w:val="18"/>
          <w:szCs w:val="18"/>
          <w:lang w:val="fr-CA"/>
        </w:rPr>
        <w:t>ouverture normales, soit de 8 h à 17 h, du lundi au vendredi, à l</w:t>
      </w:r>
      <w:r w:rsidR="00666BB2" w:rsidRPr="00666BB2">
        <w:rPr>
          <w:rFonts w:ascii="Arial" w:hAnsi="Arial" w:cs="Arial"/>
          <w:sz w:val="18"/>
          <w:szCs w:val="18"/>
          <w:lang w:val="fr-CA"/>
        </w:rPr>
        <w:t>’</w:t>
      </w:r>
      <w:r w:rsidR="00F81E39" w:rsidRPr="00635277">
        <w:rPr>
          <w:rFonts w:ascii="Arial" w:hAnsi="Arial" w:cs="Arial"/>
          <w:sz w:val="18"/>
          <w:szCs w:val="18"/>
          <w:lang w:val="fr-CA"/>
        </w:rPr>
        <w:t>exception des jours fériés.</w:t>
      </w:r>
      <w:r w:rsidR="00696298" w:rsidRPr="00635277">
        <w:rPr>
          <w:rFonts w:ascii="Arial" w:hAnsi="Arial" w:cs="Arial"/>
          <w:sz w:val="18"/>
          <w:szCs w:val="18"/>
          <w:lang w:val="fr-CA"/>
        </w:rPr>
        <w:t xml:space="preserve"> </w:t>
      </w:r>
      <w:r w:rsidR="00F81E39" w:rsidRPr="00635277">
        <w:rPr>
          <w:rFonts w:ascii="Arial" w:hAnsi="Arial" w:cs="Arial"/>
          <w:sz w:val="18"/>
          <w:szCs w:val="18"/>
          <w:lang w:val="fr-CA"/>
        </w:rPr>
        <w:t xml:space="preserve">Lorsque le </w:t>
      </w:r>
      <w:r w:rsidR="001B3132" w:rsidRPr="001B3132">
        <w:rPr>
          <w:rFonts w:ascii="Arial" w:hAnsi="Arial" w:cs="Arial"/>
          <w:i/>
          <w:sz w:val="18"/>
          <w:szCs w:val="18"/>
          <w:lang w:val="fr-CA"/>
        </w:rPr>
        <w:t>client</w:t>
      </w:r>
      <w:r w:rsidR="00F81E39" w:rsidRPr="00635277">
        <w:rPr>
          <w:rFonts w:ascii="Arial" w:hAnsi="Arial" w:cs="Arial"/>
          <w:sz w:val="18"/>
          <w:szCs w:val="18"/>
          <w:lang w:val="fr-CA"/>
        </w:rPr>
        <w:t xml:space="preserve"> demande un </w:t>
      </w:r>
      <w:r w:rsidRPr="00B0320C">
        <w:rPr>
          <w:rFonts w:ascii="Arial" w:hAnsi="Arial" w:cs="Arial"/>
          <w:sz w:val="18"/>
          <w:szCs w:val="18"/>
          <w:lang w:val="fr-CA"/>
        </w:rPr>
        <w:t>service</w:t>
      </w:r>
      <w:r w:rsidR="00F81E39" w:rsidRPr="00635277">
        <w:rPr>
          <w:rFonts w:ascii="Arial" w:hAnsi="Arial" w:cs="Arial"/>
          <w:sz w:val="18"/>
          <w:szCs w:val="18"/>
          <w:lang w:val="fr-CA"/>
        </w:rPr>
        <w:t xml:space="preserve"> d</w:t>
      </w:r>
      <w:r w:rsidR="00666BB2" w:rsidRPr="00666BB2">
        <w:rPr>
          <w:rFonts w:ascii="Arial" w:hAnsi="Arial" w:cs="Arial"/>
          <w:sz w:val="18"/>
          <w:szCs w:val="18"/>
          <w:lang w:val="fr-CA"/>
        </w:rPr>
        <w:t>’</w:t>
      </w:r>
      <w:r w:rsidR="00F81E39" w:rsidRPr="00635277">
        <w:rPr>
          <w:rFonts w:ascii="Arial" w:hAnsi="Arial" w:cs="Arial"/>
          <w:sz w:val="18"/>
          <w:szCs w:val="18"/>
          <w:lang w:val="fr-CA"/>
        </w:rPr>
        <w:t xml:space="preserve">entretien correctif, </w:t>
      </w:r>
      <w:r w:rsidR="001B3132" w:rsidRPr="001B3132">
        <w:rPr>
          <w:rFonts w:ascii="Arial" w:hAnsi="Arial" w:cs="Arial"/>
          <w:i/>
          <w:sz w:val="18"/>
          <w:szCs w:val="18"/>
          <w:lang w:val="fr-CA"/>
        </w:rPr>
        <w:t>Allstream</w:t>
      </w:r>
      <w:r w:rsidR="00F81E39" w:rsidRPr="00635277">
        <w:rPr>
          <w:rFonts w:ascii="Arial" w:hAnsi="Arial" w:cs="Arial"/>
          <w:sz w:val="18"/>
          <w:szCs w:val="18"/>
          <w:lang w:val="fr-CA"/>
        </w:rPr>
        <w:t xml:space="preserve"> se présente à l</w:t>
      </w:r>
      <w:r w:rsidR="00666BB2" w:rsidRPr="00666BB2">
        <w:rPr>
          <w:rFonts w:ascii="Arial" w:hAnsi="Arial" w:cs="Arial"/>
          <w:sz w:val="18"/>
          <w:szCs w:val="18"/>
          <w:lang w:val="fr-CA"/>
        </w:rPr>
        <w:t>’</w:t>
      </w:r>
      <w:r w:rsidR="00F81E39" w:rsidRPr="00635277">
        <w:rPr>
          <w:rFonts w:ascii="Arial" w:hAnsi="Arial" w:cs="Arial"/>
          <w:sz w:val="18"/>
          <w:szCs w:val="18"/>
          <w:lang w:val="fr-CA"/>
        </w:rPr>
        <w:t xml:space="preserve">emplacement du </w:t>
      </w:r>
      <w:r w:rsidR="001B3132" w:rsidRPr="001B3132">
        <w:rPr>
          <w:rFonts w:ascii="Arial" w:hAnsi="Arial" w:cs="Arial"/>
          <w:i/>
          <w:sz w:val="18"/>
          <w:szCs w:val="18"/>
          <w:lang w:val="fr-CA"/>
        </w:rPr>
        <w:t>client</w:t>
      </w:r>
      <w:r w:rsidR="00F81E39" w:rsidRPr="00635277">
        <w:rPr>
          <w:rFonts w:ascii="Arial" w:hAnsi="Arial" w:cs="Arial"/>
          <w:sz w:val="18"/>
          <w:szCs w:val="18"/>
          <w:lang w:val="fr-CA"/>
        </w:rPr>
        <w:t xml:space="preserve"> dans un délai de 24 heures si l</w:t>
      </w:r>
      <w:r w:rsidR="00666BB2" w:rsidRPr="00666BB2">
        <w:rPr>
          <w:rFonts w:ascii="Arial" w:hAnsi="Arial" w:cs="Arial"/>
          <w:sz w:val="18"/>
          <w:szCs w:val="18"/>
          <w:lang w:val="fr-CA"/>
        </w:rPr>
        <w:t>’</w:t>
      </w:r>
      <w:r w:rsidR="00F81E39" w:rsidRPr="00635277">
        <w:rPr>
          <w:rFonts w:ascii="Arial" w:hAnsi="Arial" w:cs="Arial"/>
          <w:sz w:val="18"/>
          <w:szCs w:val="18"/>
          <w:lang w:val="fr-CA"/>
        </w:rPr>
        <w:t>équipement est situé à moins de 60 km d</w:t>
      </w:r>
      <w:r w:rsidR="00666BB2" w:rsidRPr="00666BB2">
        <w:rPr>
          <w:rFonts w:ascii="Arial" w:hAnsi="Arial" w:cs="Arial"/>
          <w:sz w:val="18"/>
          <w:szCs w:val="18"/>
          <w:lang w:val="fr-CA"/>
        </w:rPr>
        <w:t>’</w:t>
      </w:r>
      <w:r w:rsidR="00F81E39" w:rsidRPr="00635277">
        <w:rPr>
          <w:rFonts w:ascii="Arial" w:hAnsi="Arial" w:cs="Arial"/>
          <w:sz w:val="18"/>
          <w:szCs w:val="18"/>
          <w:lang w:val="fr-CA"/>
        </w:rPr>
        <w:t xml:space="preserve">un Centre de </w:t>
      </w:r>
      <w:r w:rsidRPr="00697308">
        <w:rPr>
          <w:rFonts w:ascii="Arial" w:hAnsi="Arial" w:cs="Arial"/>
          <w:i/>
          <w:sz w:val="18"/>
          <w:szCs w:val="18"/>
          <w:lang w:val="fr-CA"/>
        </w:rPr>
        <w:t>service</w:t>
      </w:r>
      <w:r w:rsidR="00F81E39" w:rsidRPr="00635277">
        <w:rPr>
          <w:rFonts w:ascii="Arial" w:hAnsi="Arial" w:cs="Arial"/>
          <w:sz w:val="18"/>
          <w:szCs w:val="18"/>
          <w:lang w:val="fr-CA"/>
        </w:rPr>
        <w:t xml:space="preserve">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F81E39" w:rsidRPr="00635277">
        <w:rPr>
          <w:rFonts w:ascii="Arial" w:hAnsi="Arial" w:cs="Arial"/>
          <w:sz w:val="18"/>
          <w:szCs w:val="18"/>
          <w:lang w:val="fr-CA"/>
        </w:rPr>
        <w:t xml:space="preserve"> désigné. Dans le cas des emplacements du </w:t>
      </w:r>
      <w:r w:rsidR="001B3132" w:rsidRPr="001B3132">
        <w:rPr>
          <w:rFonts w:ascii="Arial" w:hAnsi="Arial" w:cs="Arial"/>
          <w:i/>
          <w:sz w:val="18"/>
          <w:szCs w:val="18"/>
          <w:lang w:val="fr-CA"/>
        </w:rPr>
        <w:t>client</w:t>
      </w:r>
      <w:r w:rsidR="00F81E39" w:rsidRPr="00635277">
        <w:rPr>
          <w:rFonts w:ascii="Arial" w:hAnsi="Arial" w:cs="Arial"/>
          <w:sz w:val="18"/>
          <w:szCs w:val="18"/>
          <w:lang w:val="fr-CA"/>
        </w:rPr>
        <w:t xml:space="preserve"> situés à plus de 60 km, </w:t>
      </w:r>
      <w:r w:rsidR="001B3132" w:rsidRPr="001B3132">
        <w:rPr>
          <w:rFonts w:ascii="Arial" w:hAnsi="Arial" w:cs="Arial"/>
          <w:i/>
          <w:sz w:val="18"/>
          <w:szCs w:val="18"/>
          <w:lang w:val="fr-CA"/>
        </w:rPr>
        <w:t>Allstream</w:t>
      </w:r>
      <w:r w:rsidR="00F81E39" w:rsidRPr="00635277">
        <w:rPr>
          <w:rFonts w:ascii="Arial" w:hAnsi="Arial" w:cs="Arial"/>
          <w:sz w:val="18"/>
          <w:szCs w:val="18"/>
          <w:lang w:val="fr-CA"/>
        </w:rPr>
        <w:t xml:space="preserve"> doit s</w:t>
      </w:r>
      <w:r w:rsidR="00666BB2" w:rsidRPr="00666BB2">
        <w:rPr>
          <w:rFonts w:ascii="Arial" w:hAnsi="Arial" w:cs="Arial"/>
          <w:sz w:val="18"/>
          <w:szCs w:val="18"/>
          <w:lang w:val="fr-CA"/>
        </w:rPr>
        <w:t>’</w:t>
      </w:r>
      <w:r w:rsidR="00F81E39" w:rsidRPr="00635277">
        <w:rPr>
          <w:rFonts w:ascii="Arial" w:hAnsi="Arial" w:cs="Arial"/>
          <w:sz w:val="18"/>
          <w:szCs w:val="18"/>
          <w:lang w:val="fr-CA"/>
        </w:rPr>
        <w:t xml:space="preserve">efforcer de répondre à la demande du </w:t>
      </w:r>
      <w:r w:rsidR="001B3132" w:rsidRPr="001B3132">
        <w:rPr>
          <w:rFonts w:ascii="Arial" w:hAnsi="Arial" w:cs="Arial"/>
          <w:i/>
          <w:sz w:val="18"/>
          <w:szCs w:val="18"/>
          <w:lang w:val="fr-CA"/>
        </w:rPr>
        <w:t>client</w:t>
      </w:r>
      <w:r w:rsidR="00F81E39" w:rsidRPr="00635277">
        <w:rPr>
          <w:rFonts w:ascii="Arial" w:hAnsi="Arial" w:cs="Arial"/>
          <w:sz w:val="18"/>
          <w:szCs w:val="18"/>
          <w:lang w:val="fr-CA"/>
        </w:rPr>
        <w:t xml:space="preserve"> en utilisant toutes les ressources qu</w:t>
      </w:r>
      <w:r w:rsidR="00666BB2" w:rsidRPr="00666BB2">
        <w:rPr>
          <w:rFonts w:ascii="Arial" w:hAnsi="Arial" w:cs="Arial"/>
          <w:sz w:val="18"/>
          <w:szCs w:val="18"/>
          <w:lang w:val="fr-CA"/>
        </w:rPr>
        <w:t>’</w:t>
      </w:r>
      <w:r w:rsidR="00F81E39" w:rsidRPr="00635277">
        <w:rPr>
          <w:rFonts w:ascii="Arial" w:hAnsi="Arial" w:cs="Arial"/>
          <w:sz w:val="18"/>
          <w:szCs w:val="18"/>
          <w:lang w:val="fr-CA"/>
        </w:rPr>
        <w:t>elle juge adéquates.</w:t>
      </w:r>
      <w:r w:rsidR="00696298" w:rsidRPr="00635277">
        <w:rPr>
          <w:rFonts w:ascii="Arial" w:hAnsi="Arial" w:cs="Arial"/>
          <w:sz w:val="18"/>
          <w:szCs w:val="18"/>
          <w:lang w:val="fr-CA"/>
        </w:rPr>
        <w:t xml:space="preserve"> </w:t>
      </w:r>
      <w:bookmarkStart w:id="23" w:name="lt_pId069"/>
      <w:r w:rsidR="00B362FD" w:rsidRPr="00635277">
        <w:rPr>
          <w:rFonts w:ascii="Arial" w:hAnsi="Arial" w:cs="Arial"/>
          <w:sz w:val="18"/>
          <w:szCs w:val="18"/>
          <w:lang w:val="fr-CA"/>
        </w:rPr>
        <w:t xml:space="preserve">Les demandes de </w:t>
      </w:r>
      <w:r w:rsidRPr="00B0320C">
        <w:rPr>
          <w:rFonts w:ascii="Arial" w:hAnsi="Arial" w:cs="Arial"/>
          <w:sz w:val="18"/>
          <w:szCs w:val="18"/>
          <w:lang w:val="fr-CA"/>
        </w:rPr>
        <w:t>service</w:t>
      </w:r>
      <w:r w:rsidR="00B362FD" w:rsidRPr="00635277">
        <w:rPr>
          <w:rFonts w:ascii="Arial" w:hAnsi="Arial" w:cs="Arial"/>
          <w:sz w:val="18"/>
          <w:szCs w:val="18"/>
          <w:lang w:val="fr-CA"/>
        </w:rPr>
        <w:t xml:space="preserve"> d</w:t>
      </w:r>
      <w:r w:rsidR="00666BB2" w:rsidRPr="00666BB2">
        <w:rPr>
          <w:rFonts w:ascii="Arial" w:hAnsi="Arial" w:cs="Arial"/>
          <w:sz w:val="18"/>
          <w:szCs w:val="18"/>
          <w:lang w:val="fr-CA"/>
        </w:rPr>
        <w:t>’</w:t>
      </w:r>
      <w:r w:rsidR="00B362FD" w:rsidRPr="00635277">
        <w:rPr>
          <w:rFonts w:ascii="Arial" w:hAnsi="Arial" w:cs="Arial"/>
          <w:sz w:val="18"/>
          <w:szCs w:val="18"/>
          <w:lang w:val="fr-CA"/>
        </w:rPr>
        <w:t xml:space="preserve">entretien correctif formulées par le </w:t>
      </w:r>
      <w:r w:rsidR="001B3132" w:rsidRPr="001B3132">
        <w:rPr>
          <w:rFonts w:ascii="Arial" w:hAnsi="Arial" w:cs="Arial"/>
          <w:i/>
          <w:sz w:val="18"/>
          <w:szCs w:val="18"/>
          <w:lang w:val="fr-CA"/>
        </w:rPr>
        <w:t>client</w:t>
      </w:r>
      <w:r w:rsidR="00B362FD" w:rsidRPr="00635277">
        <w:rPr>
          <w:rFonts w:ascii="Arial" w:hAnsi="Arial" w:cs="Arial"/>
          <w:sz w:val="18"/>
          <w:szCs w:val="18"/>
          <w:lang w:val="fr-CA"/>
        </w:rPr>
        <w:t xml:space="preserve"> en dehors des heures d</w:t>
      </w:r>
      <w:r w:rsidR="00666BB2" w:rsidRPr="00666BB2">
        <w:rPr>
          <w:rFonts w:ascii="Arial" w:hAnsi="Arial" w:cs="Arial"/>
          <w:sz w:val="18"/>
          <w:szCs w:val="18"/>
          <w:lang w:val="fr-CA"/>
        </w:rPr>
        <w:t>’</w:t>
      </w:r>
      <w:r w:rsidR="00B362FD" w:rsidRPr="00635277">
        <w:rPr>
          <w:rFonts w:ascii="Arial" w:hAnsi="Arial" w:cs="Arial"/>
          <w:sz w:val="18"/>
          <w:szCs w:val="18"/>
          <w:lang w:val="fr-CA"/>
        </w:rPr>
        <w:t>ouverture normales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B362FD" w:rsidRPr="00635277">
        <w:rPr>
          <w:rFonts w:ascii="Arial" w:hAnsi="Arial" w:cs="Arial"/>
          <w:sz w:val="18"/>
          <w:szCs w:val="18"/>
          <w:lang w:val="fr-CA"/>
        </w:rPr>
        <w:t xml:space="preserve"> ne sont pas couvertes par </w:t>
      </w:r>
      <w:r w:rsidR="00B0320C">
        <w:rPr>
          <w:rFonts w:ascii="Arial" w:hAnsi="Arial" w:cs="Arial"/>
          <w:sz w:val="18"/>
          <w:szCs w:val="18"/>
          <w:lang w:val="fr-CA"/>
        </w:rPr>
        <w:t xml:space="preserve">la présente </w:t>
      </w:r>
      <w:r w:rsidR="00B0320C">
        <w:rPr>
          <w:rFonts w:ascii="Arial" w:hAnsi="Arial" w:cs="Arial"/>
          <w:i/>
          <w:sz w:val="18"/>
          <w:szCs w:val="18"/>
          <w:lang w:val="fr-CA"/>
        </w:rPr>
        <w:t>annexe relative aux services</w:t>
      </w:r>
      <w:r w:rsidR="00B362FD" w:rsidRPr="00635277">
        <w:rPr>
          <w:rFonts w:ascii="Arial" w:hAnsi="Arial" w:cs="Arial"/>
          <w:sz w:val="18"/>
          <w:szCs w:val="18"/>
          <w:lang w:val="fr-CA"/>
        </w:rPr>
        <w:t xml:space="preserve"> et sont assujetties aux politiques et aux tarifs du </w:t>
      </w:r>
      <w:r w:rsidRPr="00B0320C">
        <w:rPr>
          <w:rFonts w:ascii="Arial" w:hAnsi="Arial" w:cs="Arial"/>
          <w:sz w:val="18"/>
          <w:szCs w:val="18"/>
          <w:lang w:val="fr-CA"/>
        </w:rPr>
        <w:t>service</w:t>
      </w:r>
      <w:r w:rsidR="00B362FD" w:rsidRPr="00635277">
        <w:rPr>
          <w:rFonts w:ascii="Arial" w:hAnsi="Arial" w:cs="Arial"/>
          <w:sz w:val="18"/>
          <w:szCs w:val="18"/>
          <w:lang w:val="fr-CA"/>
        </w:rPr>
        <w:t xml:space="preserve"> pièces et main-d</w:t>
      </w:r>
      <w:r w:rsidR="00666BB2" w:rsidRPr="00666BB2">
        <w:rPr>
          <w:rFonts w:ascii="Arial" w:hAnsi="Arial" w:cs="Arial"/>
          <w:sz w:val="18"/>
          <w:szCs w:val="18"/>
          <w:lang w:val="fr-CA"/>
        </w:rPr>
        <w:t>’</w:t>
      </w:r>
      <w:r w:rsidR="00B362FD" w:rsidRPr="00635277">
        <w:rPr>
          <w:rFonts w:ascii="Arial" w:hAnsi="Arial" w:cs="Arial"/>
          <w:sz w:val="18"/>
          <w:szCs w:val="18"/>
          <w:lang w:val="fr-CA"/>
        </w:rPr>
        <w:t>œuvre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B362FD" w:rsidRPr="00635277">
        <w:rPr>
          <w:rFonts w:ascii="Arial" w:hAnsi="Arial" w:cs="Arial"/>
          <w:sz w:val="18"/>
          <w:szCs w:val="18"/>
          <w:lang w:val="fr-CA"/>
        </w:rPr>
        <w:t xml:space="preserve"> alors en vigueur. b) </w:t>
      </w:r>
      <w:r w:rsidRPr="00B0320C">
        <w:rPr>
          <w:rFonts w:ascii="Arial" w:hAnsi="Arial" w:cs="Arial"/>
          <w:sz w:val="18"/>
          <w:szCs w:val="18"/>
          <w:lang w:val="fr-CA"/>
        </w:rPr>
        <w:t>Service</w:t>
      </w:r>
      <w:r w:rsidR="00B362FD" w:rsidRPr="00635277">
        <w:rPr>
          <w:rFonts w:ascii="Arial" w:hAnsi="Arial" w:cs="Arial"/>
          <w:sz w:val="18"/>
          <w:szCs w:val="18"/>
          <w:lang w:val="fr-CA"/>
        </w:rPr>
        <w:t xml:space="preserve"> d</w:t>
      </w:r>
      <w:r w:rsidR="00666BB2" w:rsidRPr="00666BB2">
        <w:rPr>
          <w:rFonts w:ascii="Arial" w:hAnsi="Arial" w:cs="Arial"/>
          <w:sz w:val="18"/>
          <w:szCs w:val="18"/>
          <w:lang w:val="fr-CA"/>
        </w:rPr>
        <w:t>’</w:t>
      </w:r>
      <w:r w:rsidR="00B362FD" w:rsidRPr="00635277">
        <w:rPr>
          <w:rFonts w:ascii="Arial" w:hAnsi="Arial" w:cs="Arial"/>
          <w:sz w:val="18"/>
          <w:szCs w:val="18"/>
          <w:lang w:val="fr-CA"/>
        </w:rPr>
        <w:t>entretien critique –</w:t>
      </w:r>
      <w:r w:rsidR="00B0320C">
        <w:rPr>
          <w:rFonts w:ascii="Arial" w:hAnsi="Arial" w:cs="Arial"/>
          <w:sz w:val="18"/>
          <w:szCs w:val="18"/>
          <w:lang w:val="fr-CA"/>
        </w:rPr>
        <w:t xml:space="preserve"> </w:t>
      </w:r>
      <w:r w:rsidR="00B362FD" w:rsidRPr="00635277">
        <w:rPr>
          <w:rFonts w:ascii="Arial" w:hAnsi="Arial" w:cs="Arial"/>
          <w:sz w:val="18"/>
          <w:szCs w:val="18"/>
          <w:lang w:val="fr-CA"/>
        </w:rPr>
        <w:t xml:space="preserve">Lorsque le </w:t>
      </w:r>
      <w:r w:rsidR="001B3132" w:rsidRPr="001B3132">
        <w:rPr>
          <w:rFonts w:ascii="Arial" w:hAnsi="Arial" w:cs="Arial"/>
          <w:i/>
          <w:sz w:val="18"/>
          <w:szCs w:val="18"/>
          <w:lang w:val="fr-CA"/>
        </w:rPr>
        <w:t>client</w:t>
      </w:r>
      <w:r w:rsidR="00B362FD" w:rsidRPr="00635277">
        <w:rPr>
          <w:rFonts w:ascii="Arial" w:hAnsi="Arial" w:cs="Arial"/>
          <w:sz w:val="18"/>
          <w:szCs w:val="18"/>
          <w:lang w:val="fr-CA"/>
        </w:rPr>
        <w:t xml:space="preserve"> demande un </w:t>
      </w:r>
      <w:r w:rsidRPr="00B0320C">
        <w:rPr>
          <w:rFonts w:ascii="Arial" w:hAnsi="Arial" w:cs="Arial"/>
          <w:sz w:val="18"/>
          <w:szCs w:val="18"/>
          <w:lang w:val="fr-CA"/>
        </w:rPr>
        <w:t>service</w:t>
      </w:r>
      <w:r w:rsidR="00B362FD" w:rsidRPr="00635277">
        <w:rPr>
          <w:rFonts w:ascii="Arial" w:hAnsi="Arial" w:cs="Arial"/>
          <w:sz w:val="18"/>
          <w:szCs w:val="18"/>
          <w:lang w:val="fr-CA"/>
        </w:rPr>
        <w:t xml:space="preserve"> d</w:t>
      </w:r>
      <w:r w:rsidR="00666BB2" w:rsidRPr="00666BB2">
        <w:rPr>
          <w:rFonts w:ascii="Arial" w:hAnsi="Arial" w:cs="Arial"/>
          <w:sz w:val="18"/>
          <w:szCs w:val="18"/>
          <w:lang w:val="fr-CA"/>
        </w:rPr>
        <w:t>’</w:t>
      </w:r>
      <w:r w:rsidR="00B362FD" w:rsidRPr="00635277">
        <w:rPr>
          <w:rFonts w:ascii="Arial" w:hAnsi="Arial" w:cs="Arial"/>
          <w:sz w:val="18"/>
          <w:szCs w:val="18"/>
          <w:lang w:val="fr-CA"/>
        </w:rPr>
        <w:t xml:space="preserve">entretien critique (terme qui désigne un </w:t>
      </w:r>
      <w:r w:rsidRPr="00B0320C">
        <w:rPr>
          <w:rFonts w:ascii="Arial" w:hAnsi="Arial" w:cs="Arial"/>
          <w:sz w:val="18"/>
          <w:szCs w:val="18"/>
          <w:lang w:val="fr-CA"/>
        </w:rPr>
        <w:t>service</w:t>
      </w:r>
      <w:r w:rsidR="00B362FD" w:rsidRPr="00635277">
        <w:rPr>
          <w:rFonts w:ascii="Arial" w:hAnsi="Arial" w:cs="Arial"/>
          <w:sz w:val="18"/>
          <w:szCs w:val="18"/>
          <w:lang w:val="fr-CA"/>
        </w:rPr>
        <w:t xml:space="preserve"> requis lorsque l</w:t>
      </w:r>
      <w:r w:rsidR="00666BB2" w:rsidRPr="00666BB2">
        <w:rPr>
          <w:rFonts w:ascii="Arial" w:hAnsi="Arial" w:cs="Arial"/>
          <w:sz w:val="18"/>
          <w:szCs w:val="18"/>
          <w:lang w:val="fr-CA"/>
        </w:rPr>
        <w:t>’</w:t>
      </w:r>
      <w:r w:rsidR="00B362FD" w:rsidRPr="00635277">
        <w:rPr>
          <w:rFonts w:ascii="Arial" w:hAnsi="Arial" w:cs="Arial"/>
          <w:sz w:val="18"/>
          <w:szCs w:val="18"/>
          <w:lang w:val="fr-CA"/>
        </w:rPr>
        <w:t xml:space="preserve">équipement provoque une panne totale du système téléphonique ou, encore, bloque ou restreint gravement les fonctions de commutation du système), </w:t>
      </w:r>
      <w:r w:rsidR="001B3132" w:rsidRPr="001B3132">
        <w:rPr>
          <w:rFonts w:ascii="Arial" w:hAnsi="Arial" w:cs="Arial"/>
          <w:i/>
          <w:sz w:val="18"/>
          <w:szCs w:val="18"/>
          <w:lang w:val="fr-CA"/>
        </w:rPr>
        <w:t>Allstream</w:t>
      </w:r>
      <w:r w:rsidR="00B362FD" w:rsidRPr="00635277">
        <w:rPr>
          <w:rFonts w:ascii="Arial" w:hAnsi="Arial" w:cs="Arial"/>
          <w:sz w:val="18"/>
          <w:szCs w:val="18"/>
          <w:lang w:val="fr-CA"/>
        </w:rPr>
        <w:t xml:space="preserve"> doit communiquer avec le </w:t>
      </w:r>
      <w:r w:rsidR="001B3132" w:rsidRPr="001B3132">
        <w:rPr>
          <w:rFonts w:ascii="Arial" w:hAnsi="Arial" w:cs="Arial"/>
          <w:i/>
          <w:sz w:val="18"/>
          <w:szCs w:val="18"/>
          <w:lang w:val="fr-CA"/>
        </w:rPr>
        <w:t>client</w:t>
      </w:r>
      <w:r w:rsidR="00B362FD" w:rsidRPr="00635277">
        <w:rPr>
          <w:rFonts w:ascii="Arial" w:hAnsi="Arial" w:cs="Arial"/>
          <w:sz w:val="18"/>
          <w:szCs w:val="18"/>
          <w:lang w:val="fr-CA"/>
        </w:rPr>
        <w:t xml:space="preserve"> dans les deux (2) heures. c) Toutes les pièces sont fournies en fonction d</w:t>
      </w:r>
      <w:r w:rsidR="00666BB2" w:rsidRPr="00666BB2">
        <w:rPr>
          <w:rFonts w:ascii="Arial" w:hAnsi="Arial" w:cs="Arial"/>
          <w:sz w:val="18"/>
          <w:szCs w:val="18"/>
          <w:lang w:val="fr-CA"/>
        </w:rPr>
        <w:t>’</w:t>
      </w:r>
      <w:r w:rsidR="00B362FD" w:rsidRPr="00635277">
        <w:rPr>
          <w:rFonts w:ascii="Arial" w:hAnsi="Arial" w:cs="Arial"/>
          <w:sz w:val="18"/>
          <w:szCs w:val="18"/>
          <w:lang w:val="fr-CA"/>
        </w:rPr>
        <w:t xml:space="preserve">un échange et sont des pièces courantes neuves ou des pièces de qualité équivalente. </w:t>
      </w:r>
      <w:bookmarkStart w:id="24" w:name="lt_pId073"/>
      <w:bookmarkEnd w:id="23"/>
      <w:r w:rsidR="00B362FD" w:rsidRPr="00635277">
        <w:rPr>
          <w:rFonts w:ascii="Arial" w:hAnsi="Arial" w:cs="Arial"/>
          <w:sz w:val="18"/>
          <w:szCs w:val="18"/>
          <w:lang w:val="fr-CA"/>
        </w:rPr>
        <w:t>Toutes les pièces retirées en vue de leur remplacement deviennent la propriété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B362FD" w:rsidRPr="00635277">
        <w:rPr>
          <w:rFonts w:ascii="Arial" w:hAnsi="Arial" w:cs="Arial"/>
          <w:sz w:val="18"/>
          <w:szCs w:val="18"/>
          <w:lang w:val="fr-CA"/>
        </w:rPr>
        <w:t>. d) L</w:t>
      </w:r>
      <w:r w:rsidR="00666BB2" w:rsidRPr="00666BB2">
        <w:rPr>
          <w:rFonts w:ascii="Arial" w:hAnsi="Arial" w:cs="Arial"/>
          <w:sz w:val="18"/>
          <w:szCs w:val="18"/>
          <w:lang w:val="fr-CA"/>
        </w:rPr>
        <w:t>’</w:t>
      </w:r>
      <w:r w:rsidR="00B362FD" w:rsidRPr="00635277">
        <w:rPr>
          <w:rFonts w:ascii="Arial" w:hAnsi="Arial" w:cs="Arial"/>
          <w:sz w:val="18"/>
          <w:szCs w:val="18"/>
          <w:lang w:val="fr-CA"/>
        </w:rPr>
        <w:t>exécution de tâches d</w:t>
      </w:r>
      <w:r w:rsidR="00666BB2" w:rsidRPr="00666BB2">
        <w:rPr>
          <w:rFonts w:ascii="Arial" w:hAnsi="Arial" w:cs="Arial"/>
          <w:sz w:val="18"/>
          <w:szCs w:val="18"/>
          <w:lang w:val="fr-CA"/>
        </w:rPr>
        <w:t>’</w:t>
      </w:r>
      <w:r w:rsidR="00B362FD" w:rsidRPr="00635277">
        <w:rPr>
          <w:rFonts w:ascii="Arial" w:hAnsi="Arial" w:cs="Arial"/>
          <w:sz w:val="18"/>
          <w:szCs w:val="18"/>
          <w:lang w:val="fr-CA"/>
        </w:rPr>
        <w:t>entretien n</w:t>
      </w:r>
      <w:r w:rsidR="00666BB2" w:rsidRPr="00666BB2">
        <w:rPr>
          <w:rFonts w:ascii="Arial" w:hAnsi="Arial" w:cs="Arial"/>
          <w:sz w:val="18"/>
          <w:szCs w:val="18"/>
          <w:lang w:val="fr-CA"/>
        </w:rPr>
        <w:t>’</w:t>
      </w:r>
      <w:r w:rsidR="00B362FD" w:rsidRPr="00635277">
        <w:rPr>
          <w:rFonts w:ascii="Arial" w:hAnsi="Arial" w:cs="Arial"/>
          <w:sz w:val="18"/>
          <w:szCs w:val="18"/>
          <w:lang w:val="fr-CA"/>
        </w:rPr>
        <w:t>a pas pour effet de prolonger toute période de garantie consentie par le fabricant d</w:t>
      </w:r>
      <w:r w:rsidR="00666BB2" w:rsidRPr="00666BB2">
        <w:rPr>
          <w:rFonts w:ascii="Arial" w:hAnsi="Arial" w:cs="Arial"/>
          <w:sz w:val="18"/>
          <w:szCs w:val="18"/>
          <w:lang w:val="fr-CA"/>
        </w:rPr>
        <w:t>’</w:t>
      </w:r>
      <w:r w:rsidR="00B362FD" w:rsidRPr="00635277">
        <w:rPr>
          <w:rFonts w:ascii="Arial" w:hAnsi="Arial" w:cs="Arial"/>
          <w:sz w:val="18"/>
          <w:szCs w:val="18"/>
          <w:lang w:val="fr-CA"/>
        </w:rPr>
        <w:t>origine. e) Sauf indication contraire, une fois expirée la première année de garantie du fabricant d</w:t>
      </w:r>
      <w:r w:rsidR="00666BB2" w:rsidRPr="00666BB2">
        <w:rPr>
          <w:rFonts w:ascii="Arial" w:hAnsi="Arial" w:cs="Arial"/>
          <w:sz w:val="18"/>
          <w:szCs w:val="18"/>
          <w:lang w:val="fr-CA"/>
        </w:rPr>
        <w:t>’</w:t>
      </w:r>
      <w:r w:rsidR="00B362FD" w:rsidRPr="00635277">
        <w:rPr>
          <w:rFonts w:ascii="Arial" w:hAnsi="Arial" w:cs="Arial"/>
          <w:sz w:val="18"/>
          <w:szCs w:val="18"/>
          <w:lang w:val="fr-CA"/>
        </w:rPr>
        <w:t>origine, les logiciels, les mises à niveau de logiciels, les téléphones sans fil, les piles, les casques d</w:t>
      </w:r>
      <w:r w:rsidR="00666BB2" w:rsidRPr="00666BB2">
        <w:rPr>
          <w:rFonts w:ascii="Arial" w:hAnsi="Arial" w:cs="Arial"/>
          <w:sz w:val="18"/>
          <w:szCs w:val="18"/>
          <w:lang w:val="fr-CA"/>
        </w:rPr>
        <w:t>’</w:t>
      </w:r>
      <w:r w:rsidR="00B362FD" w:rsidRPr="00635277">
        <w:rPr>
          <w:rFonts w:ascii="Arial" w:hAnsi="Arial" w:cs="Arial"/>
          <w:sz w:val="18"/>
          <w:szCs w:val="18"/>
          <w:lang w:val="fr-CA"/>
        </w:rPr>
        <w:t>écoute, les systèmes d</w:t>
      </w:r>
      <w:r w:rsidR="00666BB2" w:rsidRPr="00666BB2">
        <w:rPr>
          <w:rFonts w:ascii="Arial" w:hAnsi="Arial" w:cs="Arial"/>
          <w:sz w:val="18"/>
          <w:szCs w:val="18"/>
          <w:lang w:val="fr-CA"/>
        </w:rPr>
        <w:t>’</w:t>
      </w:r>
      <w:r w:rsidR="00B362FD" w:rsidRPr="00635277">
        <w:rPr>
          <w:rFonts w:ascii="Arial" w:hAnsi="Arial" w:cs="Arial"/>
          <w:sz w:val="18"/>
          <w:szCs w:val="18"/>
          <w:lang w:val="fr-CA"/>
        </w:rPr>
        <w:t xml:space="preserve">alimentation sans coupure (UPS et le câblage ne sont plus inclus dans </w:t>
      </w:r>
      <w:r w:rsidR="00B0320C">
        <w:rPr>
          <w:rFonts w:ascii="Arial" w:hAnsi="Arial" w:cs="Arial"/>
          <w:sz w:val="18"/>
          <w:szCs w:val="18"/>
          <w:lang w:val="fr-CA"/>
        </w:rPr>
        <w:t>la</w:t>
      </w:r>
      <w:r w:rsidR="00B362FD" w:rsidRPr="00635277">
        <w:rPr>
          <w:rFonts w:ascii="Arial" w:hAnsi="Arial" w:cs="Arial"/>
          <w:sz w:val="18"/>
          <w:szCs w:val="18"/>
          <w:lang w:val="fr-CA"/>
        </w:rPr>
        <w:t xml:space="preserve"> présent</w:t>
      </w:r>
      <w:r w:rsidR="00B0320C">
        <w:rPr>
          <w:rFonts w:ascii="Arial" w:hAnsi="Arial" w:cs="Arial"/>
          <w:sz w:val="18"/>
          <w:szCs w:val="18"/>
          <w:lang w:val="fr-CA"/>
        </w:rPr>
        <w:t>e</w:t>
      </w:r>
      <w:r w:rsidR="00B362FD" w:rsidRPr="00635277">
        <w:rPr>
          <w:rFonts w:ascii="Arial" w:hAnsi="Arial" w:cs="Arial"/>
          <w:sz w:val="18"/>
          <w:szCs w:val="18"/>
          <w:lang w:val="fr-CA"/>
        </w:rPr>
        <w:t xml:space="preserve"> </w:t>
      </w:r>
      <w:r w:rsidR="00B0320C">
        <w:rPr>
          <w:rFonts w:ascii="Arial" w:hAnsi="Arial" w:cs="Arial"/>
          <w:i/>
          <w:sz w:val="18"/>
          <w:szCs w:val="18"/>
          <w:lang w:val="fr-CA"/>
        </w:rPr>
        <w:t>annexe relative aux services</w:t>
      </w:r>
      <w:r w:rsidR="00B362FD" w:rsidRPr="00635277">
        <w:rPr>
          <w:rFonts w:ascii="Arial" w:hAnsi="Arial" w:cs="Arial"/>
          <w:sz w:val="18"/>
          <w:szCs w:val="18"/>
          <w:lang w:val="fr-CA"/>
        </w:rPr>
        <w:t xml:space="preserve">. f) Tous les produits particuliers, ainsi que le matériel, le micrologiciel et les supports pour de tels produits, sont garantis pendant quatre-vingt-dix (90) jours. </w:t>
      </w:r>
      <w:bookmarkEnd w:id="24"/>
      <w:r w:rsidR="00715821" w:rsidRPr="00635277">
        <w:rPr>
          <w:rFonts w:ascii="Arial" w:hAnsi="Arial" w:cs="Arial"/>
          <w:sz w:val="18"/>
          <w:szCs w:val="18"/>
          <w:lang w:val="fr-CA"/>
        </w:rPr>
        <w:t xml:space="preserve">g) En général, si le </w:t>
      </w:r>
      <w:r w:rsidR="001B3132" w:rsidRPr="001B3132">
        <w:rPr>
          <w:rFonts w:ascii="Arial" w:hAnsi="Arial" w:cs="Arial"/>
          <w:i/>
          <w:sz w:val="18"/>
          <w:szCs w:val="18"/>
          <w:lang w:val="fr-CA"/>
        </w:rPr>
        <w:t>client</w:t>
      </w:r>
      <w:r w:rsidR="00715821" w:rsidRPr="00635277">
        <w:rPr>
          <w:rFonts w:ascii="Arial" w:hAnsi="Arial" w:cs="Arial"/>
          <w:sz w:val="18"/>
          <w:szCs w:val="18"/>
          <w:lang w:val="fr-CA"/>
        </w:rPr>
        <w:t xml:space="preserve"> utilise un logiciel ou du matériel qui n</w:t>
      </w:r>
      <w:r w:rsidR="00666BB2" w:rsidRPr="00666BB2">
        <w:rPr>
          <w:rFonts w:ascii="Arial" w:hAnsi="Arial" w:cs="Arial"/>
          <w:sz w:val="18"/>
          <w:szCs w:val="18"/>
          <w:lang w:val="fr-CA"/>
        </w:rPr>
        <w:t>’</w:t>
      </w:r>
      <w:r w:rsidR="00715821" w:rsidRPr="00635277">
        <w:rPr>
          <w:rFonts w:ascii="Arial" w:hAnsi="Arial" w:cs="Arial"/>
          <w:sz w:val="18"/>
          <w:szCs w:val="18"/>
          <w:lang w:val="fr-CA"/>
        </w:rPr>
        <w:t xml:space="preserve">est pas fourni par </w:t>
      </w:r>
      <w:r w:rsidR="001B3132" w:rsidRPr="001B3132">
        <w:rPr>
          <w:rFonts w:ascii="Arial" w:hAnsi="Arial" w:cs="Arial"/>
          <w:i/>
          <w:sz w:val="18"/>
          <w:szCs w:val="18"/>
          <w:lang w:val="fr-CA"/>
        </w:rPr>
        <w:t>Allstream</w:t>
      </w:r>
      <w:r w:rsidR="00715821" w:rsidRPr="00635277">
        <w:rPr>
          <w:rFonts w:ascii="Arial" w:hAnsi="Arial" w:cs="Arial"/>
          <w:sz w:val="18"/>
          <w:szCs w:val="18"/>
          <w:lang w:val="fr-CA"/>
        </w:rPr>
        <w:t xml:space="preserve"> ou que le </w:t>
      </w:r>
      <w:r w:rsidR="00715821" w:rsidRPr="003F21A4">
        <w:rPr>
          <w:rFonts w:ascii="Arial" w:hAnsi="Arial" w:cs="Arial"/>
          <w:i/>
          <w:sz w:val="18"/>
          <w:szCs w:val="18"/>
          <w:lang w:val="fr-CA"/>
        </w:rPr>
        <w:t>fournisseur de</w:t>
      </w:r>
      <w:r w:rsidR="00715821" w:rsidRPr="00635277">
        <w:rPr>
          <w:rFonts w:ascii="Arial" w:hAnsi="Arial" w:cs="Arial"/>
          <w:sz w:val="18"/>
          <w:szCs w:val="18"/>
          <w:lang w:val="fr-CA"/>
        </w:rPr>
        <w:t xml:space="preserve"> </w:t>
      </w:r>
      <w:r w:rsidRPr="00697308">
        <w:rPr>
          <w:rFonts w:ascii="Arial" w:hAnsi="Arial" w:cs="Arial"/>
          <w:i/>
          <w:sz w:val="18"/>
          <w:szCs w:val="18"/>
          <w:lang w:val="fr-CA"/>
        </w:rPr>
        <w:t>services</w:t>
      </w:r>
      <w:r w:rsidR="00715821" w:rsidRPr="00635277">
        <w:rPr>
          <w:rFonts w:ascii="Arial" w:hAnsi="Arial" w:cs="Arial"/>
          <w:sz w:val="18"/>
          <w:szCs w:val="18"/>
          <w:lang w:val="fr-CA"/>
        </w:rPr>
        <w:t xml:space="preserve"> précise par écrit qu</w:t>
      </w:r>
      <w:r w:rsidR="00666BB2" w:rsidRPr="00666BB2">
        <w:rPr>
          <w:rFonts w:ascii="Arial" w:hAnsi="Arial" w:cs="Arial"/>
          <w:sz w:val="18"/>
          <w:szCs w:val="18"/>
          <w:lang w:val="fr-CA"/>
        </w:rPr>
        <w:t>’</w:t>
      </w:r>
      <w:r w:rsidR="00715821" w:rsidRPr="00635277">
        <w:rPr>
          <w:rFonts w:ascii="Arial" w:hAnsi="Arial" w:cs="Arial"/>
          <w:sz w:val="18"/>
          <w:szCs w:val="18"/>
          <w:lang w:val="fr-CA"/>
        </w:rPr>
        <w:t xml:space="preserve">il est compatible avec le </w:t>
      </w:r>
      <w:r w:rsidRPr="00697308">
        <w:rPr>
          <w:rFonts w:ascii="Arial" w:hAnsi="Arial" w:cs="Arial"/>
          <w:i/>
          <w:sz w:val="18"/>
          <w:szCs w:val="18"/>
          <w:lang w:val="fr-CA"/>
        </w:rPr>
        <w:t>service</w:t>
      </w:r>
      <w:r w:rsidR="00715821" w:rsidRPr="00635277">
        <w:rPr>
          <w:rFonts w:ascii="Arial" w:hAnsi="Arial" w:cs="Arial"/>
          <w:sz w:val="18"/>
          <w:szCs w:val="18"/>
          <w:lang w:val="fr-CA"/>
        </w:rPr>
        <w:t xml:space="preserve">, le </w:t>
      </w:r>
      <w:r w:rsidR="001B3132" w:rsidRPr="001B3132">
        <w:rPr>
          <w:rFonts w:ascii="Arial" w:hAnsi="Arial" w:cs="Arial"/>
          <w:i/>
          <w:sz w:val="18"/>
          <w:szCs w:val="18"/>
          <w:lang w:val="fr-CA"/>
        </w:rPr>
        <w:t>client</w:t>
      </w:r>
      <w:r w:rsidR="00715821" w:rsidRPr="00635277">
        <w:rPr>
          <w:rFonts w:ascii="Arial" w:hAnsi="Arial" w:cs="Arial"/>
          <w:sz w:val="18"/>
          <w:szCs w:val="18"/>
          <w:lang w:val="fr-CA"/>
        </w:rPr>
        <w:t xml:space="preserve"> sera responsable de tous les risques et responsabilités associés à l</w:t>
      </w:r>
      <w:r w:rsidR="00666BB2" w:rsidRPr="00666BB2">
        <w:rPr>
          <w:rFonts w:ascii="Arial" w:hAnsi="Arial" w:cs="Arial"/>
          <w:sz w:val="18"/>
          <w:szCs w:val="18"/>
          <w:lang w:val="fr-CA"/>
        </w:rPr>
        <w:t>’</w:t>
      </w:r>
      <w:r w:rsidR="00715821" w:rsidRPr="00635277">
        <w:rPr>
          <w:rFonts w:ascii="Arial" w:hAnsi="Arial" w:cs="Arial"/>
          <w:sz w:val="18"/>
          <w:szCs w:val="18"/>
          <w:lang w:val="fr-CA"/>
        </w:rPr>
        <w:t xml:space="preserve">ajout de ces éléments qui seront considérés hors de la portée du </w:t>
      </w:r>
      <w:r w:rsidRPr="00697308">
        <w:rPr>
          <w:rFonts w:ascii="Arial" w:hAnsi="Arial" w:cs="Arial"/>
          <w:i/>
          <w:sz w:val="18"/>
          <w:szCs w:val="18"/>
          <w:lang w:val="fr-CA"/>
        </w:rPr>
        <w:t>service</w:t>
      </w:r>
      <w:r w:rsidR="00715821" w:rsidRPr="00635277">
        <w:rPr>
          <w:rFonts w:ascii="Arial" w:hAnsi="Arial" w:cs="Arial"/>
          <w:sz w:val="18"/>
          <w:szCs w:val="18"/>
          <w:lang w:val="fr-CA"/>
        </w:rPr>
        <w:t>.</w:t>
      </w:r>
      <w:r w:rsidR="00635277" w:rsidRPr="00635277">
        <w:rPr>
          <w:rFonts w:ascii="Arial" w:hAnsi="Arial" w:cs="Arial"/>
          <w:sz w:val="18"/>
          <w:szCs w:val="18"/>
          <w:lang w:val="fr-CA"/>
        </w:rPr>
        <w:t xml:space="preserve"> </w:t>
      </w:r>
      <w:r w:rsidR="00715821" w:rsidRPr="00635277">
        <w:rPr>
          <w:rFonts w:ascii="Arial" w:hAnsi="Arial" w:cs="Arial"/>
          <w:sz w:val="18"/>
          <w:szCs w:val="18"/>
          <w:lang w:val="fr-CA"/>
        </w:rPr>
        <w:t xml:space="preserve">h) Dans le cas où les </w:t>
      </w:r>
      <w:r w:rsidRPr="00697308">
        <w:rPr>
          <w:rFonts w:ascii="Arial" w:hAnsi="Arial" w:cs="Arial"/>
          <w:i/>
          <w:sz w:val="18"/>
          <w:szCs w:val="18"/>
          <w:lang w:val="fr-CA"/>
        </w:rPr>
        <w:t>services</w:t>
      </w:r>
      <w:r w:rsidR="00715821" w:rsidRPr="00635277">
        <w:rPr>
          <w:rFonts w:ascii="Arial" w:hAnsi="Arial" w:cs="Arial"/>
          <w:sz w:val="18"/>
          <w:szCs w:val="18"/>
          <w:lang w:val="fr-CA"/>
        </w:rPr>
        <w:t xml:space="preserve"> comprennent les </w:t>
      </w:r>
      <w:r w:rsidRPr="00697308">
        <w:rPr>
          <w:rFonts w:ascii="Arial" w:hAnsi="Arial" w:cs="Arial"/>
          <w:i/>
          <w:sz w:val="18"/>
          <w:szCs w:val="18"/>
          <w:lang w:val="fr-CA"/>
        </w:rPr>
        <w:t>services</w:t>
      </w:r>
      <w:r w:rsidR="00715821" w:rsidRPr="00635277">
        <w:rPr>
          <w:rFonts w:ascii="Arial" w:hAnsi="Arial" w:cs="Arial"/>
          <w:sz w:val="18"/>
          <w:szCs w:val="18"/>
          <w:lang w:val="fr-CA"/>
        </w:rPr>
        <w:t xml:space="preserve"> d</w:t>
      </w:r>
      <w:r w:rsidR="00666BB2" w:rsidRPr="00666BB2">
        <w:rPr>
          <w:rFonts w:ascii="Arial" w:hAnsi="Arial" w:cs="Arial"/>
          <w:sz w:val="18"/>
          <w:szCs w:val="18"/>
          <w:lang w:val="fr-CA"/>
        </w:rPr>
        <w:t>’</w:t>
      </w:r>
      <w:r w:rsidR="00715821" w:rsidRPr="00635277">
        <w:rPr>
          <w:rFonts w:ascii="Arial" w:hAnsi="Arial" w:cs="Arial"/>
          <w:sz w:val="18"/>
          <w:szCs w:val="18"/>
          <w:lang w:val="fr-CA"/>
        </w:rPr>
        <w:t xml:space="preserve">entretien Cisco SMARTnet (« </w:t>
      </w:r>
      <w:r w:rsidRPr="00666BB2">
        <w:rPr>
          <w:rFonts w:ascii="Arial" w:hAnsi="Arial" w:cs="Arial"/>
          <w:sz w:val="18"/>
          <w:szCs w:val="18"/>
          <w:lang w:val="fr-CA"/>
        </w:rPr>
        <w:t>services</w:t>
      </w:r>
      <w:r w:rsidR="00715821" w:rsidRPr="00635277">
        <w:rPr>
          <w:rFonts w:ascii="Arial" w:hAnsi="Arial" w:cs="Arial"/>
          <w:sz w:val="18"/>
          <w:szCs w:val="18"/>
          <w:lang w:val="fr-CA"/>
        </w:rPr>
        <w:t xml:space="preserve"> SMARTnet ») ou d</w:t>
      </w:r>
      <w:r w:rsidR="00666BB2" w:rsidRPr="00666BB2">
        <w:rPr>
          <w:rFonts w:ascii="Arial" w:hAnsi="Arial" w:cs="Arial"/>
          <w:sz w:val="18"/>
          <w:szCs w:val="18"/>
          <w:lang w:val="fr-CA"/>
        </w:rPr>
        <w:t>’</w:t>
      </w:r>
      <w:r w:rsidR="00715821" w:rsidRPr="00635277">
        <w:rPr>
          <w:rFonts w:ascii="Arial" w:hAnsi="Arial" w:cs="Arial"/>
          <w:sz w:val="18"/>
          <w:szCs w:val="18"/>
          <w:lang w:val="fr-CA"/>
        </w:rPr>
        <w:t xml:space="preserve">autres </w:t>
      </w:r>
      <w:r w:rsidRPr="002923CD">
        <w:rPr>
          <w:rFonts w:ascii="Arial" w:hAnsi="Arial" w:cs="Arial"/>
          <w:sz w:val="18"/>
          <w:szCs w:val="18"/>
          <w:lang w:val="fr-CA"/>
        </w:rPr>
        <w:t>services</w:t>
      </w:r>
      <w:r w:rsidR="00715821" w:rsidRPr="00635277">
        <w:rPr>
          <w:rFonts w:ascii="Arial" w:hAnsi="Arial" w:cs="Arial"/>
          <w:sz w:val="18"/>
          <w:szCs w:val="18"/>
          <w:lang w:val="fr-CA"/>
        </w:rPr>
        <w:t xml:space="preserve"> tier</w:t>
      </w:r>
      <w:r w:rsidR="002923CD">
        <w:rPr>
          <w:rFonts w:ascii="Arial" w:hAnsi="Arial" w:cs="Arial"/>
          <w:sz w:val="18"/>
          <w:szCs w:val="18"/>
          <w:lang w:val="fr-CA"/>
        </w:rPr>
        <w:t>, y compris</w:t>
      </w:r>
      <w:r w:rsidR="00715821" w:rsidRPr="00635277">
        <w:rPr>
          <w:rFonts w:ascii="Arial" w:hAnsi="Arial" w:cs="Arial"/>
          <w:sz w:val="18"/>
          <w:szCs w:val="18"/>
          <w:lang w:val="fr-CA"/>
        </w:rPr>
        <w:t xml:space="preserve"> les licences Meraki ou Cisco Partner Plus, le </w:t>
      </w:r>
      <w:r w:rsidR="001B3132" w:rsidRPr="001B3132">
        <w:rPr>
          <w:rFonts w:ascii="Arial" w:hAnsi="Arial" w:cs="Arial"/>
          <w:i/>
          <w:sz w:val="18"/>
          <w:szCs w:val="18"/>
          <w:lang w:val="fr-CA"/>
        </w:rPr>
        <w:t>client</w:t>
      </w:r>
      <w:r w:rsidR="00715821" w:rsidRPr="00635277">
        <w:rPr>
          <w:rFonts w:ascii="Arial" w:hAnsi="Arial" w:cs="Arial"/>
          <w:sz w:val="18"/>
          <w:szCs w:val="18"/>
          <w:lang w:val="fr-CA"/>
        </w:rPr>
        <w:t xml:space="preserve"> reconnaît et accepte que ces </w:t>
      </w:r>
      <w:r w:rsidRPr="002923CD">
        <w:rPr>
          <w:rFonts w:ascii="Arial" w:hAnsi="Arial" w:cs="Arial"/>
          <w:sz w:val="18"/>
          <w:szCs w:val="18"/>
          <w:lang w:val="fr-CA"/>
        </w:rPr>
        <w:t>services</w:t>
      </w:r>
      <w:r w:rsidR="00715821" w:rsidRPr="00635277">
        <w:rPr>
          <w:rFonts w:ascii="Arial" w:hAnsi="Arial" w:cs="Arial"/>
          <w:sz w:val="18"/>
          <w:szCs w:val="18"/>
          <w:lang w:val="fr-CA"/>
        </w:rPr>
        <w:t xml:space="preserve"> seront régis par le tiers concerné. Les </w:t>
      </w:r>
      <w:r w:rsidRPr="00697308">
        <w:rPr>
          <w:rFonts w:ascii="Arial" w:hAnsi="Arial" w:cs="Arial"/>
          <w:i/>
          <w:sz w:val="18"/>
          <w:szCs w:val="18"/>
          <w:lang w:val="fr-CA"/>
        </w:rPr>
        <w:t>services</w:t>
      </w:r>
      <w:r w:rsidR="00715821" w:rsidRPr="00635277">
        <w:rPr>
          <w:rFonts w:ascii="Arial" w:hAnsi="Arial" w:cs="Arial"/>
          <w:sz w:val="18"/>
          <w:szCs w:val="18"/>
          <w:lang w:val="fr-CA"/>
        </w:rPr>
        <w:t xml:space="preserve"> </w:t>
      </w:r>
      <w:r w:rsidR="00715821" w:rsidRPr="002923CD">
        <w:rPr>
          <w:rFonts w:ascii="Arial" w:hAnsi="Arial" w:cs="Arial"/>
          <w:i/>
          <w:sz w:val="18"/>
          <w:szCs w:val="18"/>
          <w:lang w:val="fr-CA"/>
        </w:rPr>
        <w:t>SmartNet</w:t>
      </w:r>
      <w:r w:rsidR="002923CD">
        <w:rPr>
          <w:rFonts w:ascii="Arial" w:hAnsi="Arial" w:cs="Arial"/>
          <w:sz w:val="18"/>
          <w:szCs w:val="18"/>
          <w:lang w:val="fr-CA"/>
        </w:rPr>
        <w:t xml:space="preserve"> de Cisco</w:t>
      </w:r>
      <w:r w:rsidR="00715821" w:rsidRPr="00635277">
        <w:rPr>
          <w:rFonts w:ascii="Arial" w:hAnsi="Arial" w:cs="Arial"/>
          <w:sz w:val="18"/>
          <w:szCs w:val="18"/>
          <w:lang w:val="fr-CA"/>
        </w:rPr>
        <w:t xml:space="preserve"> seront fournis par Cisco Systems Canada Co. (« Cisco ») conformément aux modalités du </w:t>
      </w:r>
      <w:r w:rsidR="001B3132" w:rsidRPr="002923CD">
        <w:rPr>
          <w:rFonts w:ascii="Arial" w:hAnsi="Arial" w:cs="Arial"/>
          <w:sz w:val="18"/>
          <w:szCs w:val="18"/>
          <w:lang w:val="fr-CA"/>
        </w:rPr>
        <w:t>contrat</w:t>
      </w:r>
      <w:r w:rsidR="00715821" w:rsidRPr="00635277">
        <w:rPr>
          <w:rFonts w:ascii="Arial" w:hAnsi="Arial" w:cs="Arial"/>
          <w:sz w:val="18"/>
          <w:szCs w:val="18"/>
          <w:lang w:val="fr-CA"/>
        </w:rPr>
        <w:t xml:space="preserve"> d</w:t>
      </w:r>
      <w:r w:rsidR="00666BB2" w:rsidRPr="00666BB2">
        <w:rPr>
          <w:rFonts w:ascii="Arial" w:hAnsi="Arial" w:cs="Arial"/>
          <w:sz w:val="18"/>
          <w:szCs w:val="18"/>
          <w:lang w:val="fr-CA"/>
        </w:rPr>
        <w:t>’</w:t>
      </w:r>
      <w:r w:rsidR="00715821" w:rsidRPr="00635277">
        <w:rPr>
          <w:rFonts w:ascii="Arial" w:hAnsi="Arial" w:cs="Arial"/>
          <w:sz w:val="18"/>
          <w:szCs w:val="18"/>
          <w:lang w:val="fr-CA"/>
        </w:rPr>
        <w:t xml:space="preserve">entretien de Cisco pour les </w:t>
      </w:r>
      <w:r w:rsidRPr="00697308">
        <w:rPr>
          <w:rFonts w:ascii="Arial" w:hAnsi="Arial" w:cs="Arial"/>
          <w:i/>
          <w:sz w:val="18"/>
          <w:szCs w:val="18"/>
          <w:lang w:val="fr-CA"/>
        </w:rPr>
        <w:t>services</w:t>
      </w:r>
      <w:r w:rsidR="00715821" w:rsidRPr="00635277">
        <w:rPr>
          <w:rFonts w:ascii="Arial" w:hAnsi="Arial" w:cs="Arial"/>
          <w:sz w:val="18"/>
          <w:szCs w:val="18"/>
          <w:lang w:val="fr-CA"/>
        </w:rPr>
        <w:t xml:space="preserve"> </w:t>
      </w:r>
      <w:r w:rsidR="00715821" w:rsidRPr="002923CD">
        <w:rPr>
          <w:rFonts w:ascii="Arial" w:hAnsi="Arial" w:cs="Arial"/>
          <w:i/>
          <w:sz w:val="18"/>
          <w:szCs w:val="18"/>
          <w:lang w:val="fr-CA"/>
        </w:rPr>
        <w:t>SMARTnet</w:t>
      </w:r>
      <w:r w:rsidR="00715821" w:rsidRPr="00635277">
        <w:rPr>
          <w:rFonts w:ascii="Arial" w:hAnsi="Arial" w:cs="Arial"/>
          <w:sz w:val="18"/>
          <w:szCs w:val="18"/>
          <w:lang w:val="fr-CA"/>
        </w:rPr>
        <w:t xml:space="preserve"> (« </w:t>
      </w:r>
      <w:r w:rsidR="001B3132" w:rsidRPr="001B3132">
        <w:rPr>
          <w:rFonts w:ascii="Arial" w:hAnsi="Arial" w:cs="Arial"/>
          <w:i/>
          <w:sz w:val="18"/>
          <w:szCs w:val="18"/>
          <w:lang w:val="fr-CA"/>
        </w:rPr>
        <w:t>contrat</w:t>
      </w:r>
      <w:r w:rsidR="00715821" w:rsidRPr="00635277">
        <w:rPr>
          <w:rFonts w:ascii="Arial" w:hAnsi="Arial" w:cs="Arial"/>
          <w:sz w:val="18"/>
          <w:szCs w:val="18"/>
          <w:lang w:val="fr-CA"/>
        </w:rPr>
        <w:t xml:space="preserve"> SMARTnet »), une copie à jour du </w:t>
      </w:r>
      <w:r w:rsidR="001B3132" w:rsidRPr="001B3132">
        <w:rPr>
          <w:rFonts w:ascii="Arial" w:hAnsi="Arial" w:cs="Arial"/>
          <w:i/>
          <w:sz w:val="18"/>
          <w:szCs w:val="18"/>
          <w:lang w:val="fr-CA"/>
        </w:rPr>
        <w:t>contrat</w:t>
      </w:r>
      <w:r w:rsidR="00715821" w:rsidRPr="00635277">
        <w:rPr>
          <w:rFonts w:ascii="Arial" w:hAnsi="Arial" w:cs="Arial"/>
          <w:sz w:val="18"/>
          <w:szCs w:val="18"/>
          <w:lang w:val="fr-CA"/>
        </w:rPr>
        <w:t xml:space="preserve"> </w:t>
      </w:r>
      <w:r w:rsidR="00715821" w:rsidRPr="002923CD">
        <w:rPr>
          <w:rFonts w:ascii="Arial" w:hAnsi="Arial" w:cs="Arial"/>
          <w:i/>
          <w:sz w:val="18"/>
          <w:szCs w:val="18"/>
          <w:lang w:val="fr-CA"/>
        </w:rPr>
        <w:t>SMARTnet</w:t>
      </w:r>
      <w:r w:rsidR="00715821" w:rsidRPr="00635277">
        <w:rPr>
          <w:rFonts w:ascii="Arial" w:hAnsi="Arial" w:cs="Arial"/>
          <w:sz w:val="18"/>
          <w:szCs w:val="18"/>
          <w:lang w:val="fr-CA"/>
        </w:rPr>
        <w:t xml:space="preserve"> étant disponible sur </w:t>
      </w:r>
      <w:hyperlink r:id="rId10" w:history="1">
        <w:r w:rsidR="00715821" w:rsidRPr="00635277">
          <w:rPr>
            <w:rStyle w:val="Hyperlink"/>
            <w:rFonts w:ascii="Arial" w:hAnsi="Arial" w:cs="Arial"/>
            <w:sz w:val="18"/>
            <w:szCs w:val="18"/>
            <w:lang w:val="fr-CA"/>
          </w:rPr>
          <w:t>http://www.cisco.com/go/</w:t>
        </w:r>
        <w:r w:rsidRPr="00697308">
          <w:rPr>
            <w:rStyle w:val="Hyperlink"/>
            <w:rFonts w:ascii="Arial" w:hAnsi="Arial" w:cs="Arial"/>
            <w:i/>
            <w:sz w:val="18"/>
            <w:szCs w:val="18"/>
            <w:lang w:val="fr-CA"/>
          </w:rPr>
          <w:t>service</w:t>
        </w:r>
        <w:r w:rsidR="00715821" w:rsidRPr="00635277">
          <w:rPr>
            <w:rStyle w:val="Hyperlink"/>
            <w:rFonts w:ascii="Arial" w:hAnsi="Arial" w:cs="Arial"/>
            <w:sz w:val="18"/>
            <w:szCs w:val="18"/>
            <w:lang w:val="fr-CA"/>
          </w:rPr>
          <w:t>descriptionsor</w:t>
        </w:r>
      </w:hyperlink>
      <w:r w:rsidR="00715821" w:rsidRPr="00635277">
        <w:rPr>
          <w:rFonts w:ascii="Arial" w:hAnsi="Arial" w:cs="Arial"/>
          <w:sz w:val="18"/>
          <w:szCs w:val="18"/>
          <w:lang w:val="fr-CA"/>
        </w:rPr>
        <w:t xml:space="preserve"> </w:t>
      </w:r>
      <w:r w:rsidR="004F0FAF" w:rsidRPr="00635277">
        <w:rPr>
          <w:rFonts w:ascii="Arial" w:hAnsi="Arial" w:cs="Arial"/>
          <w:sz w:val="18"/>
          <w:szCs w:val="18"/>
          <w:lang w:val="fr-CA"/>
        </w:rPr>
        <w:t>ou dans</w:t>
      </w:r>
      <w:r w:rsidR="00715821" w:rsidRPr="00635277">
        <w:rPr>
          <w:rFonts w:ascii="Arial" w:hAnsi="Arial" w:cs="Arial"/>
          <w:sz w:val="18"/>
          <w:szCs w:val="18"/>
          <w:lang w:val="fr-CA"/>
        </w:rPr>
        <w:t xml:space="preserve"> tout </w:t>
      </w:r>
      <w:r w:rsidR="001B3132" w:rsidRPr="002923CD">
        <w:rPr>
          <w:rFonts w:ascii="Arial" w:hAnsi="Arial" w:cs="Arial"/>
          <w:sz w:val="18"/>
          <w:szCs w:val="18"/>
          <w:lang w:val="fr-CA"/>
        </w:rPr>
        <w:t>contrat</w:t>
      </w:r>
      <w:r w:rsidR="00715821" w:rsidRPr="002923CD">
        <w:rPr>
          <w:rFonts w:ascii="Arial" w:hAnsi="Arial" w:cs="Arial"/>
          <w:sz w:val="18"/>
          <w:szCs w:val="18"/>
          <w:lang w:val="fr-CA"/>
        </w:rPr>
        <w:t xml:space="preserve"> de </w:t>
      </w:r>
      <w:r w:rsidRPr="002923CD">
        <w:rPr>
          <w:rFonts w:ascii="Arial" w:hAnsi="Arial" w:cs="Arial"/>
          <w:sz w:val="18"/>
          <w:szCs w:val="18"/>
          <w:lang w:val="fr-CA"/>
        </w:rPr>
        <w:t>service</w:t>
      </w:r>
      <w:r w:rsidR="004F0FAF" w:rsidRPr="00635277">
        <w:rPr>
          <w:rFonts w:ascii="Arial" w:hAnsi="Arial" w:cs="Arial"/>
          <w:sz w:val="18"/>
          <w:szCs w:val="18"/>
          <w:lang w:val="fr-CA"/>
        </w:rPr>
        <w:t xml:space="preserve"> </w:t>
      </w:r>
      <w:r w:rsidR="00715821" w:rsidRPr="00635277">
        <w:rPr>
          <w:rFonts w:ascii="Arial" w:hAnsi="Arial" w:cs="Arial"/>
          <w:sz w:val="18"/>
          <w:szCs w:val="18"/>
          <w:lang w:val="fr-CA"/>
        </w:rPr>
        <w:t xml:space="preserve">tiers (tel que </w:t>
      </w:r>
      <w:hyperlink r:id="rId11" w:history="1">
        <w:r w:rsidR="002923CD" w:rsidRPr="00636A95">
          <w:rPr>
            <w:rStyle w:val="Hyperlink"/>
            <w:rFonts w:ascii="Arial" w:hAnsi="Arial" w:cs="Arial"/>
            <w:sz w:val="18"/>
            <w:szCs w:val="18"/>
            <w:lang w:val="fr-CA"/>
          </w:rPr>
          <w:t>https://meraki.cisco.com/support/</w:t>
        </w:r>
      </w:hyperlink>
      <w:r w:rsidR="002923CD">
        <w:rPr>
          <w:rFonts w:ascii="Arial" w:hAnsi="Arial" w:cs="Arial"/>
          <w:sz w:val="18"/>
          <w:szCs w:val="18"/>
          <w:lang w:val="fr-CA"/>
        </w:rPr>
        <w:t xml:space="preserve"> </w:t>
      </w:r>
      <w:r w:rsidR="00715821" w:rsidRPr="00635277">
        <w:rPr>
          <w:rFonts w:ascii="Arial" w:hAnsi="Arial" w:cs="Arial"/>
          <w:sz w:val="18"/>
          <w:szCs w:val="18"/>
          <w:lang w:val="fr-CA"/>
        </w:rPr>
        <w:t xml:space="preserve">pour Meraki). h) Les </w:t>
      </w:r>
      <w:r w:rsidRPr="002923CD">
        <w:rPr>
          <w:rFonts w:ascii="Arial" w:hAnsi="Arial" w:cs="Arial"/>
          <w:sz w:val="18"/>
          <w:szCs w:val="18"/>
          <w:lang w:val="fr-CA"/>
        </w:rPr>
        <w:t>services</w:t>
      </w:r>
      <w:r w:rsidR="00715821" w:rsidRPr="00635277">
        <w:rPr>
          <w:rFonts w:ascii="Arial" w:hAnsi="Arial" w:cs="Arial"/>
          <w:sz w:val="18"/>
          <w:szCs w:val="18"/>
          <w:lang w:val="fr-CA"/>
        </w:rPr>
        <w:t xml:space="preserve"> </w:t>
      </w:r>
      <w:r w:rsidR="00922F76">
        <w:rPr>
          <w:rFonts w:ascii="Arial" w:hAnsi="Arial" w:cs="Arial"/>
          <w:sz w:val="18"/>
          <w:szCs w:val="18"/>
          <w:lang w:val="fr-CA"/>
        </w:rPr>
        <w:t xml:space="preserve">revendus </w:t>
      </w:r>
      <w:r w:rsidR="00715821" w:rsidRPr="00635277">
        <w:rPr>
          <w:rFonts w:ascii="Arial" w:hAnsi="Arial" w:cs="Arial"/>
          <w:sz w:val="18"/>
          <w:szCs w:val="18"/>
          <w:lang w:val="fr-CA"/>
        </w:rPr>
        <w:t>d</w:t>
      </w:r>
      <w:r w:rsidR="00666BB2" w:rsidRPr="00666BB2">
        <w:rPr>
          <w:rFonts w:ascii="Arial" w:hAnsi="Arial" w:cs="Arial"/>
          <w:sz w:val="18"/>
          <w:szCs w:val="18"/>
          <w:lang w:val="fr-CA"/>
        </w:rPr>
        <w:t>’</w:t>
      </w:r>
      <w:r w:rsidR="00715821" w:rsidRPr="00635277">
        <w:rPr>
          <w:rFonts w:ascii="Arial" w:hAnsi="Arial" w:cs="Arial"/>
          <w:sz w:val="18"/>
          <w:szCs w:val="18"/>
          <w:lang w:val="fr-CA"/>
        </w:rPr>
        <w:t xml:space="preserve">entretien ou les </w:t>
      </w:r>
      <w:r w:rsidRPr="002923CD">
        <w:rPr>
          <w:rFonts w:ascii="Arial" w:hAnsi="Arial" w:cs="Arial"/>
          <w:sz w:val="18"/>
          <w:szCs w:val="18"/>
          <w:lang w:val="fr-CA"/>
        </w:rPr>
        <w:t>services</w:t>
      </w:r>
      <w:r w:rsidR="00922F76">
        <w:rPr>
          <w:rFonts w:ascii="Arial" w:hAnsi="Arial" w:cs="Arial"/>
          <w:sz w:val="18"/>
          <w:szCs w:val="18"/>
          <w:lang w:val="fr-CA"/>
        </w:rPr>
        <w:t xml:space="preserve"> revendus</w:t>
      </w:r>
      <w:r w:rsidR="00715821" w:rsidRPr="00635277">
        <w:rPr>
          <w:rFonts w:ascii="Arial" w:hAnsi="Arial" w:cs="Arial"/>
          <w:sz w:val="18"/>
          <w:szCs w:val="18"/>
          <w:lang w:val="fr-CA"/>
        </w:rPr>
        <w:t xml:space="preserve"> </w:t>
      </w:r>
      <w:r w:rsidR="002923CD">
        <w:rPr>
          <w:rFonts w:ascii="Arial" w:hAnsi="Arial" w:cs="Arial"/>
          <w:sz w:val="18"/>
          <w:szCs w:val="18"/>
          <w:lang w:val="fr-CA"/>
        </w:rPr>
        <w:t>infonuagiques</w:t>
      </w:r>
      <w:r w:rsidR="00715821" w:rsidRPr="00635277">
        <w:rPr>
          <w:rFonts w:ascii="Arial" w:hAnsi="Arial" w:cs="Arial"/>
          <w:sz w:val="18"/>
          <w:szCs w:val="18"/>
          <w:lang w:val="fr-CA"/>
        </w:rPr>
        <w:t xml:space="preserve"> </w:t>
      </w:r>
      <w:r w:rsidR="002923CD">
        <w:rPr>
          <w:rFonts w:ascii="Arial" w:hAnsi="Arial" w:cs="Arial"/>
          <w:sz w:val="18"/>
          <w:szCs w:val="18"/>
          <w:lang w:val="fr-CA"/>
        </w:rPr>
        <w:t>et d’entretien</w:t>
      </w:r>
      <w:r w:rsidR="00715821" w:rsidRPr="00635277">
        <w:rPr>
          <w:rFonts w:ascii="Arial" w:hAnsi="Arial" w:cs="Arial"/>
          <w:sz w:val="18"/>
          <w:szCs w:val="18"/>
          <w:lang w:val="fr-CA"/>
        </w:rPr>
        <w:t xml:space="preserve"> </w:t>
      </w:r>
      <w:r w:rsidR="00922F76">
        <w:rPr>
          <w:rFonts w:ascii="Arial" w:hAnsi="Arial" w:cs="Arial"/>
          <w:sz w:val="18"/>
          <w:szCs w:val="18"/>
          <w:lang w:val="fr-CA"/>
        </w:rPr>
        <w:t>d’un</w:t>
      </w:r>
      <w:r w:rsidR="00715821" w:rsidRPr="00635277">
        <w:rPr>
          <w:rFonts w:ascii="Arial" w:hAnsi="Arial" w:cs="Arial"/>
          <w:sz w:val="18"/>
          <w:szCs w:val="18"/>
          <w:lang w:val="fr-CA"/>
        </w:rPr>
        <w:t xml:space="preserve"> fournisseur (p. ex. </w:t>
      </w:r>
      <w:r w:rsidR="00715821" w:rsidRPr="002923CD">
        <w:rPr>
          <w:rFonts w:ascii="Arial" w:hAnsi="Arial" w:cs="Arial"/>
          <w:i/>
          <w:sz w:val="18"/>
          <w:szCs w:val="18"/>
          <w:lang w:val="fr-CA"/>
        </w:rPr>
        <w:t>SMARTnet</w:t>
      </w:r>
      <w:r w:rsidR="00715821" w:rsidRPr="00635277">
        <w:rPr>
          <w:rFonts w:ascii="Arial" w:hAnsi="Arial" w:cs="Arial"/>
          <w:sz w:val="18"/>
          <w:szCs w:val="18"/>
          <w:lang w:val="fr-CA"/>
        </w:rPr>
        <w:t>, Meraki) entreront en vigueur au moment où l</w:t>
      </w:r>
      <w:r w:rsidR="00666BB2" w:rsidRPr="00666BB2">
        <w:rPr>
          <w:rFonts w:ascii="Arial" w:hAnsi="Arial" w:cs="Arial"/>
          <w:sz w:val="18"/>
          <w:szCs w:val="18"/>
          <w:lang w:val="fr-CA"/>
        </w:rPr>
        <w:t>’</w:t>
      </w:r>
      <w:r w:rsidR="00715821" w:rsidRPr="00635277">
        <w:rPr>
          <w:rFonts w:ascii="Arial" w:hAnsi="Arial" w:cs="Arial"/>
          <w:sz w:val="18"/>
          <w:szCs w:val="18"/>
          <w:lang w:val="fr-CA"/>
        </w:rPr>
        <w:t xml:space="preserve">équipement est expédié à </w:t>
      </w:r>
      <w:r w:rsidR="001B3132" w:rsidRPr="001B3132">
        <w:rPr>
          <w:rFonts w:ascii="Arial" w:hAnsi="Arial" w:cs="Arial"/>
          <w:i/>
          <w:sz w:val="18"/>
          <w:szCs w:val="18"/>
          <w:lang w:val="fr-CA"/>
        </w:rPr>
        <w:t>Allstream</w:t>
      </w:r>
      <w:r w:rsidR="00715821" w:rsidRPr="00635277">
        <w:rPr>
          <w:rFonts w:ascii="Arial" w:hAnsi="Arial" w:cs="Arial"/>
          <w:sz w:val="18"/>
          <w:szCs w:val="18"/>
          <w:lang w:val="fr-CA"/>
        </w:rPr>
        <w:t xml:space="preserve"> ou quand le </w:t>
      </w:r>
      <w:r w:rsidRPr="00922F76">
        <w:rPr>
          <w:rFonts w:ascii="Arial" w:hAnsi="Arial" w:cs="Arial"/>
          <w:sz w:val="18"/>
          <w:szCs w:val="18"/>
          <w:lang w:val="fr-CA"/>
        </w:rPr>
        <w:t>service</w:t>
      </w:r>
      <w:r w:rsidR="00715821" w:rsidRPr="00635277">
        <w:rPr>
          <w:rFonts w:ascii="Arial" w:hAnsi="Arial" w:cs="Arial"/>
          <w:sz w:val="18"/>
          <w:szCs w:val="18"/>
          <w:lang w:val="fr-CA"/>
        </w:rPr>
        <w:t xml:space="preserve"> ou le logiciel est activé, selon la première éventualité (</w:t>
      </w:r>
      <w:r w:rsidR="00715821" w:rsidRPr="00922F76">
        <w:rPr>
          <w:rFonts w:ascii="Arial" w:hAnsi="Arial" w:cs="Arial"/>
          <w:i/>
          <w:sz w:val="18"/>
          <w:szCs w:val="18"/>
          <w:lang w:val="fr-CA"/>
        </w:rPr>
        <w:t>date d</w:t>
      </w:r>
      <w:r w:rsidR="00666BB2" w:rsidRPr="00922F76">
        <w:rPr>
          <w:rFonts w:ascii="Arial" w:hAnsi="Arial" w:cs="Arial"/>
          <w:i/>
          <w:sz w:val="18"/>
          <w:szCs w:val="18"/>
          <w:lang w:val="fr-CA"/>
        </w:rPr>
        <w:t>’</w:t>
      </w:r>
      <w:r w:rsidR="00715821" w:rsidRPr="00922F76">
        <w:rPr>
          <w:rFonts w:ascii="Arial" w:hAnsi="Arial" w:cs="Arial"/>
          <w:i/>
          <w:sz w:val="18"/>
          <w:szCs w:val="18"/>
          <w:lang w:val="fr-CA"/>
        </w:rPr>
        <w:t xml:space="preserve">activation des </w:t>
      </w:r>
      <w:r w:rsidRPr="00922F76">
        <w:rPr>
          <w:rFonts w:ascii="Arial" w:hAnsi="Arial" w:cs="Arial"/>
          <w:i/>
          <w:sz w:val="18"/>
          <w:szCs w:val="18"/>
          <w:lang w:val="fr-CA"/>
        </w:rPr>
        <w:t>services</w:t>
      </w:r>
      <w:r w:rsidR="00715821" w:rsidRPr="00635277">
        <w:rPr>
          <w:rFonts w:ascii="Arial" w:hAnsi="Arial" w:cs="Arial"/>
          <w:sz w:val="18"/>
          <w:szCs w:val="18"/>
          <w:lang w:val="fr-CA"/>
        </w:rPr>
        <w:t>).</w:t>
      </w:r>
    </w:p>
    <w:p w14:paraId="5723CD69" w14:textId="77777777" w:rsidR="00697308" w:rsidRPr="00635277" w:rsidRDefault="00E44894" w:rsidP="00697308">
      <w:pPr>
        <w:pStyle w:val="BodyTextIndent2"/>
        <w:numPr>
          <w:ilvl w:val="1"/>
          <w:numId w:val="12"/>
        </w:numPr>
        <w:tabs>
          <w:tab w:val="left" w:pos="6300"/>
        </w:tabs>
        <w:rPr>
          <w:rFonts w:ascii="Arial" w:hAnsi="Arial" w:cs="Arial"/>
          <w:sz w:val="18"/>
          <w:szCs w:val="18"/>
          <w:lang w:val="fr-CA"/>
        </w:rPr>
      </w:pPr>
      <w:bookmarkStart w:id="25" w:name="lt_pId078"/>
      <w:r w:rsidRPr="00635277">
        <w:rPr>
          <w:rFonts w:ascii="Arial" w:hAnsi="Arial" w:cs="Arial"/>
          <w:b/>
          <w:sz w:val="18"/>
          <w:szCs w:val="18"/>
          <w:lang w:val="fr-CA"/>
        </w:rPr>
        <w:t>FRAIS D</w:t>
      </w:r>
      <w:r w:rsidR="00666BB2" w:rsidRPr="00666BB2">
        <w:rPr>
          <w:rFonts w:ascii="Arial" w:hAnsi="Arial" w:cs="Arial"/>
          <w:b/>
          <w:sz w:val="18"/>
          <w:szCs w:val="18"/>
          <w:lang w:val="fr-CA"/>
        </w:rPr>
        <w:t>’</w:t>
      </w:r>
      <w:r w:rsidRPr="00635277">
        <w:rPr>
          <w:rFonts w:ascii="Arial" w:hAnsi="Arial" w:cs="Arial"/>
          <w:b/>
          <w:sz w:val="18"/>
          <w:szCs w:val="18"/>
          <w:lang w:val="fr-CA"/>
        </w:rPr>
        <w:t>ENTRETIEN</w:t>
      </w:r>
      <w:r w:rsidR="00635277" w:rsidRPr="00635277">
        <w:rPr>
          <w:rFonts w:ascii="Arial" w:hAnsi="Arial" w:cs="Arial"/>
          <w:b/>
          <w:sz w:val="18"/>
          <w:szCs w:val="18"/>
          <w:lang w:val="fr-CA"/>
        </w:rPr>
        <w:t>.</w:t>
      </w:r>
      <w:r w:rsidR="00696298" w:rsidRPr="00635277">
        <w:rPr>
          <w:rFonts w:ascii="Arial" w:hAnsi="Arial" w:cs="Arial"/>
          <w:b/>
          <w:sz w:val="18"/>
          <w:szCs w:val="18"/>
          <w:lang w:val="fr-CA"/>
        </w:rPr>
        <w:t xml:space="preserve"> </w:t>
      </w:r>
      <w:bookmarkEnd w:id="25"/>
      <w:r w:rsidRPr="00635277">
        <w:rPr>
          <w:rFonts w:ascii="Arial" w:hAnsi="Arial" w:cs="Arial"/>
          <w:sz w:val="18"/>
          <w:szCs w:val="18"/>
          <w:lang w:val="fr-CA"/>
        </w:rPr>
        <w:t xml:space="preserve">Le </w:t>
      </w:r>
      <w:r w:rsidR="001B3132" w:rsidRPr="001B3132">
        <w:rPr>
          <w:rFonts w:ascii="Arial" w:hAnsi="Arial" w:cs="Arial"/>
          <w:i/>
          <w:sz w:val="18"/>
          <w:szCs w:val="18"/>
          <w:lang w:val="fr-CA"/>
        </w:rPr>
        <w:t>client</w:t>
      </w:r>
      <w:r w:rsidRPr="00635277">
        <w:rPr>
          <w:rFonts w:ascii="Arial" w:hAnsi="Arial" w:cs="Arial"/>
          <w:sz w:val="18"/>
          <w:szCs w:val="18"/>
          <w:lang w:val="fr-CA"/>
        </w:rPr>
        <w:t xml:space="preserve"> accepte de payer à </w:t>
      </w:r>
      <w:r w:rsidR="001B3132" w:rsidRPr="001B3132">
        <w:rPr>
          <w:rFonts w:ascii="Arial" w:hAnsi="Arial" w:cs="Arial"/>
          <w:i/>
          <w:sz w:val="18"/>
          <w:szCs w:val="18"/>
          <w:lang w:val="fr-CA"/>
        </w:rPr>
        <w:t>Allstream</w:t>
      </w:r>
      <w:r w:rsidRPr="00635277">
        <w:rPr>
          <w:rFonts w:ascii="Arial" w:hAnsi="Arial" w:cs="Arial"/>
          <w:sz w:val="18"/>
          <w:szCs w:val="18"/>
          <w:lang w:val="fr-CA"/>
        </w:rPr>
        <w:t xml:space="preserve"> tous les frais détaillés dans chaque </w:t>
      </w:r>
      <w:r w:rsidR="001B3132" w:rsidRPr="001B3132">
        <w:rPr>
          <w:rFonts w:ascii="Arial" w:hAnsi="Arial" w:cs="Arial"/>
          <w:i/>
          <w:sz w:val="18"/>
          <w:szCs w:val="18"/>
          <w:lang w:val="fr-CA"/>
        </w:rPr>
        <w:t xml:space="preserve">annexe relative aux </w:t>
      </w:r>
      <w:r w:rsidR="00697308" w:rsidRPr="00697308">
        <w:rPr>
          <w:rFonts w:ascii="Arial" w:hAnsi="Arial" w:cs="Arial"/>
          <w:i/>
          <w:sz w:val="18"/>
          <w:szCs w:val="18"/>
          <w:lang w:val="fr-CA"/>
        </w:rPr>
        <w:t>services</w:t>
      </w:r>
      <w:r w:rsidRPr="00635277">
        <w:rPr>
          <w:rFonts w:ascii="Arial" w:hAnsi="Arial" w:cs="Arial"/>
          <w:sz w:val="18"/>
          <w:szCs w:val="18"/>
          <w:lang w:val="fr-CA"/>
        </w:rPr>
        <w:t xml:space="preserve">, majorés des </w:t>
      </w:r>
      <w:r w:rsidRPr="008C1515">
        <w:rPr>
          <w:rFonts w:ascii="Arial" w:hAnsi="Arial" w:cs="Arial"/>
          <w:i/>
          <w:sz w:val="18"/>
          <w:szCs w:val="18"/>
          <w:lang w:val="fr-CA"/>
        </w:rPr>
        <w:t>taxes</w:t>
      </w:r>
      <w:r w:rsidRPr="00635277">
        <w:rPr>
          <w:rFonts w:ascii="Arial" w:hAnsi="Arial" w:cs="Arial"/>
          <w:sz w:val="18"/>
          <w:szCs w:val="18"/>
          <w:lang w:val="fr-CA"/>
        </w:rPr>
        <w:t xml:space="preserve"> applicables.</w:t>
      </w:r>
      <w:r w:rsidR="00696298" w:rsidRPr="00635277">
        <w:rPr>
          <w:rFonts w:ascii="Arial" w:hAnsi="Arial" w:cs="Arial"/>
          <w:sz w:val="18"/>
          <w:szCs w:val="18"/>
          <w:lang w:val="fr-CA"/>
        </w:rPr>
        <w:t xml:space="preserve"> </w:t>
      </w:r>
      <w:r w:rsidRPr="00635277">
        <w:rPr>
          <w:rFonts w:ascii="Arial" w:hAnsi="Arial" w:cs="Arial"/>
          <w:sz w:val="18"/>
          <w:szCs w:val="18"/>
          <w:lang w:val="fr-CA"/>
        </w:rPr>
        <w:t>Les frais sont basés sur le nombre d</w:t>
      </w:r>
      <w:r w:rsidR="00666BB2" w:rsidRPr="00666BB2">
        <w:rPr>
          <w:rFonts w:ascii="Arial" w:hAnsi="Arial" w:cs="Arial"/>
          <w:sz w:val="18"/>
          <w:szCs w:val="18"/>
          <w:lang w:val="fr-CA"/>
        </w:rPr>
        <w:t>’</w:t>
      </w:r>
      <w:r w:rsidRPr="00635277">
        <w:rPr>
          <w:rFonts w:ascii="Arial" w:hAnsi="Arial" w:cs="Arial"/>
          <w:sz w:val="18"/>
          <w:szCs w:val="18"/>
          <w:lang w:val="fr-CA"/>
        </w:rPr>
        <w:t>unités et d</w:t>
      </w:r>
      <w:r w:rsidR="00666BB2" w:rsidRPr="00666BB2">
        <w:rPr>
          <w:rFonts w:ascii="Arial" w:hAnsi="Arial" w:cs="Arial"/>
          <w:sz w:val="18"/>
          <w:szCs w:val="18"/>
          <w:lang w:val="fr-CA"/>
        </w:rPr>
        <w:t>’</w:t>
      </w:r>
      <w:r w:rsidRPr="00635277">
        <w:rPr>
          <w:rFonts w:ascii="Arial" w:hAnsi="Arial" w:cs="Arial"/>
          <w:sz w:val="18"/>
          <w:szCs w:val="18"/>
          <w:lang w:val="fr-CA"/>
        </w:rPr>
        <w:t xml:space="preserve">appareils de </w:t>
      </w:r>
      <w:r w:rsidR="00697308" w:rsidRPr="008C1515">
        <w:rPr>
          <w:rFonts w:ascii="Arial" w:hAnsi="Arial" w:cs="Arial"/>
          <w:sz w:val="18"/>
          <w:szCs w:val="18"/>
          <w:lang w:val="fr-CA"/>
        </w:rPr>
        <w:t>service</w:t>
      </w:r>
      <w:r w:rsidRPr="00635277">
        <w:rPr>
          <w:rFonts w:ascii="Arial" w:hAnsi="Arial" w:cs="Arial"/>
          <w:sz w:val="18"/>
          <w:szCs w:val="18"/>
          <w:lang w:val="fr-CA"/>
        </w:rPr>
        <w:t xml:space="preserve"> actifs utilisés dans le système, tel que précisé dans la </w:t>
      </w:r>
      <w:r w:rsidRPr="008C1515">
        <w:rPr>
          <w:rFonts w:ascii="Arial" w:hAnsi="Arial" w:cs="Arial"/>
          <w:i/>
          <w:sz w:val="18"/>
          <w:szCs w:val="18"/>
          <w:lang w:val="fr-CA"/>
        </w:rPr>
        <w:t xml:space="preserve">demande de </w:t>
      </w:r>
      <w:r w:rsidR="00697308" w:rsidRPr="008C1515">
        <w:rPr>
          <w:rFonts w:ascii="Arial" w:hAnsi="Arial" w:cs="Arial"/>
          <w:i/>
          <w:sz w:val="18"/>
          <w:szCs w:val="18"/>
          <w:lang w:val="fr-CA"/>
        </w:rPr>
        <w:t>service</w:t>
      </w:r>
      <w:r w:rsidRPr="00635277">
        <w:rPr>
          <w:rFonts w:ascii="Arial" w:hAnsi="Arial" w:cs="Arial"/>
          <w:sz w:val="18"/>
          <w:szCs w:val="18"/>
          <w:lang w:val="fr-CA"/>
        </w:rPr>
        <w:t>. Les frais sont payables, à l</w:t>
      </w:r>
      <w:r w:rsidR="00666BB2" w:rsidRPr="00666BB2">
        <w:rPr>
          <w:rFonts w:ascii="Arial" w:hAnsi="Arial" w:cs="Arial"/>
          <w:sz w:val="18"/>
          <w:szCs w:val="18"/>
          <w:lang w:val="fr-CA"/>
        </w:rPr>
        <w:t>’</w:t>
      </w:r>
      <w:r w:rsidRPr="00635277">
        <w:rPr>
          <w:rFonts w:ascii="Arial" w:hAnsi="Arial" w:cs="Arial"/>
          <w:sz w:val="18"/>
          <w:szCs w:val="18"/>
          <w:lang w:val="fr-CA"/>
        </w:rPr>
        <w:t xml:space="preserve">avance, le premier jour de chaque année de la </w:t>
      </w:r>
      <w:r w:rsidR="008C1515">
        <w:rPr>
          <w:rFonts w:ascii="Arial" w:hAnsi="Arial" w:cs="Arial"/>
          <w:i/>
          <w:sz w:val="18"/>
          <w:szCs w:val="18"/>
          <w:lang w:val="fr-CA"/>
        </w:rPr>
        <w:t>durée</w:t>
      </w:r>
      <w:r w:rsidRPr="008C1515">
        <w:rPr>
          <w:rFonts w:ascii="Arial" w:hAnsi="Arial" w:cs="Arial"/>
          <w:i/>
          <w:sz w:val="18"/>
          <w:szCs w:val="18"/>
          <w:lang w:val="fr-CA"/>
        </w:rPr>
        <w:t xml:space="preserve"> initiale</w:t>
      </w:r>
      <w:r w:rsidRPr="00635277">
        <w:rPr>
          <w:rFonts w:ascii="Arial" w:hAnsi="Arial" w:cs="Arial"/>
          <w:sz w:val="18"/>
          <w:szCs w:val="18"/>
          <w:lang w:val="fr-CA"/>
        </w:rPr>
        <w:t xml:space="preserve"> ou de la </w:t>
      </w:r>
      <w:r w:rsidR="008C1515" w:rsidRPr="003068E0">
        <w:rPr>
          <w:rFonts w:ascii="Arial" w:hAnsi="Arial" w:cs="Arial"/>
          <w:sz w:val="18"/>
          <w:szCs w:val="18"/>
          <w:lang w:val="fr-CA"/>
        </w:rPr>
        <w:t>durée</w:t>
      </w:r>
      <w:r w:rsidRPr="003068E0">
        <w:rPr>
          <w:rFonts w:ascii="Arial" w:hAnsi="Arial" w:cs="Arial"/>
          <w:sz w:val="18"/>
          <w:szCs w:val="18"/>
          <w:lang w:val="fr-CA"/>
        </w:rPr>
        <w:t xml:space="preserve"> de renouvellement</w:t>
      </w:r>
      <w:r w:rsidRPr="00635277">
        <w:rPr>
          <w:rFonts w:ascii="Arial" w:hAnsi="Arial" w:cs="Arial"/>
          <w:sz w:val="18"/>
          <w:szCs w:val="18"/>
          <w:lang w:val="fr-CA"/>
        </w:rPr>
        <w:t xml:space="preserve"> (selon le cas).</w:t>
      </w:r>
      <w:r w:rsidR="00696298" w:rsidRPr="00635277">
        <w:rPr>
          <w:rFonts w:ascii="Arial" w:hAnsi="Arial" w:cs="Arial"/>
          <w:sz w:val="18"/>
          <w:szCs w:val="18"/>
          <w:lang w:val="fr-CA"/>
        </w:rPr>
        <w:t xml:space="preserve"> </w:t>
      </w:r>
      <w:r w:rsidR="006A1116" w:rsidRPr="00635277">
        <w:rPr>
          <w:rFonts w:ascii="Arial" w:hAnsi="Arial" w:cs="Arial"/>
          <w:sz w:val="18"/>
          <w:szCs w:val="18"/>
          <w:lang w:val="fr-CA"/>
        </w:rPr>
        <w:t>Si le paiement n</w:t>
      </w:r>
      <w:r w:rsidR="00666BB2" w:rsidRPr="00666BB2">
        <w:rPr>
          <w:rFonts w:ascii="Arial" w:hAnsi="Arial" w:cs="Arial"/>
          <w:sz w:val="18"/>
          <w:szCs w:val="18"/>
          <w:lang w:val="fr-CA"/>
        </w:rPr>
        <w:t>’</w:t>
      </w:r>
      <w:r w:rsidR="006A1116" w:rsidRPr="00635277">
        <w:rPr>
          <w:rFonts w:ascii="Arial" w:hAnsi="Arial" w:cs="Arial"/>
          <w:sz w:val="18"/>
          <w:szCs w:val="18"/>
          <w:lang w:val="fr-CA"/>
        </w:rPr>
        <w:t xml:space="preserve">est pas reçu au plus tard le premier jour de chaque année de la </w:t>
      </w:r>
      <w:r w:rsidR="008C1515" w:rsidRPr="008C1515">
        <w:rPr>
          <w:rFonts w:ascii="Arial" w:hAnsi="Arial" w:cs="Arial"/>
          <w:i/>
          <w:sz w:val="18"/>
          <w:szCs w:val="18"/>
          <w:lang w:val="fr-CA"/>
        </w:rPr>
        <w:t>durée</w:t>
      </w:r>
      <w:r w:rsidR="006A1116" w:rsidRPr="008C1515">
        <w:rPr>
          <w:rFonts w:ascii="Arial" w:hAnsi="Arial" w:cs="Arial"/>
          <w:i/>
          <w:sz w:val="18"/>
          <w:szCs w:val="18"/>
          <w:lang w:val="fr-CA"/>
        </w:rPr>
        <w:t xml:space="preserve"> initiale</w:t>
      </w:r>
      <w:r w:rsidR="006A1116" w:rsidRPr="00635277">
        <w:rPr>
          <w:rFonts w:ascii="Arial" w:hAnsi="Arial" w:cs="Arial"/>
          <w:sz w:val="18"/>
          <w:szCs w:val="18"/>
          <w:lang w:val="fr-CA"/>
        </w:rPr>
        <w:t xml:space="preserve"> ou de la </w:t>
      </w:r>
      <w:r w:rsidR="008C1515" w:rsidRPr="003068E0">
        <w:rPr>
          <w:rFonts w:ascii="Arial" w:hAnsi="Arial" w:cs="Arial"/>
          <w:sz w:val="18"/>
          <w:szCs w:val="18"/>
          <w:lang w:val="fr-CA"/>
        </w:rPr>
        <w:t>durée</w:t>
      </w:r>
      <w:r w:rsidR="006A1116" w:rsidRPr="003068E0">
        <w:rPr>
          <w:rFonts w:ascii="Arial" w:hAnsi="Arial" w:cs="Arial"/>
          <w:sz w:val="18"/>
          <w:szCs w:val="18"/>
          <w:lang w:val="fr-CA"/>
        </w:rPr>
        <w:t xml:space="preserve"> de renouvellement</w:t>
      </w:r>
      <w:r w:rsidR="006A1116" w:rsidRPr="00635277">
        <w:rPr>
          <w:rFonts w:ascii="Arial" w:hAnsi="Arial" w:cs="Arial"/>
          <w:sz w:val="18"/>
          <w:szCs w:val="18"/>
          <w:lang w:val="fr-CA"/>
        </w:rPr>
        <w:t xml:space="preserve"> (selon le cas), </w:t>
      </w:r>
      <w:r w:rsidR="006A1116" w:rsidRPr="00635277">
        <w:rPr>
          <w:rFonts w:ascii="Arial" w:hAnsi="Arial" w:cs="Arial"/>
          <w:sz w:val="18"/>
          <w:szCs w:val="18"/>
          <w:lang w:val="fr-CA"/>
        </w:rPr>
        <w:lastRenderedPageBreak/>
        <w:t xml:space="preserve">tout </w:t>
      </w:r>
      <w:r w:rsidR="00697308" w:rsidRPr="008C1515">
        <w:rPr>
          <w:rFonts w:ascii="Arial" w:hAnsi="Arial" w:cs="Arial"/>
          <w:sz w:val="18"/>
          <w:szCs w:val="18"/>
          <w:lang w:val="fr-CA"/>
        </w:rPr>
        <w:t>service</w:t>
      </w:r>
      <w:r w:rsidR="006A1116" w:rsidRPr="00635277">
        <w:rPr>
          <w:rFonts w:ascii="Arial" w:hAnsi="Arial" w:cs="Arial"/>
          <w:sz w:val="18"/>
          <w:szCs w:val="18"/>
          <w:lang w:val="fr-CA"/>
        </w:rPr>
        <w:t xml:space="preserve"> d</w:t>
      </w:r>
      <w:r w:rsidR="00666BB2" w:rsidRPr="00666BB2">
        <w:rPr>
          <w:rFonts w:ascii="Arial" w:hAnsi="Arial" w:cs="Arial"/>
          <w:sz w:val="18"/>
          <w:szCs w:val="18"/>
          <w:lang w:val="fr-CA"/>
        </w:rPr>
        <w:t>’</w:t>
      </w:r>
      <w:r w:rsidR="006A1116" w:rsidRPr="00635277">
        <w:rPr>
          <w:rFonts w:ascii="Arial" w:hAnsi="Arial" w:cs="Arial"/>
          <w:sz w:val="18"/>
          <w:szCs w:val="18"/>
          <w:lang w:val="fr-CA"/>
        </w:rPr>
        <w:t xml:space="preserve">entretien requis par le </w:t>
      </w:r>
      <w:r w:rsidR="001B3132" w:rsidRPr="001B3132">
        <w:rPr>
          <w:rFonts w:ascii="Arial" w:hAnsi="Arial" w:cs="Arial"/>
          <w:i/>
          <w:sz w:val="18"/>
          <w:szCs w:val="18"/>
          <w:lang w:val="fr-CA"/>
        </w:rPr>
        <w:t>client</w:t>
      </w:r>
      <w:r w:rsidR="006A1116" w:rsidRPr="00635277">
        <w:rPr>
          <w:rFonts w:ascii="Arial" w:hAnsi="Arial" w:cs="Arial"/>
          <w:sz w:val="18"/>
          <w:szCs w:val="18"/>
          <w:lang w:val="fr-CA"/>
        </w:rPr>
        <w:t xml:space="preserve"> sera fourni aux tarifs et politiques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6A1116" w:rsidRPr="00635277">
        <w:rPr>
          <w:rFonts w:ascii="Arial" w:hAnsi="Arial" w:cs="Arial"/>
          <w:sz w:val="18"/>
          <w:szCs w:val="18"/>
          <w:lang w:val="fr-CA"/>
        </w:rPr>
        <w:t xml:space="preserve"> alors en vigueur pour les pièces et la main-d</w:t>
      </w:r>
      <w:r w:rsidR="00666BB2" w:rsidRPr="00666BB2">
        <w:rPr>
          <w:rFonts w:ascii="Arial" w:hAnsi="Arial" w:cs="Arial"/>
          <w:sz w:val="18"/>
          <w:szCs w:val="18"/>
          <w:lang w:val="fr-CA"/>
        </w:rPr>
        <w:t>’</w:t>
      </w:r>
      <w:r w:rsidR="006A1116" w:rsidRPr="00635277">
        <w:rPr>
          <w:rFonts w:ascii="Arial" w:hAnsi="Arial" w:cs="Arial"/>
          <w:sz w:val="18"/>
          <w:szCs w:val="18"/>
          <w:lang w:val="fr-CA"/>
        </w:rPr>
        <w:t xml:space="preserve">œuvre. c) Le </w:t>
      </w:r>
      <w:r w:rsidR="001B3132" w:rsidRPr="001B3132">
        <w:rPr>
          <w:rFonts w:ascii="Arial" w:hAnsi="Arial" w:cs="Arial"/>
          <w:i/>
          <w:sz w:val="18"/>
          <w:szCs w:val="18"/>
          <w:lang w:val="fr-CA"/>
        </w:rPr>
        <w:t>client</w:t>
      </w:r>
      <w:r w:rsidR="006A1116" w:rsidRPr="00635277">
        <w:rPr>
          <w:rFonts w:ascii="Arial" w:hAnsi="Arial" w:cs="Arial"/>
          <w:sz w:val="18"/>
          <w:szCs w:val="18"/>
          <w:lang w:val="fr-CA"/>
        </w:rPr>
        <w:t xml:space="preserve"> doit payer des intérêts à l</w:t>
      </w:r>
      <w:r w:rsidR="00666BB2" w:rsidRPr="00666BB2">
        <w:rPr>
          <w:rFonts w:ascii="Arial" w:hAnsi="Arial" w:cs="Arial"/>
          <w:sz w:val="18"/>
          <w:szCs w:val="18"/>
          <w:lang w:val="fr-CA"/>
        </w:rPr>
        <w:t>’</w:t>
      </w:r>
      <w:r w:rsidR="006A1116" w:rsidRPr="00635277">
        <w:rPr>
          <w:rFonts w:ascii="Arial" w:hAnsi="Arial" w:cs="Arial"/>
          <w:sz w:val="18"/>
          <w:szCs w:val="18"/>
          <w:lang w:val="fr-CA"/>
        </w:rPr>
        <w:t>égard de tout paiement en souffrance, selon le moindre des taux suivants</w:t>
      </w:r>
      <w:r w:rsidR="00697308">
        <w:rPr>
          <w:rFonts w:ascii="Arial" w:hAnsi="Arial" w:cs="Arial"/>
          <w:sz w:val="18"/>
          <w:szCs w:val="18"/>
          <w:lang w:val="fr-CA"/>
        </w:rPr>
        <w:t>;</w:t>
      </w:r>
      <w:r w:rsidR="006A1116" w:rsidRPr="00635277">
        <w:rPr>
          <w:rFonts w:ascii="Arial" w:hAnsi="Arial" w:cs="Arial"/>
          <w:sz w:val="18"/>
          <w:szCs w:val="18"/>
          <w:lang w:val="fr-CA"/>
        </w:rPr>
        <w:t xml:space="preserve"> 1,5 % par mois ou le taux maximum permis par la loi.</w:t>
      </w:r>
      <w:r w:rsidR="00635277" w:rsidRPr="00635277">
        <w:rPr>
          <w:rFonts w:ascii="Arial" w:hAnsi="Arial" w:cs="Arial"/>
          <w:sz w:val="18"/>
          <w:szCs w:val="18"/>
          <w:lang w:val="fr-CA"/>
        </w:rPr>
        <w:t xml:space="preserve"> </w:t>
      </w:r>
      <w:bookmarkStart w:id="26" w:name="lt_pId083"/>
      <w:r w:rsidR="00696298" w:rsidRPr="00635277">
        <w:rPr>
          <w:rFonts w:ascii="Arial" w:hAnsi="Arial" w:cs="Arial"/>
          <w:sz w:val="18"/>
          <w:szCs w:val="18"/>
          <w:lang w:val="fr-CA"/>
        </w:rPr>
        <w:t xml:space="preserve">Le </w:t>
      </w:r>
      <w:r w:rsidR="001B3132" w:rsidRPr="001B3132">
        <w:rPr>
          <w:rFonts w:ascii="Arial" w:hAnsi="Arial" w:cs="Arial"/>
          <w:i/>
          <w:sz w:val="18"/>
          <w:szCs w:val="18"/>
          <w:lang w:val="fr-CA"/>
        </w:rPr>
        <w:t>client</w:t>
      </w:r>
      <w:r w:rsidR="00696298" w:rsidRPr="00635277">
        <w:rPr>
          <w:rFonts w:ascii="Arial" w:hAnsi="Arial" w:cs="Arial"/>
          <w:sz w:val="18"/>
          <w:szCs w:val="18"/>
          <w:lang w:val="fr-CA"/>
        </w:rPr>
        <w:t xml:space="preserve"> doit payer tous les frais occasionnés à </w:t>
      </w:r>
      <w:r w:rsidR="001B3132" w:rsidRPr="001B3132">
        <w:rPr>
          <w:rFonts w:ascii="Arial" w:hAnsi="Arial" w:cs="Arial"/>
          <w:i/>
          <w:sz w:val="18"/>
          <w:szCs w:val="18"/>
          <w:lang w:val="fr-CA"/>
        </w:rPr>
        <w:t>Allstream</w:t>
      </w:r>
      <w:r w:rsidR="00696298" w:rsidRPr="00635277">
        <w:rPr>
          <w:rFonts w:ascii="Arial" w:hAnsi="Arial" w:cs="Arial"/>
          <w:sz w:val="18"/>
          <w:szCs w:val="18"/>
          <w:lang w:val="fr-CA"/>
        </w:rPr>
        <w:t xml:space="preserve"> pour recouvrer les paiements en souffrance, y compris les honoraires d</w:t>
      </w:r>
      <w:r w:rsidR="00666BB2" w:rsidRPr="00666BB2">
        <w:rPr>
          <w:rFonts w:ascii="Arial" w:hAnsi="Arial" w:cs="Arial"/>
          <w:sz w:val="18"/>
          <w:szCs w:val="18"/>
          <w:lang w:val="fr-CA"/>
        </w:rPr>
        <w:t>’</w:t>
      </w:r>
      <w:r w:rsidR="00696298" w:rsidRPr="00635277">
        <w:rPr>
          <w:rFonts w:ascii="Arial" w:hAnsi="Arial" w:cs="Arial"/>
          <w:sz w:val="18"/>
          <w:szCs w:val="18"/>
          <w:lang w:val="fr-CA"/>
        </w:rPr>
        <w:t>avocat raisonnables.</w:t>
      </w:r>
      <w:bookmarkEnd w:id="26"/>
      <w:r w:rsidR="00696298" w:rsidRPr="00635277">
        <w:rPr>
          <w:rFonts w:ascii="Arial" w:hAnsi="Arial" w:cs="Arial"/>
          <w:sz w:val="18"/>
          <w:szCs w:val="18"/>
          <w:lang w:val="fr-CA"/>
        </w:rPr>
        <w:t xml:space="preserve"> </w:t>
      </w:r>
      <w:r w:rsidR="006A1116" w:rsidRPr="00635277">
        <w:rPr>
          <w:rFonts w:ascii="Arial" w:hAnsi="Arial" w:cs="Arial"/>
          <w:sz w:val="18"/>
          <w:szCs w:val="18"/>
          <w:lang w:val="fr-CA"/>
        </w:rPr>
        <w:t xml:space="preserve">d) Tous les montants indiqués aux présentes sont en dollars canadiens et excluent toute taxe sur la valeur ajoutée, taxe sur les produits et </w:t>
      </w:r>
      <w:r w:rsidR="00697308" w:rsidRPr="003068E0">
        <w:rPr>
          <w:rFonts w:ascii="Arial" w:hAnsi="Arial" w:cs="Arial"/>
          <w:sz w:val="18"/>
          <w:szCs w:val="18"/>
          <w:lang w:val="fr-CA"/>
        </w:rPr>
        <w:t>services</w:t>
      </w:r>
      <w:r w:rsidR="006A1116" w:rsidRPr="00635277">
        <w:rPr>
          <w:rFonts w:ascii="Arial" w:hAnsi="Arial" w:cs="Arial"/>
          <w:sz w:val="18"/>
          <w:szCs w:val="18"/>
          <w:lang w:val="fr-CA"/>
        </w:rPr>
        <w:t>, taxe sur les transactions, impôt indirect, droits ou surtaxes qui peuvent s</w:t>
      </w:r>
      <w:r w:rsidR="00666BB2" w:rsidRPr="00666BB2">
        <w:rPr>
          <w:rFonts w:ascii="Arial" w:hAnsi="Arial" w:cs="Arial"/>
          <w:sz w:val="18"/>
          <w:szCs w:val="18"/>
          <w:lang w:val="fr-CA"/>
        </w:rPr>
        <w:t>’</w:t>
      </w:r>
      <w:r w:rsidR="006A1116" w:rsidRPr="00635277">
        <w:rPr>
          <w:rFonts w:ascii="Arial" w:hAnsi="Arial" w:cs="Arial"/>
          <w:sz w:val="18"/>
          <w:szCs w:val="18"/>
          <w:lang w:val="fr-CA"/>
        </w:rPr>
        <w:t>appliquer, y compris les intérêts, pénalités ou frais similaires connexes (« taxes »). e) L</w:t>
      </w:r>
      <w:r w:rsidR="00666BB2" w:rsidRPr="00666BB2">
        <w:rPr>
          <w:rFonts w:ascii="Arial" w:hAnsi="Arial" w:cs="Arial"/>
          <w:sz w:val="18"/>
          <w:szCs w:val="18"/>
          <w:lang w:val="fr-CA"/>
        </w:rPr>
        <w:t>’</w:t>
      </w:r>
      <w:r w:rsidR="006A1116" w:rsidRPr="00635277">
        <w:rPr>
          <w:rFonts w:ascii="Arial" w:hAnsi="Arial" w:cs="Arial"/>
          <w:sz w:val="18"/>
          <w:szCs w:val="18"/>
          <w:lang w:val="fr-CA"/>
        </w:rPr>
        <w:t>équipement assujetti aux présentes peut donner lieu à d</w:t>
      </w:r>
      <w:r w:rsidR="00666BB2" w:rsidRPr="00666BB2">
        <w:rPr>
          <w:rFonts w:ascii="Arial" w:hAnsi="Arial" w:cs="Arial"/>
          <w:sz w:val="18"/>
          <w:szCs w:val="18"/>
          <w:lang w:val="fr-CA"/>
        </w:rPr>
        <w:t>’</w:t>
      </w:r>
      <w:r w:rsidR="006A1116" w:rsidRPr="00635277">
        <w:rPr>
          <w:rFonts w:ascii="Arial" w:hAnsi="Arial" w:cs="Arial"/>
          <w:sz w:val="18"/>
          <w:szCs w:val="18"/>
          <w:lang w:val="fr-CA"/>
        </w:rPr>
        <w:t>autres frais, établis en fonction de la distance séparant l</w:t>
      </w:r>
      <w:r w:rsidR="00666BB2" w:rsidRPr="00666BB2">
        <w:rPr>
          <w:rFonts w:ascii="Arial" w:hAnsi="Arial" w:cs="Arial"/>
          <w:sz w:val="18"/>
          <w:szCs w:val="18"/>
          <w:lang w:val="fr-CA"/>
        </w:rPr>
        <w:t>’</w:t>
      </w:r>
      <w:r w:rsidR="006A1116" w:rsidRPr="00635277">
        <w:rPr>
          <w:rFonts w:ascii="Arial" w:hAnsi="Arial" w:cs="Arial"/>
          <w:sz w:val="18"/>
          <w:szCs w:val="18"/>
          <w:lang w:val="fr-CA"/>
        </w:rPr>
        <w:t xml:space="preserve">emplacement du </w:t>
      </w:r>
      <w:r w:rsidR="001B3132" w:rsidRPr="001B3132">
        <w:rPr>
          <w:rFonts w:ascii="Arial" w:hAnsi="Arial" w:cs="Arial"/>
          <w:i/>
          <w:sz w:val="18"/>
          <w:szCs w:val="18"/>
          <w:lang w:val="fr-CA"/>
        </w:rPr>
        <w:t>client</w:t>
      </w:r>
      <w:r w:rsidR="006A1116" w:rsidRPr="00635277">
        <w:rPr>
          <w:rFonts w:ascii="Arial" w:hAnsi="Arial" w:cs="Arial"/>
          <w:sz w:val="18"/>
          <w:szCs w:val="18"/>
          <w:lang w:val="fr-CA"/>
        </w:rPr>
        <w:t xml:space="preserve"> du Centre de </w:t>
      </w:r>
      <w:r w:rsidR="00697308" w:rsidRPr="00697308">
        <w:rPr>
          <w:rFonts w:ascii="Arial" w:hAnsi="Arial" w:cs="Arial"/>
          <w:i/>
          <w:sz w:val="18"/>
          <w:szCs w:val="18"/>
          <w:lang w:val="fr-CA"/>
        </w:rPr>
        <w:t>service</w:t>
      </w:r>
      <w:r w:rsidR="006A1116" w:rsidRPr="00635277">
        <w:rPr>
          <w:rFonts w:ascii="Arial" w:hAnsi="Arial" w:cs="Arial"/>
          <w:sz w:val="18"/>
          <w:szCs w:val="18"/>
          <w:lang w:val="fr-CA"/>
        </w:rPr>
        <w:t xml:space="preserve">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6A1116" w:rsidRPr="00635277">
        <w:rPr>
          <w:rFonts w:ascii="Arial" w:hAnsi="Arial" w:cs="Arial"/>
          <w:sz w:val="18"/>
          <w:szCs w:val="18"/>
          <w:lang w:val="fr-CA"/>
        </w:rPr>
        <w:t xml:space="preserve"> désigné le plus près, conformément aux politiques et aux tarifs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6A1116" w:rsidRPr="00635277">
        <w:rPr>
          <w:rFonts w:ascii="Arial" w:hAnsi="Arial" w:cs="Arial"/>
          <w:sz w:val="18"/>
          <w:szCs w:val="18"/>
          <w:lang w:val="fr-CA"/>
        </w:rPr>
        <w:t xml:space="preserve"> en vigueur. f) Les frais demeurent en vigueur pendant toute la </w:t>
      </w:r>
      <w:r w:rsidR="006A1116" w:rsidRPr="003068E0">
        <w:rPr>
          <w:rFonts w:ascii="Arial" w:hAnsi="Arial" w:cs="Arial"/>
          <w:i/>
          <w:sz w:val="18"/>
          <w:szCs w:val="18"/>
          <w:lang w:val="fr-CA"/>
        </w:rPr>
        <w:t>durée initiale</w:t>
      </w:r>
      <w:r w:rsidR="006A1116" w:rsidRPr="00635277">
        <w:rPr>
          <w:rFonts w:ascii="Arial" w:hAnsi="Arial" w:cs="Arial"/>
          <w:sz w:val="18"/>
          <w:szCs w:val="18"/>
          <w:lang w:val="fr-CA"/>
        </w:rPr>
        <w:t xml:space="preserve"> </w:t>
      </w:r>
      <w:r w:rsidR="00DC46C6">
        <w:rPr>
          <w:rFonts w:ascii="Arial" w:hAnsi="Arial" w:cs="Arial"/>
          <w:sz w:val="18"/>
          <w:szCs w:val="18"/>
          <w:lang w:val="fr-CA"/>
        </w:rPr>
        <w:t xml:space="preserve">de la présente </w:t>
      </w:r>
      <w:r w:rsidR="00DC46C6">
        <w:rPr>
          <w:rFonts w:ascii="Arial" w:hAnsi="Arial" w:cs="Arial"/>
          <w:i/>
          <w:sz w:val="18"/>
          <w:szCs w:val="18"/>
          <w:lang w:val="fr-CA"/>
        </w:rPr>
        <w:t>annexe relative aux services</w:t>
      </w:r>
      <w:r w:rsidR="006A1116" w:rsidRPr="00635277">
        <w:rPr>
          <w:rFonts w:ascii="Arial" w:hAnsi="Arial" w:cs="Arial"/>
          <w:sz w:val="18"/>
          <w:szCs w:val="18"/>
          <w:lang w:val="fr-CA"/>
        </w:rPr>
        <w:t xml:space="preserve"> et toute durée de renouvellement (le cas échéant), à moins qu</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6A1116" w:rsidRPr="00635277">
        <w:rPr>
          <w:rFonts w:ascii="Arial" w:hAnsi="Arial" w:cs="Arial"/>
          <w:sz w:val="18"/>
          <w:szCs w:val="18"/>
          <w:lang w:val="fr-CA"/>
        </w:rPr>
        <w:t xml:space="preserve"> n</w:t>
      </w:r>
      <w:r w:rsidR="00666BB2" w:rsidRPr="00666BB2">
        <w:rPr>
          <w:rFonts w:ascii="Arial" w:hAnsi="Arial" w:cs="Arial"/>
          <w:sz w:val="18"/>
          <w:szCs w:val="18"/>
          <w:lang w:val="fr-CA"/>
        </w:rPr>
        <w:t>’</w:t>
      </w:r>
      <w:r w:rsidR="006A1116" w:rsidRPr="00635277">
        <w:rPr>
          <w:rFonts w:ascii="Arial" w:hAnsi="Arial" w:cs="Arial"/>
          <w:sz w:val="18"/>
          <w:szCs w:val="18"/>
          <w:lang w:val="fr-CA"/>
        </w:rPr>
        <w:t xml:space="preserve">avise le </w:t>
      </w:r>
      <w:r w:rsidR="001B3132" w:rsidRPr="001B3132">
        <w:rPr>
          <w:rFonts w:ascii="Arial" w:hAnsi="Arial" w:cs="Arial"/>
          <w:i/>
          <w:sz w:val="18"/>
          <w:szCs w:val="18"/>
          <w:lang w:val="fr-CA"/>
        </w:rPr>
        <w:t>client</w:t>
      </w:r>
      <w:r w:rsidR="006A1116" w:rsidRPr="00635277">
        <w:rPr>
          <w:rFonts w:ascii="Arial" w:hAnsi="Arial" w:cs="Arial"/>
          <w:sz w:val="18"/>
          <w:szCs w:val="18"/>
          <w:lang w:val="fr-CA"/>
        </w:rPr>
        <w:t xml:space="preserve"> par écrit, au moins soixante (60) jours avant la fin de la </w:t>
      </w:r>
      <w:r w:rsidR="006A1116" w:rsidRPr="00DC46C6">
        <w:rPr>
          <w:rFonts w:ascii="Arial" w:hAnsi="Arial" w:cs="Arial"/>
          <w:i/>
          <w:sz w:val="18"/>
          <w:szCs w:val="18"/>
          <w:lang w:val="fr-CA"/>
        </w:rPr>
        <w:t>durée initiale</w:t>
      </w:r>
      <w:r w:rsidR="006A1116" w:rsidRPr="00635277">
        <w:rPr>
          <w:rFonts w:ascii="Arial" w:hAnsi="Arial" w:cs="Arial"/>
          <w:sz w:val="18"/>
          <w:szCs w:val="18"/>
          <w:lang w:val="fr-CA"/>
        </w:rPr>
        <w:t xml:space="preserve"> ou de toute durée de renouvellement, que les </w:t>
      </w:r>
      <w:r w:rsidR="006A1116" w:rsidRPr="00DC46C6">
        <w:rPr>
          <w:rFonts w:ascii="Arial" w:hAnsi="Arial" w:cs="Arial"/>
          <w:i/>
          <w:sz w:val="18"/>
          <w:szCs w:val="18"/>
          <w:lang w:val="fr-CA"/>
        </w:rPr>
        <w:t>frais</w:t>
      </w:r>
      <w:r w:rsidR="006A1116" w:rsidRPr="00635277">
        <w:rPr>
          <w:rFonts w:ascii="Arial" w:hAnsi="Arial" w:cs="Arial"/>
          <w:sz w:val="18"/>
          <w:szCs w:val="18"/>
          <w:lang w:val="fr-CA"/>
        </w:rPr>
        <w:t xml:space="preserve"> seront modifiés à compter du premier jour de la durée de renouvellement à venir. g) Les frais exigés pour l</w:t>
      </w:r>
      <w:r w:rsidR="00666BB2" w:rsidRPr="00666BB2">
        <w:rPr>
          <w:rFonts w:ascii="Arial" w:hAnsi="Arial" w:cs="Arial"/>
          <w:sz w:val="18"/>
          <w:szCs w:val="18"/>
          <w:lang w:val="fr-CA"/>
        </w:rPr>
        <w:t>’</w:t>
      </w:r>
      <w:r w:rsidR="006A1116" w:rsidRPr="00635277">
        <w:rPr>
          <w:rFonts w:ascii="Arial" w:hAnsi="Arial" w:cs="Arial"/>
          <w:sz w:val="18"/>
          <w:szCs w:val="18"/>
          <w:lang w:val="fr-CA"/>
        </w:rPr>
        <w:t>exécution de mutations, ajouts et changements (« MAC ») ne sont pas couverts par l</w:t>
      </w:r>
      <w:r w:rsidR="00DC46C6">
        <w:rPr>
          <w:rFonts w:ascii="Arial" w:hAnsi="Arial" w:cs="Arial"/>
          <w:sz w:val="18"/>
          <w:szCs w:val="18"/>
          <w:lang w:val="fr-CA"/>
        </w:rPr>
        <w:t>a</w:t>
      </w:r>
      <w:r w:rsidR="006A1116" w:rsidRPr="00635277">
        <w:rPr>
          <w:rFonts w:ascii="Arial" w:hAnsi="Arial" w:cs="Arial"/>
          <w:sz w:val="18"/>
          <w:szCs w:val="18"/>
          <w:lang w:val="fr-CA"/>
        </w:rPr>
        <w:t xml:space="preserve"> présent</w:t>
      </w:r>
      <w:r w:rsidR="00DC46C6">
        <w:rPr>
          <w:rFonts w:ascii="Arial" w:hAnsi="Arial" w:cs="Arial"/>
          <w:sz w:val="18"/>
          <w:szCs w:val="18"/>
          <w:lang w:val="fr-CA"/>
        </w:rPr>
        <w:t>e</w:t>
      </w:r>
      <w:r w:rsidR="006A1116" w:rsidRPr="00635277">
        <w:rPr>
          <w:rFonts w:ascii="Arial" w:hAnsi="Arial" w:cs="Arial"/>
          <w:sz w:val="18"/>
          <w:szCs w:val="18"/>
          <w:lang w:val="fr-CA"/>
        </w:rPr>
        <w:t xml:space="preserve"> </w:t>
      </w:r>
      <w:r w:rsidR="00DC46C6">
        <w:rPr>
          <w:rFonts w:ascii="Arial" w:hAnsi="Arial" w:cs="Arial"/>
          <w:i/>
          <w:sz w:val="18"/>
          <w:szCs w:val="18"/>
          <w:lang w:val="fr-CA"/>
        </w:rPr>
        <w:t>annexe relative aux services</w:t>
      </w:r>
      <w:r w:rsidR="006A1116" w:rsidRPr="00635277">
        <w:rPr>
          <w:rFonts w:ascii="Arial" w:hAnsi="Arial" w:cs="Arial"/>
          <w:sz w:val="18"/>
          <w:szCs w:val="18"/>
          <w:lang w:val="fr-CA"/>
        </w:rPr>
        <w:t>. h) L</w:t>
      </w:r>
      <w:r w:rsidR="00666BB2" w:rsidRPr="00666BB2">
        <w:rPr>
          <w:rFonts w:ascii="Arial" w:hAnsi="Arial" w:cs="Arial"/>
          <w:sz w:val="18"/>
          <w:szCs w:val="18"/>
          <w:lang w:val="fr-CA"/>
        </w:rPr>
        <w:t>’</w:t>
      </w:r>
      <w:r w:rsidR="006A1116" w:rsidRPr="00635277">
        <w:rPr>
          <w:rFonts w:ascii="Arial" w:hAnsi="Arial" w:cs="Arial"/>
          <w:sz w:val="18"/>
          <w:szCs w:val="18"/>
          <w:lang w:val="fr-CA"/>
        </w:rPr>
        <w:t xml:space="preserve">obligation du </w:t>
      </w:r>
      <w:r w:rsidR="001B3132" w:rsidRPr="001B3132">
        <w:rPr>
          <w:rFonts w:ascii="Arial" w:hAnsi="Arial" w:cs="Arial"/>
          <w:i/>
          <w:sz w:val="18"/>
          <w:szCs w:val="18"/>
          <w:lang w:val="fr-CA"/>
        </w:rPr>
        <w:t>client</w:t>
      </w:r>
      <w:r w:rsidR="006A1116" w:rsidRPr="00635277">
        <w:rPr>
          <w:rFonts w:ascii="Arial" w:hAnsi="Arial" w:cs="Arial"/>
          <w:sz w:val="18"/>
          <w:szCs w:val="18"/>
          <w:lang w:val="fr-CA"/>
        </w:rPr>
        <w:t xml:space="preserve"> de payer tous les montants prévus </w:t>
      </w:r>
      <w:r w:rsidR="00DC46C6">
        <w:rPr>
          <w:rFonts w:ascii="Arial" w:hAnsi="Arial" w:cs="Arial"/>
          <w:sz w:val="18"/>
          <w:szCs w:val="18"/>
          <w:lang w:val="fr-CA"/>
        </w:rPr>
        <w:t>aux présentes</w:t>
      </w:r>
      <w:r w:rsidR="006A1116" w:rsidRPr="00635277">
        <w:rPr>
          <w:rFonts w:ascii="Arial" w:hAnsi="Arial" w:cs="Arial"/>
          <w:sz w:val="18"/>
          <w:szCs w:val="18"/>
          <w:lang w:val="fr-CA"/>
        </w:rPr>
        <w:t xml:space="preserve"> est absolue et inconditionnelle et ne peut faire l</w:t>
      </w:r>
      <w:r w:rsidR="00666BB2" w:rsidRPr="00666BB2">
        <w:rPr>
          <w:rFonts w:ascii="Arial" w:hAnsi="Arial" w:cs="Arial"/>
          <w:sz w:val="18"/>
          <w:szCs w:val="18"/>
          <w:lang w:val="fr-CA"/>
        </w:rPr>
        <w:t>’</w:t>
      </w:r>
      <w:r w:rsidR="006A1116" w:rsidRPr="00635277">
        <w:rPr>
          <w:rFonts w:ascii="Arial" w:hAnsi="Arial" w:cs="Arial"/>
          <w:sz w:val="18"/>
          <w:szCs w:val="18"/>
          <w:lang w:val="fr-CA"/>
        </w:rPr>
        <w:t>objet d</w:t>
      </w:r>
      <w:r w:rsidR="00666BB2" w:rsidRPr="00666BB2">
        <w:rPr>
          <w:rFonts w:ascii="Arial" w:hAnsi="Arial" w:cs="Arial"/>
          <w:sz w:val="18"/>
          <w:szCs w:val="18"/>
          <w:lang w:val="fr-CA"/>
        </w:rPr>
        <w:t>’</w:t>
      </w:r>
      <w:r w:rsidR="006A1116" w:rsidRPr="00635277">
        <w:rPr>
          <w:rFonts w:ascii="Arial" w:hAnsi="Arial" w:cs="Arial"/>
          <w:sz w:val="18"/>
          <w:szCs w:val="18"/>
          <w:lang w:val="fr-CA"/>
        </w:rPr>
        <w:t>aucune réduction, compensation ou demande reconventionnelle, ni d</w:t>
      </w:r>
      <w:r w:rsidR="00666BB2" w:rsidRPr="00666BB2">
        <w:rPr>
          <w:rFonts w:ascii="Arial" w:hAnsi="Arial" w:cs="Arial"/>
          <w:sz w:val="18"/>
          <w:szCs w:val="18"/>
          <w:lang w:val="fr-CA"/>
        </w:rPr>
        <w:t>’</w:t>
      </w:r>
      <w:r w:rsidR="006A1116" w:rsidRPr="00635277">
        <w:rPr>
          <w:rFonts w:ascii="Arial" w:hAnsi="Arial" w:cs="Arial"/>
          <w:sz w:val="18"/>
          <w:szCs w:val="18"/>
          <w:lang w:val="fr-CA"/>
        </w:rPr>
        <w:t>aucun crédit.</w:t>
      </w:r>
    </w:p>
    <w:p w14:paraId="138C1A27" w14:textId="77777777" w:rsidR="00697308" w:rsidRPr="00635277" w:rsidRDefault="000C6A6B" w:rsidP="00697308">
      <w:pPr>
        <w:pStyle w:val="BodyTextIndent2"/>
        <w:numPr>
          <w:ilvl w:val="1"/>
          <w:numId w:val="12"/>
        </w:numPr>
        <w:tabs>
          <w:tab w:val="left" w:pos="6300"/>
        </w:tabs>
        <w:rPr>
          <w:rFonts w:ascii="Arial" w:hAnsi="Arial" w:cs="Arial"/>
          <w:sz w:val="18"/>
          <w:szCs w:val="18"/>
          <w:lang w:val="fr-CA"/>
        </w:rPr>
      </w:pPr>
      <w:bookmarkStart w:id="27" w:name="lt_pId089"/>
      <w:r w:rsidRPr="00635277">
        <w:rPr>
          <w:rFonts w:ascii="Arial" w:hAnsi="Arial" w:cs="Arial"/>
          <w:b/>
          <w:sz w:val="18"/>
          <w:szCs w:val="18"/>
          <w:lang w:val="fr-CA"/>
        </w:rPr>
        <w:t xml:space="preserve">RÉSILIATION DES </w:t>
      </w:r>
      <w:r w:rsidR="00697308" w:rsidRPr="00666BB2">
        <w:rPr>
          <w:rFonts w:ascii="Arial" w:hAnsi="Arial" w:cs="Arial"/>
          <w:b/>
          <w:sz w:val="18"/>
          <w:szCs w:val="18"/>
          <w:lang w:val="fr-CA"/>
        </w:rPr>
        <w:t>SERVICES</w:t>
      </w:r>
      <w:r w:rsidRPr="00635277">
        <w:rPr>
          <w:rFonts w:ascii="Arial" w:hAnsi="Arial" w:cs="Arial"/>
          <w:b/>
          <w:sz w:val="18"/>
          <w:szCs w:val="18"/>
          <w:lang w:val="fr-CA"/>
        </w:rPr>
        <w:t xml:space="preserve"> D</w:t>
      </w:r>
      <w:r w:rsidR="00666BB2" w:rsidRPr="00666BB2">
        <w:rPr>
          <w:rFonts w:ascii="Arial" w:hAnsi="Arial" w:cs="Arial"/>
          <w:sz w:val="18"/>
          <w:szCs w:val="18"/>
          <w:lang w:val="fr-CA"/>
        </w:rPr>
        <w:t>’</w:t>
      </w:r>
      <w:r w:rsidRPr="00635277">
        <w:rPr>
          <w:rFonts w:ascii="Arial" w:hAnsi="Arial" w:cs="Arial"/>
          <w:b/>
          <w:sz w:val="18"/>
          <w:szCs w:val="18"/>
          <w:lang w:val="fr-CA"/>
        </w:rPr>
        <w:t>ENTRETIEN D</w:t>
      </w:r>
      <w:r w:rsidR="00666BB2" w:rsidRPr="00666BB2">
        <w:rPr>
          <w:rFonts w:ascii="Arial" w:hAnsi="Arial" w:cs="Arial"/>
          <w:sz w:val="18"/>
          <w:szCs w:val="18"/>
          <w:lang w:val="fr-CA"/>
        </w:rPr>
        <w:t>’</w:t>
      </w:r>
      <w:r w:rsidR="001B3132" w:rsidRPr="00E2686C">
        <w:rPr>
          <w:rFonts w:ascii="Arial" w:hAnsi="Arial" w:cs="Arial"/>
          <w:b/>
          <w:sz w:val="18"/>
          <w:szCs w:val="18"/>
          <w:lang w:val="fr-CA"/>
        </w:rPr>
        <w:t>ALLSTREAM</w:t>
      </w:r>
      <w:r w:rsidR="00635277" w:rsidRPr="00635277">
        <w:rPr>
          <w:rFonts w:ascii="Arial" w:hAnsi="Arial" w:cs="Arial"/>
          <w:b/>
          <w:sz w:val="18"/>
          <w:szCs w:val="18"/>
          <w:lang w:val="fr-CA"/>
        </w:rPr>
        <w:t>.</w:t>
      </w:r>
      <w:r w:rsidR="00696298" w:rsidRPr="00635277">
        <w:rPr>
          <w:rFonts w:ascii="Arial" w:hAnsi="Arial" w:cs="Arial"/>
          <w:b/>
          <w:sz w:val="18"/>
          <w:szCs w:val="18"/>
          <w:lang w:val="fr-CA"/>
        </w:rPr>
        <w:t xml:space="preserve"> </w:t>
      </w:r>
      <w:bookmarkEnd w:id="27"/>
      <w:r w:rsidR="001B3132" w:rsidRPr="001B3132">
        <w:rPr>
          <w:rFonts w:ascii="Arial" w:hAnsi="Arial" w:cs="Arial"/>
          <w:i/>
          <w:sz w:val="18"/>
          <w:szCs w:val="18"/>
          <w:lang w:val="fr-CA"/>
        </w:rPr>
        <w:t>Allstream</w:t>
      </w:r>
      <w:r w:rsidRPr="00635277">
        <w:rPr>
          <w:rFonts w:ascii="Arial" w:hAnsi="Arial" w:cs="Arial"/>
          <w:sz w:val="18"/>
          <w:szCs w:val="18"/>
          <w:lang w:val="fr-CA"/>
        </w:rPr>
        <w:t xml:space="preserve"> peut mettre fin au</w:t>
      </w:r>
      <w:r w:rsidR="00C05F43">
        <w:rPr>
          <w:rFonts w:ascii="Arial" w:hAnsi="Arial" w:cs="Arial"/>
          <w:sz w:val="18"/>
          <w:szCs w:val="18"/>
          <w:lang w:val="fr-CA"/>
        </w:rPr>
        <w:t>x</w:t>
      </w:r>
      <w:r w:rsidRPr="00635277">
        <w:rPr>
          <w:rFonts w:ascii="Arial" w:hAnsi="Arial" w:cs="Arial"/>
          <w:sz w:val="18"/>
          <w:szCs w:val="18"/>
          <w:lang w:val="fr-CA"/>
        </w:rPr>
        <w:t xml:space="preserve"> </w:t>
      </w:r>
      <w:r w:rsidR="00697308" w:rsidRPr="00697308">
        <w:rPr>
          <w:rFonts w:ascii="Arial" w:hAnsi="Arial" w:cs="Arial"/>
          <w:i/>
          <w:sz w:val="18"/>
          <w:szCs w:val="18"/>
          <w:lang w:val="fr-CA"/>
        </w:rPr>
        <w:t>service</w:t>
      </w:r>
      <w:r w:rsidR="00C05F43">
        <w:rPr>
          <w:rFonts w:ascii="Arial" w:hAnsi="Arial" w:cs="Arial"/>
          <w:i/>
          <w:sz w:val="18"/>
          <w:szCs w:val="18"/>
          <w:lang w:val="fr-CA"/>
        </w:rPr>
        <w:t>s</w:t>
      </w:r>
      <w:r w:rsidRPr="00635277">
        <w:rPr>
          <w:rFonts w:ascii="Arial" w:hAnsi="Arial" w:cs="Arial"/>
          <w:sz w:val="18"/>
          <w:szCs w:val="18"/>
          <w:lang w:val="fr-CA"/>
        </w:rPr>
        <w:t xml:space="preserve"> </w:t>
      </w:r>
      <w:r w:rsidRPr="00C05F43">
        <w:rPr>
          <w:rFonts w:ascii="Arial" w:hAnsi="Arial" w:cs="Arial"/>
          <w:i/>
          <w:sz w:val="18"/>
          <w:szCs w:val="18"/>
          <w:lang w:val="fr-CA"/>
        </w:rPr>
        <w:t>d</w:t>
      </w:r>
      <w:r w:rsidR="00666BB2" w:rsidRPr="00C05F43">
        <w:rPr>
          <w:rFonts w:ascii="Arial" w:hAnsi="Arial" w:cs="Arial"/>
          <w:i/>
          <w:sz w:val="18"/>
          <w:szCs w:val="18"/>
          <w:lang w:val="fr-CA"/>
        </w:rPr>
        <w:t>’</w:t>
      </w:r>
      <w:r w:rsidRPr="00C05F43">
        <w:rPr>
          <w:rFonts w:ascii="Arial" w:hAnsi="Arial" w:cs="Arial"/>
          <w:i/>
          <w:sz w:val="18"/>
          <w:szCs w:val="18"/>
          <w:lang w:val="fr-CA"/>
        </w:rPr>
        <w:t>entretien</w:t>
      </w:r>
      <w:r w:rsidRPr="00635277">
        <w:rPr>
          <w:rFonts w:ascii="Arial" w:hAnsi="Arial" w:cs="Arial"/>
          <w:sz w:val="18"/>
          <w:szCs w:val="18"/>
          <w:lang w:val="fr-CA"/>
        </w:rPr>
        <w:t xml:space="preserve">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Pr="00635277">
        <w:rPr>
          <w:rFonts w:ascii="Arial" w:hAnsi="Arial" w:cs="Arial"/>
          <w:sz w:val="18"/>
          <w:szCs w:val="18"/>
          <w:lang w:val="fr-CA"/>
        </w:rPr>
        <w:t xml:space="preserve"> en tout temps sans motif valable, moyennant un préavis écrit de soixante (60) jours au </w:t>
      </w:r>
      <w:r w:rsidR="001B3132" w:rsidRPr="001B3132">
        <w:rPr>
          <w:rFonts w:ascii="Arial" w:hAnsi="Arial" w:cs="Arial"/>
          <w:i/>
          <w:sz w:val="18"/>
          <w:szCs w:val="18"/>
          <w:lang w:val="fr-CA"/>
        </w:rPr>
        <w:t>client</w:t>
      </w:r>
      <w:r w:rsidRPr="00635277">
        <w:rPr>
          <w:rFonts w:ascii="Arial" w:hAnsi="Arial" w:cs="Arial"/>
          <w:sz w:val="18"/>
          <w:szCs w:val="18"/>
          <w:lang w:val="fr-CA"/>
        </w:rPr>
        <w:t xml:space="preserve">. Une telle résiliation par </w:t>
      </w:r>
      <w:r w:rsidR="001B3132" w:rsidRPr="001B3132">
        <w:rPr>
          <w:rFonts w:ascii="Arial" w:hAnsi="Arial" w:cs="Arial"/>
          <w:i/>
          <w:sz w:val="18"/>
          <w:szCs w:val="18"/>
          <w:lang w:val="fr-CA"/>
        </w:rPr>
        <w:t>Allstream</w:t>
      </w:r>
      <w:r w:rsidRPr="00635277">
        <w:rPr>
          <w:rFonts w:ascii="Arial" w:hAnsi="Arial" w:cs="Arial"/>
          <w:sz w:val="18"/>
          <w:szCs w:val="18"/>
          <w:lang w:val="fr-CA"/>
        </w:rPr>
        <w:t xml:space="preserve"> entraîne la remise au </w:t>
      </w:r>
      <w:r w:rsidR="001B3132" w:rsidRPr="001B3132">
        <w:rPr>
          <w:rFonts w:ascii="Arial" w:hAnsi="Arial" w:cs="Arial"/>
          <w:i/>
          <w:sz w:val="18"/>
          <w:szCs w:val="18"/>
          <w:lang w:val="fr-CA"/>
        </w:rPr>
        <w:t>client</w:t>
      </w:r>
      <w:r w:rsidRPr="00635277">
        <w:rPr>
          <w:rFonts w:ascii="Arial" w:hAnsi="Arial" w:cs="Arial"/>
          <w:sz w:val="18"/>
          <w:szCs w:val="18"/>
          <w:lang w:val="fr-CA"/>
        </w:rPr>
        <w:t xml:space="preserve"> des sommes payées d</w:t>
      </w:r>
      <w:r w:rsidR="00666BB2" w:rsidRPr="00666BB2">
        <w:rPr>
          <w:rFonts w:ascii="Arial" w:hAnsi="Arial" w:cs="Arial"/>
          <w:sz w:val="18"/>
          <w:szCs w:val="18"/>
          <w:lang w:val="fr-CA"/>
        </w:rPr>
        <w:t>’</w:t>
      </w:r>
      <w:r w:rsidRPr="00635277">
        <w:rPr>
          <w:rFonts w:ascii="Arial" w:hAnsi="Arial" w:cs="Arial"/>
          <w:sz w:val="18"/>
          <w:szCs w:val="18"/>
          <w:lang w:val="fr-CA"/>
        </w:rPr>
        <w:t>avance, diminuées de toute portion calculée en proportion du temps écoulé</w:t>
      </w:r>
    </w:p>
    <w:p w14:paraId="00D3F7F4" w14:textId="77777777" w:rsidR="00697308" w:rsidRPr="00635277" w:rsidRDefault="00AA75DA" w:rsidP="00697308">
      <w:pPr>
        <w:pStyle w:val="BodyTextIndent2"/>
        <w:numPr>
          <w:ilvl w:val="1"/>
          <w:numId w:val="12"/>
        </w:numPr>
        <w:tabs>
          <w:tab w:val="left" w:pos="6300"/>
        </w:tabs>
        <w:rPr>
          <w:rFonts w:ascii="Arial" w:hAnsi="Arial" w:cs="Arial"/>
          <w:sz w:val="18"/>
          <w:szCs w:val="18"/>
          <w:lang w:val="fr-CA"/>
        </w:rPr>
      </w:pPr>
      <w:r w:rsidRPr="00635277">
        <w:rPr>
          <w:rFonts w:ascii="Arial" w:hAnsi="Arial" w:cs="Arial"/>
          <w:b/>
          <w:sz w:val="18"/>
          <w:szCs w:val="18"/>
          <w:lang w:val="fr-CA"/>
        </w:rPr>
        <w:t>MUTATIONS, AJOUTS ET CHANGEMENTS (MAC)</w:t>
      </w:r>
      <w:r w:rsidR="00635277" w:rsidRPr="00635277">
        <w:rPr>
          <w:rFonts w:ascii="Arial" w:hAnsi="Arial" w:cs="Arial"/>
          <w:b/>
          <w:sz w:val="18"/>
          <w:szCs w:val="18"/>
          <w:lang w:val="fr-CA"/>
        </w:rPr>
        <w:t>.</w:t>
      </w:r>
      <w:r w:rsidRPr="00635277">
        <w:rPr>
          <w:rFonts w:ascii="Arial" w:hAnsi="Arial" w:cs="Arial"/>
          <w:b/>
          <w:sz w:val="18"/>
          <w:szCs w:val="18"/>
          <w:lang w:val="fr-CA"/>
        </w:rPr>
        <w:t xml:space="preserve"> </w:t>
      </w:r>
      <w:r w:rsidRPr="00635277">
        <w:rPr>
          <w:rFonts w:ascii="Arial" w:hAnsi="Arial" w:cs="Arial"/>
          <w:sz w:val="18"/>
          <w:szCs w:val="18"/>
          <w:lang w:val="fr-CA"/>
        </w:rPr>
        <w:t xml:space="preserve">a) </w:t>
      </w:r>
      <w:r w:rsidR="00C05F43">
        <w:rPr>
          <w:rFonts w:ascii="Arial" w:hAnsi="Arial" w:cs="Arial"/>
          <w:sz w:val="18"/>
          <w:szCs w:val="18"/>
          <w:lang w:val="fr-CA"/>
        </w:rPr>
        <w:t xml:space="preserve">Les </w:t>
      </w:r>
      <w:r w:rsidR="00C05F43">
        <w:rPr>
          <w:rFonts w:ascii="Arial" w:hAnsi="Arial" w:cs="Arial"/>
          <w:i/>
          <w:sz w:val="18"/>
          <w:szCs w:val="18"/>
          <w:lang w:val="fr-CA"/>
        </w:rPr>
        <w:t xml:space="preserve">services d’entretien </w:t>
      </w:r>
      <w:r w:rsidR="00C05F43">
        <w:rPr>
          <w:rFonts w:ascii="Arial" w:hAnsi="Arial" w:cs="Arial"/>
          <w:sz w:val="18"/>
          <w:szCs w:val="18"/>
          <w:lang w:val="fr-CA"/>
        </w:rPr>
        <w:t>continueront de s’appliquer à l’équipement</w:t>
      </w:r>
      <w:r w:rsidRPr="00635277">
        <w:rPr>
          <w:rFonts w:ascii="Arial" w:hAnsi="Arial" w:cs="Arial"/>
          <w:sz w:val="18"/>
          <w:szCs w:val="18"/>
          <w:lang w:val="fr-CA"/>
        </w:rPr>
        <w:t xml:space="preserve"> du </w:t>
      </w:r>
      <w:r w:rsidR="001B3132" w:rsidRPr="001B3132">
        <w:rPr>
          <w:rFonts w:ascii="Arial" w:hAnsi="Arial" w:cs="Arial"/>
          <w:i/>
          <w:sz w:val="18"/>
          <w:szCs w:val="18"/>
          <w:lang w:val="fr-CA"/>
        </w:rPr>
        <w:t>client</w:t>
      </w:r>
      <w:r w:rsidRPr="00635277">
        <w:rPr>
          <w:rFonts w:ascii="Arial" w:hAnsi="Arial" w:cs="Arial"/>
          <w:sz w:val="18"/>
          <w:szCs w:val="18"/>
          <w:lang w:val="fr-CA"/>
        </w:rPr>
        <w:t xml:space="preserve"> </w:t>
      </w:r>
      <w:r w:rsidR="00C05F43">
        <w:rPr>
          <w:rFonts w:ascii="Arial" w:hAnsi="Arial" w:cs="Arial"/>
          <w:sz w:val="18"/>
          <w:szCs w:val="18"/>
          <w:lang w:val="fr-CA"/>
        </w:rPr>
        <w:t>transféré à un emplacement situé</w:t>
      </w:r>
      <w:r w:rsidRPr="00635277">
        <w:rPr>
          <w:rFonts w:ascii="Arial" w:hAnsi="Arial" w:cs="Arial"/>
          <w:sz w:val="18"/>
          <w:szCs w:val="18"/>
          <w:lang w:val="fr-CA"/>
        </w:rPr>
        <w:t xml:space="preserve"> à moins de </w:t>
      </w:r>
      <w:r w:rsidR="008737E0">
        <w:rPr>
          <w:rFonts w:ascii="Arial" w:hAnsi="Arial" w:cs="Arial"/>
          <w:sz w:val="18"/>
          <w:szCs w:val="18"/>
          <w:lang w:val="fr-CA"/>
        </w:rPr>
        <w:t>soixante (</w:t>
      </w:r>
      <w:r w:rsidRPr="00635277">
        <w:rPr>
          <w:rFonts w:ascii="Arial" w:hAnsi="Arial" w:cs="Arial"/>
          <w:sz w:val="18"/>
          <w:szCs w:val="18"/>
          <w:lang w:val="fr-CA"/>
        </w:rPr>
        <w:t>60</w:t>
      </w:r>
      <w:r w:rsidR="008737E0">
        <w:rPr>
          <w:rFonts w:ascii="Arial" w:hAnsi="Arial" w:cs="Arial"/>
          <w:sz w:val="18"/>
          <w:szCs w:val="18"/>
          <w:lang w:val="fr-CA"/>
        </w:rPr>
        <w:t>)</w:t>
      </w:r>
      <w:r w:rsidRPr="00635277">
        <w:rPr>
          <w:rFonts w:ascii="Arial" w:hAnsi="Arial" w:cs="Arial"/>
          <w:sz w:val="18"/>
          <w:szCs w:val="18"/>
          <w:lang w:val="fr-CA"/>
        </w:rPr>
        <w:t xml:space="preserve"> km du Centre de </w:t>
      </w:r>
      <w:r w:rsidR="00697308" w:rsidRPr="00C05F43">
        <w:rPr>
          <w:rFonts w:ascii="Arial" w:hAnsi="Arial" w:cs="Arial"/>
          <w:sz w:val="18"/>
          <w:szCs w:val="18"/>
          <w:lang w:val="fr-CA"/>
        </w:rPr>
        <w:t>service</w:t>
      </w:r>
      <w:r w:rsidRPr="00635277">
        <w:rPr>
          <w:rFonts w:ascii="Arial" w:hAnsi="Arial" w:cs="Arial"/>
          <w:sz w:val="18"/>
          <w:szCs w:val="18"/>
          <w:lang w:val="fr-CA"/>
        </w:rPr>
        <w:t xml:space="preserve">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Pr="00635277">
        <w:rPr>
          <w:rFonts w:ascii="Arial" w:hAnsi="Arial" w:cs="Arial"/>
          <w:sz w:val="18"/>
          <w:szCs w:val="18"/>
          <w:lang w:val="fr-CA"/>
        </w:rPr>
        <w:t xml:space="preserve"> désigné, sous réserve des modalités suivantes</w:t>
      </w:r>
      <w:r w:rsidR="00287FC0">
        <w:rPr>
          <w:rFonts w:ascii="Arial" w:hAnsi="Arial" w:cs="Arial"/>
          <w:sz w:val="18"/>
          <w:szCs w:val="18"/>
          <w:lang w:val="fr-CA"/>
        </w:rPr>
        <w:t> :</w:t>
      </w:r>
      <w:r w:rsidRPr="00635277">
        <w:rPr>
          <w:rFonts w:ascii="Arial" w:hAnsi="Arial" w:cs="Arial"/>
          <w:sz w:val="18"/>
          <w:szCs w:val="18"/>
          <w:lang w:val="fr-CA"/>
        </w:rPr>
        <w:t xml:space="preserve"> i) Le </w:t>
      </w:r>
      <w:r w:rsidR="001B3132" w:rsidRPr="001B3132">
        <w:rPr>
          <w:rFonts w:ascii="Arial" w:hAnsi="Arial" w:cs="Arial"/>
          <w:i/>
          <w:sz w:val="18"/>
          <w:szCs w:val="18"/>
          <w:lang w:val="fr-CA"/>
        </w:rPr>
        <w:t>client</w:t>
      </w:r>
      <w:r w:rsidRPr="00635277">
        <w:rPr>
          <w:rFonts w:ascii="Arial" w:hAnsi="Arial" w:cs="Arial"/>
          <w:sz w:val="18"/>
          <w:szCs w:val="18"/>
          <w:lang w:val="fr-CA"/>
        </w:rPr>
        <w:t xml:space="preserve"> doit fournir à </w:t>
      </w:r>
      <w:r w:rsidR="001B3132" w:rsidRPr="001B3132">
        <w:rPr>
          <w:rFonts w:ascii="Arial" w:hAnsi="Arial" w:cs="Arial"/>
          <w:i/>
          <w:sz w:val="18"/>
          <w:szCs w:val="18"/>
          <w:lang w:val="fr-CA"/>
        </w:rPr>
        <w:t>Allstream</w:t>
      </w:r>
      <w:r w:rsidRPr="00635277">
        <w:rPr>
          <w:rFonts w:ascii="Arial" w:hAnsi="Arial" w:cs="Arial"/>
          <w:sz w:val="18"/>
          <w:szCs w:val="18"/>
          <w:lang w:val="fr-CA"/>
        </w:rPr>
        <w:t xml:space="preserve"> un préavis écrit d</w:t>
      </w:r>
      <w:r w:rsidR="00666BB2" w:rsidRPr="00666BB2">
        <w:rPr>
          <w:rFonts w:ascii="Arial" w:hAnsi="Arial" w:cs="Arial"/>
          <w:sz w:val="18"/>
          <w:szCs w:val="18"/>
          <w:lang w:val="fr-CA"/>
        </w:rPr>
        <w:t>’</w:t>
      </w:r>
      <w:r w:rsidRPr="00635277">
        <w:rPr>
          <w:rFonts w:ascii="Arial" w:hAnsi="Arial" w:cs="Arial"/>
          <w:sz w:val="18"/>
          <w:szCs w:val="18"/>
          <w:lang w:val="fr-CA"/>
        </w:rPr>
        <w:t>au moins quatre-vingt-dix (90) jours avant un tel déplacement</w:t>
      </w:r>
      <w:r w:rsidR="00E2686C">
        <w:rPr>
          <w:rFonts w:ascii="Arial" w:hAnsi="Arial" w:cs="Arial"/>
          <w:sz w:val="18"/>
          <w:szCs w:val="18"/>
          <w:lang w:val="fr-CA"/>
        </w:rPr>
        <w:t>;</w:t>
      </w:r>
      <w:r w:rsidRPr="00635277">
        <w:rPr>
          <w:rFonts w:ascii="Arial" w:hAnsi="Arial" w:cs="Arial"/>
          <w:sz w:val="18"/>
          <w:szCs w:val="18"/>
          <w:lang w:val="fr-CA"/>
        </w:rPr>
        <w:t xml:space="preserve"> ii) </w:t>
      </w:r>
      <w:r w:rsidR="001B3132" w:rsidRPr="001B3132">
        <w:rPr>
          <w:rFonts w:ascii="Arial" w:hAnsi="Arial" w:cs="Arial"/>
          <w:i/>
          <w:sz w:val="18"/>
          <w:szCs w:val="18"/>
          <w:lang w:val="fr-CA"/>
        </w:rPr>
        <w:t>Allstream</w:t>
      </w:r>
      <w:r w:rsidRPr="00635277">
        <w:rPr>
          <w:rFonts w:ascii="Arial" w:hAnsi="Arial" w:cs="Arial"/>
          <w:sz w:val="18"/>
          <w:szCs w:val="18"/>
          <w:lang w:val="fr-CA"/>
        </w:rPr>
        <w:t xml:space="preserve"> se réserve le droit de superviser le démontage, l</w:t>
      </w:r>
      <w:r w:rsidR="00666BB2" w:rsidRPr="00666BB2">
        <w:rPr>
          <w:rFonts w:ascii="Arial" w:hAnsi="Arial" w:cs="Arial"/>
          <w:sz w:val="18"/>
          <w:szCs w:val="18"/>
          <w:lang w:val="fr-CA"/>
        </w:rPr>
        <w:t>’</w:t>
      </w:r>
      <w:r w:rsidRPr="00635277">
        <w:rPr>
          <w:rFonts w:ascii="Arial" w:hAnsi="Arial" w:cs="Arial"/>
          <w:sz w:val="18"/>
          <w:szCs w:val="18"/>
          <w:lang w:val="fr-CA"/>
        </w:rPr>
        <w:t>emballage et le déballage de l</w:t>
      </w:r>
      <w:r w:rsidR="00666BB2" w:rsidRPr="00666BB2">
        <w:rPr>
          <w:rFonts w:ascii="Arial" w:hAnsi="Arial" w:cs="Arial"/>
          <w:sz w:val="18"/>
          <w:szCs w:val="18"/>
          <w:lang w:val="fr-CA"/>
        </w:rPr>
        <w:t>’</w:t>
      </w:r>
      <w:r w:rsidRPr="00635277">
        <w:rPr>
          <w:rFonts w:ascii="Arial" w:hAnsi="Arial" w:cs="Arial"/>
          <w:sz w:val="18"/>
          <w:szCs w:val="18"/>
          <w:lang w:val="fr-CA"/>
        </w:rPr>
        <w:t>équipement ainsi que de vérifier et d</w:t>
      </w:r>
      <w:r w:rsidR="00666BB2" w:rsidRPr="00666BB2">
        <w:rPr>
          <w:rFonts w:ascii="Arial" w:hAnsi="Arial" w:cs="Arial"/>
          <w:sz w:val="18"/>
          <w:szCs w:val="18"/>
          <w:lang w:val="fr-CA"/>
        </w:rPr>
        <w:t>’</w:t>
      </w:r>
      <w:r w:rsidRPr="00635277">
        <w:rPr>
          <w:rFonts w:ascii="Arial" w:hAnsi="Arial" w:cs="Arial"/>
          <w:sz w:val="18"/>
          <w:szCs w:val="18"/>
          <w:lang w:val="fr-CA"/>
        </w:rPr>
        <w:t>installer l</w:t>
      </w:r>
      <w:r w:rsidR="00666BB2" w:rsidRPr="00666BB2">
        <w:rPr>
          <w:rFonts w:ascii="Arial" w:hAnsi="Arial" w:cs="Arial"/>
          <w:sz w:val="18"/>
          <w:szCs w:val="18"/>
          <w:lang w:val="fr-CA"/>
        </w:rPr>
        <w:t>’</w:t>
      </w:r>
      <w:r w:rsidRPr="00635277">
        <w:rPr>
          <w:rFonts w:ascii="Arial" w:hAnsi="Arial" w:cs="Arial"/>
          <w:sz w:val="18"/>
          <w:szCs w:val="18"/>
          <w:lang w:val="fr-CA"/>
        </w:rPr>
        <w:t xml:space="preserve">équipement au nouvel emplacement du </w:t>
      </w:r>
      <w:r w:rsidR="001B3132" w:rsidRPr="001B3132">
        <w:rPr>
          <w:rFonts w:ascii="Arial" w:hAnsi="Arial" w:cs="Arial"/>
          <w:i/>
          <w:sz w:val="18"/>
          <w:szCs w:val="18"/>
          <w:lang w:val="fr-CA"/>
        </w:rPr>
        <w:t>client</w:t>
      </w:r>
      <w:r w:rsidRPr="00635277">
        <w:rPr>
          <w:rFonts w:ascii="Arial" w:hAnsi="Arial" w:cs="Arial"/>
          <w:sz w:val="18"/>
          <w:szCs w:val="18"/>
          <w:lang w:val="fr-CA"/>
        </w:rPr>
        <w:t>.</w:t>
      </w:r>
      <w:r w:rsidR="00635277" w:rsidRPr="00635277">
        <w:rPr>
          <w:rFonts w:ascii="Arial" w:hAnsi="Arial" w:cs="Arial"/>
          <w:sz w:val="18"/>
          <w:szCs w:val="18"/>
          <w:lang w:val="fr-CA"/>
        </w:rPr>
        <w:t xml:space="preserve"> </w:t>
      </w:r>
      <w:r w:rsidRPr="00635277">
        <w:rPr>
          <w:rFonts w:ascii="Arial" w:hAnsi="Arial" w:cs="Arial"/>
          <w:sz w:val="18"/>
          <w:szCs w:val="18"/>
          <w:lang w:val="fr-CA"/>
        </w:rPr>
        <w:t xml:space="preserve">Le </w:t>
      </w:r>
      <w:r w:rsidR="001B3132" w:rsidRPr="001B3132">
        <w:rPr>
          <w:rFonts w:ascii="Arial" w:hAnsi="Arial" w:cs="Arial"/>
          <w:i/>
          <w:sz w:val="18"/>
          <w:szCs w:val="18"/>
          <w:lang w:val="fr-CA"/>
        </w:rPr>
        <w:t>client</w:t>
      </w:r>
      <w:r w:rsidRPr="00635277">
        <w:rPr>
          <w:rFonts w:ascii="Arial" w:hAnsi="Arial" w:cs="Arial"/>
          <w:sz w:val="18"/>
          <w:szCs w:val="18"/>
          <w:lang w:val="fr-CA"/>
        </w:rPr>
        <w:t xml:space="preserve"> doit payer de tels travaux effectués par </w:t>
      </w:r>
      <w:r w:rsidR="001B3132" w:rsidRPr="001B3132">
        <w:rPr>
          <w:rFonts w:ascii="Arial" w:hAnsi="Arial" w:cs="Arial"/>
          <w:i/>
          <w:sz w:val="18"/>
          <w:szCs w:val="18"/>
          <w:lang w:val="fr-CA"/>
        </w:rPr>
        <w:t>Allstream</w:t>
      </w:r>
      <w:r w:rsidRPr="00635277">
        <w:rPr>
          <w:rFonts w:ascii="Arial" w:hAnsi="Arial" w:cs="Arial"/>
          <w:sz w:val="18"/>
          <w:szCs w:val="18"/>
          <w:lang w:val="fr-CA"/>
        </w:rPr>
        <w:t xml:space="preserve"> selon les tarifs de MAC et les modalités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Pr="00635277">
        <w:rPr>
          <w:rFonts w:ascii="Arial" w:hAnsi="Arial" w:cs="Arial"/>
          <w:sz w:val="18"/>
          <w:szCs w:val="18"/>
          <w:lang w:val="fr-CA"/>
        </w:rPr>
        <w:t xml:space="preserve"> alors en </w:t>
      </w:r>
      <w:r w:rsidRPr="00C50454">
        <w:rPr>
          <w:rFonts w:ascii="Arial" w:hAnsi="Arial" w:cs="Arial"/>
          <w:sz w:val="18"/>
          <w:szCs w:val="18"/>
          <w:lang w:val="fr-CA"/>
        </w:rPr>
        <w:t>vigueur</w:t>
      </w:r>
      <w:r w:rsidR="00635277" w:rsidRPr="00C50454">
        <w:rPr>
          <w:rFonts w:ascii="Arial" w:hAnsi="Arial" w:cs="Arial"/>
          <w:sz w:val="18"/>
          <w:szCs w:val="18"/>
          <w:lang w:val="fr-CA"/>
        </w:rPr>
        <w:t xml:space="preserve"> </w:t>
      </w:r>
      <w:r w:rsidRPr="00C50454">
        <w:rPr>
          <w:rFonts w:ascii="Arial" w:hAnsi="Arial" w:cs="Arial"/>
          <w:sz w:val="18"/>
          <w:szCs w:val="18"/>
          <w:lang w:val="fr-CA"/>
        </w:rPr>
        <w:t>iii)</w:t>
      </w:r>
      <w:r w:rsidRPr="00635277">
        <w:rPr>
          <w:rFonts w:ascii="Arial" w:hAnsi="Arial" w:cs="Arial"/>
          <w:sz w:val="18"/>
          <w:szCs w:val="18"/>
          <w:lang w:val="fr-CA"/>
        </w:rPr>
        <w:t xml:space="preserve"> </w:t>
      </w:r>
      <w:r w:rsidR="001B3132" w:rsidRPr="001B3132">
        <w:rPr>
          <w:rFonts w:ascii="Arial" w:hAnsi="Arial" w:cs="Arial"/>
          <w:i/>
          <w:sz w:val="18"/>
          <w:szCs w:val="18"/>
          <w:lang w:val="fr-CA"/>
        </w:rPr>
        <w:t>Allstream</w:t>
      </w:r>
      <w:r w:rsidRPr="00635277">
        <w:rPr>
          <w:rFonts w:ascii="Arial" w:hAnsi="Arial" w:cs="Arial"/>
          <w:sz w:val="18"/>
          <w:szCs w:val="18"/>
          <w:lang w:val="fr-CA"/>
        </w:rPr>
        <w:t xml:space="preserve"> se réserve le droit de résilier </w:t>
      </w:r>
      <w:r w:rsidR="008930EC">
        <w:rPr>
          <w:rFonts w:ascii="Arial" w:hAnsi="Arial" w:cs="Arial"/>
          <w:sz w:val="18"/>
          <w:szCs w:val="18"/>
          <w:lang w:val="fr-CA"/>
        </w:rPr>
        <w:t xml:space="preserve">la présente </w:t>
      </w:r>
      <w:r w:rsidR="008930EC">
        <w:rPr>
          <w:rFonts w:ascii="Arial" w:hAnsi="Arial" w:cs="Arial"/>
          <w:i/>
          <w:sz w:val="18"/>
          <w:szCs w:val="18"/>
          <w:lang w:val="fr-CA"/>
        </w:rPr>
        <w:t>annexe relative aux services</w:t>
      </w:r>
      <w:r w:rsidRPr="00635277">
        <w:rPr>
          <w:rFonts w:ascii="Arial" w:hAnsi="Arial" w:cs="Arial"/>
          <w:sz w:val="18"/>
          <w:szCs w:val="18"/>
          <w:lang w:val="fr-CA"/>
        </w:rPr>
        <w:t xml:space="preserve"> ou d</w:t>
      </w:r>
      <w:r w:rsidR="00666BB2" w:rsidRPr="00666BB2">
        <w:rPr>
          <w:rFonts w:ascii="Arial" w:hAnsi="Arial" w:cs="Arial"/>
          <w:sz w:val="18"/>
          <w:szCs w:val="18"/>
          <w:lang w:val="fr-CA"/>
        </w:rPr>
        <w:t>’</w:t>
      </w:r>
      <w:r w:rsidRPr="00635277">
        <w:rPr>
          <w:rFonts w:ascii="Arial" w:hAnsi="Arial" w:cs="Arial"/>
          <w:sz w:val="18"/>
          <w:szCs w:val="18"/>
          <w:lang w:val="fr-CA"/>
        </w:rPr>
        <w:t xml:space="preserve">annuler le </w:t>
      </w:r>
      <w:r w:rsidR="00697308" w:rsidRPr="008930EC">
        <w:rPr>
          <w:rFonts w:ascii="Arial" w:hAnsi="Arial" w:cs="Arial"/>
          <w:sz w:val="18"/>
          <w:szCs w:val="18"/>
          <w:lang w:val="fr-CA"/>
        </w:rPr>
        <w:t>service</w:t>
      </w:r>
      <w:r w:rsidRPr="00635277">
        <w:rPr>
          <w:rFonts w:ascii="Arial" w:hAnsi="Arial" w:cs="Arial"/>
          <w:sz w:val="18"/>
          <w:szCs w:val="18"/>
          <w:lang w:val="fr-CA"/>
        </w:rPr>
        <w:t xml:space="preserve"> d</w:t>
      </w:r>
      <w:r w:rsidR="00666BB2" w:rsidRPr="00666BB2">
        <w:rPr>
          <w:rFonts w:ascii="Arial" w:hAnsi="Arial" w:cs="Arial"/>
          <w:sz w:val="18"/>
          <w:szCs w:val="18"/>
          <w:lang w:val="fr-CA"/>
        </w:rPr>
        <w:t>’</w:t>
      </w:r>
      <w:r w:rsidRPr="00635277">
        <w:rPr>
          <w:rFonts w:ascii="Arial" w:hAnsi="Arial" w:cs="Arial"/>
          <w:sz w:val="18"/>
          <w:szCs w:val="18"/>
          <w:lang w:val="fr-CA"/>
        </w:rPr>
        <w:t>entretien touchant l</w:t>
      </w:r>
      <w:r w:rsidR="00666BB2" w:rsidRPr="00666BB2">
        <w:rPr>
          <w:rFonts w:ascii="Arial" w:hAnsi="Arial" w:cs="Arial"/>
          <w:sz w:val="18"/>
          <w:szCs w:val="18"/>
          <w:lang w:val="fr-CA"/>
        </w:rPr>
        <w:t>’</w:t>
      </w:r>
      <w:r w:rsidRPr="00635277">
        <w:rPr>
          <w:rFonts w:ascii="Arial" w:hAnsi="Arial" w:cs="Arial"/>
          <w:sz w:val="18"/>
          <w:szCs w:val="18"/>
          <w:lang w:val="fr-CA"/>
        </w:rPr>
        <w:t>équipement déplacé si plus de soixante (60) jours s</w:t>
      </w:r>
      <w:r w:rsidR="00666BB2" w:rsidRPr="00666BB2">
        <w:rPr>
          <w:rFonts w:ascii="Arial" w:hAnsi="Arial" w:cs="Arial"/>
          <w:sz w:val="18"/>
          <w:szCs w:val="18"/>
          <w:lang w:val="fr-CA"/>
        </w:rPr>
        <w:t>’</w:t>
      </w:r>
      <w:r w:rsidRPr="00635277">
        <w:rPr>
          <w:rFonts w:ascii="Arial" w:hAnsi="Arial" w:cs="Arial"/>
          <w:sz w:val="18"/>
          <w:szCs w:val="18"/>
          <w:lang w:val="fr-CA"/>
        </w:rPr>
        <w:t>écoulent entre la date du démontage et la date d</w:t>
      </w:r>
      <w:r w:rsidR="00666BB2" w:rsidRPr="00666BB2">
        <w:rPr>
          <w:rFonts w:ascii="Arial" w:hAnsi="Arial" w:cs="Arial"/>
          <w:sz w:val="18"/>
          <w:szCs w:val="18"/>
          <w:lang w:val="fr-CA"/>
        </w:rPr>
        <w:t>’</w:t>
      </w:r>
      <w:r w:rsidRPr="00635277">
        <w:rPr>
          <w:rFonts w:ascii="Arial" w:hAnsi="Arial" w:cs="Arial"/>
          <w:sz w:val="18"/>
          <w:szCs w:val="18"/>
          <w:lang w:val="fr-CA"/>
        </w:rPr>
        <w:t xml:space="preserve">installation au nouvel emplacement du </w:t>
      </w:r>
      <w:r w:rsidR="001B3132" w:rsidRPr="001B3132">
        <w:rPr>
          <w:rFonts w:ascii="Arial" w:hAnsi="Arial" w:cs="Arial"/>
          <w:i/>
          <w:sz w:val="18"/>
          <w:szCs w:val="18"/>
          <w:lang w:val="fr-CA"/>
        </w:rPr>
        <w:t>client</w:t>
      </w:r>
      <w:r w:rsidRPr="00635277">
        <w:rPr>
          <w:rFonts w:ascii="Arial" w:hAnsi="Arial" w:cs="Arial"/>
          <w:sz w:val="18"/>
          <w:szCs w:val="18"/>
          <w:lang w:val="fr-CA"/>
        </w:rPr>
        <w:t xml:space="preserve">, ou si le nouvel emplacement du </w:t>
      </w:r>
      <w:r w:rsidR="001B3132" w:rsidRPr="001B3132">
        <w:rPr>
          <w:rFonts w:ascii="Arial" w:hAnsi="Arial" w:cs="Arial"/>
          <w:i/>
          <w:sz w:val="18"/>
          <w:szCs w:val="18"/>
          <w:lang w:val="fr-CA"/>
        </w:rPr>
        <w:t>client</w:t>
      </w:r>
      <w:r w:rsidRPr="00635277">
        <w:rPr>
          <w:rFonts w:ascii="Arial" w:hAnsi="Arial" w:cs="Arial"/>
          <w:sz w:val="18"/>
          <w:szCs w:val="18"/>
          <w:lang w:val="fr-CA"/>
        </w:rPr>
        <w:t xml:space="preserve"> est situé à plus de 60 km d</w:t>
      </w:r>
      <w:r w:rsidR="00666BB2" w:rsidRPr="00666BB2">
        <w:rPr>
          <w:rFonts w:ascii="Arial" w:hAnsi="Arial" w:cs="Arial"/>
          <w:sz w:val="18"/>
          <w:szCs w:val="18"/>
          <w:lang w:val="fr-CA"/>
        </w:rPr>
        <w:t>’</w:t>
      </w:r>
      <w:r w:rsidRPr="00635277">
        <w:rPr>
          <w:rFonts w:ascii="Arial" w:hAnsi="Arial" w:cs="Arial"/>
          <w:sz w:val="18"/>
          <w:szCs w:val="18"/>
          <w:lang w:val="fr-CA"/>
        </w:rPr>
        <w:t xml:space="preserve">un Centre de </w:t>
      </w:r>
      <w:r w:rsidR="00697308" w:rsidRPr="00697308">
        <w:rPr>
          <w:rFonts w:ascii="Arial" w:hAnsi="Arial" w:cs="Arial"/>
          <w:i/>
          <w:sz w:val="18"/>
          <w:szCs w:val="18"/>
          <w:lang w:val="fr-CA"/>
        </w:rPr>
        <w:t>service</w:t>
      </w:r>
      <w:r w:rsidRPr="00635277">
        <w:rPr>
          <w:rFonts w:ascii="Arial" w:hAnsi="Arial" w:cs="Arial"/>
          <w:sz w:val="18"/>
          <w:szCs w:val="18"/>
          <w:lang w:val="fr-CA"/>
        </w:rPr>
        <w:t xml:space="preserve">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Pr="00635277">
        <w:rPr>
          <w:rFonts w:ascii="Arial" w:hAnsi="Arial" w:cs="Arial"/>
          <w:sz w:val="18"/>
          <w:szCs w:val="18"/>
          <w:lang w:val="fr-CA"/>
        </w:rPr>
        <w:t xml:space="preserve"> désigné.</w:t>
      </w:r>
      <w:r w:rsidR="00635277" w:rsidRPr="00635277">
        <w:rPr>
          <w:rFonts w:ascii="Arial" w:hAnsi="Arial" w:cs="Arial"/>
          <w:sz w:val="18"/>
          <w:szCs w:val="18"/>
          <w:lang w:val="fr-CA"/>
        </w:rPr>
        <w:t xml:space="preserve"> </w:t>
      </w:r>
      <w:bookmarkStart w:id="28" w:name="lt_pId094"/>
      <w:r w:rsidR="00696298" w:rsidRPr="00635277">
        <w:rPr>
          <w:rFonts w:ascii="Arial" w:hAnsi="Arial" w:cs="Arial"/>
          <w:sz w:val="18"/>
          <w:szCs w:val="18"/>
          <w:lang w:val="fr-CA"/>
        </w:rPr>
        <w:t xml:space="preserve">(b) </w:t>
      </w:r>
      <w:bookmarkEnd w:id="28"/>
      <w:r w:rsidRPr="00635277">
        <w:rPr>
          <w:rFonts w:ascii="Arial" w:hAnsi="Arial" w:cs="Arial"/>
          <w:sz w:val="18"/>
          <w:szCs w:val="18"/>
          <w:lang w:val="fr-CA"/>
        </w:rPr>
        <w:t xml:space="preserve">Sous réserve des exigences précisées </w:t>
      </w:r>
      <w:r w:rsidR="007D3317" w:rsidRPr="00635277">
        <w:rPr>
          <w:rFonts w:ascii="Arial" w:hAnsi="Arial" w:cs="Arial"/>
          <w:sz w:val="18"/>
          <w:szCs w:val="18"/>
          <w:lang w:val="fr-CA"/>
        </w:rPr>
        <w:t xml:space="preserve">dans la présente </w:t>
      </w:r>
      <w:r w:rsidR="008930EC">
        <w:rPr>
          <w:rFonts w:ascii="Arial" w:hAnsi="Arial" w:cs="Arial"/>
          <w:i/>
          <w:sz w:val="18"/>
          <w:szCs w:val="18"/>
          <w:lang w:val="fr-CA"/>
        </w:rPr>
        <w:t>a</w:t>
      </w:r>
      <w:r w:rsidR="001B3132" w:rsidRPr="001B3132">
        <w:rPr>
          <w:rFonts w:ascii="Arial" w:hAnsi="Arial" w:cs="Arial"/>
          <w:i/>
          <w:sz w:val="18"/>
          <w:szCs w:val="18"/>
          <w:lang w:val="fr-CA"/>
        </w:rPr>
        <w:t xml:space="preserve">nnexe relative aux </w:t>
      </w:r>
      <w:r w:rsidR="00697308" w:rsidRPr="00697308">
        <w:rPr>
          <w:rFonts w:ascii="Arial" w:hAnsi="Arial" w:cs="Arial"/>
          <w:i/>
          <w:sz w:val="18"/>
          <w:szCs w:val="18"/>
          <w:lang w:val="fr-CA"/>
        </w:rPr>
        <w:t>services</w:t>
      </w:r>
      <w:r w:rsidRPr="00635277">
        <w:rPr>
          <w:rFonts w:ascii="Arial" w:hAnsi="Arial" w:cs="Arial"/>
          <w:sz w:val="18"/>
          <w:szCs w:val="18"/>
          <w:lang w:val="fr-CA"/>
        </w:rPr>
        <w:t>, l</w:t>
      </w:r>
      <w:r w:rsidR="00666BB2" w:rsidRPr="00666BB2">
        <w:rPr>
          <w:rFonts w:ascii="Arial" w:hAnsi="Arial" w:cs="Arial"/>
          <w:sz w:val="18"/>
          <w:szCs w:val="18"/>
          <w:lang w:val="fr-CA"/>
        </w:rPr>
        <w:t>’</w:t>
      </w:r>
      <w:r w:rsidRPr="00635277">
        <w:rPr>
          <w:rFonts w:ascii="Arial" w:hAnsi="Arial" w:cs="Arial"/>
          <w:sz w:val="18"/>
          <w:szCs w:val="18"/>
          <w:lang w:val="fr-CA"/>
        </w:rPr>
        <w:t xml:space="preserve">équipement fourni par </w:t>
      </w:r>
      <w:r w:rsidR="001B3132" w:rsidRPr="001B3132">
        <w:rPr>
          <w:rFonts w:ascii="Arial" w:hAnsi="Arial" w:cs="Arial"/>
          <w:i/>
          <w:sz w:val="18"/>
          <w:szCs w:val="18"/>
          <w:lang w:val="fr-CA"/>
        </w:rPr>
        <w:t>Allstream</w:t>
      </w:r>
      <w:r w:rsidRPr="00635277">
        <w:rPr>
          <w:rFonts w:ascii="Arial" w:hAnsi="Arial" w:cs="Arial"/>
          <w:sz w:val="18"/>
          <w:szCs w:val="18"/>
          <w:lang w:val="fr-CA"/>
        </w:rPr>
        <w:t xml:space="preserve"> que le </w:t>
      </w:r>
      <w:r w:rsidR="001B3132" w:rsidRPr="001B3132">
        <w:rPr>
          <w:rFonts w:ascii="Arial" w:hAnsi="Arial" w:cs="Arial"/>
          <w:i/>
          <w:sz w:val="18"/>
          <w:szCs w:val="18"/>
          <w:lang w:val="fr-CA"/>
        </w:rPr>
        <w:t>client</w:t>
      </w:r>
      <w:r w:rsidRPr="00635277">
        <w:rPr>
          <w:rFonts w:ascii="Arial" w:hAnsi="Arial" w:cs="Arial"/>
          <w:sz w:val="18"/>
          <w:szCs w:val="18"/>
          <w:lang w:val="fr-CA"/>
        </w:rPr>
        <w:t xml:space="preserve"> achète et qui est raccordé à l</w:t>
      </w:r>
      <w:r w:rsidR="00666BB2" w:rsidRPr="00666BB2">
        <w:rPr>
          <w:rFonts w:ascii="Arial" w:hAnsi="Arial" w:cs="Arial"/>
          <w:sz w:val="18"/>
          <w:szCs w:val="18"/>
          <w:lang w:val="fr-CA"/>
        </w:rPr>
        <w:t>’</w:t>
      </w:r>
      <w:r w:rsidRPr="00635277">
        <w:rPr>
          <w:rFonts w:ascii="Arial" w:hAnsi="Arial" w:cs="Arial"/>
          <w:sz w:val="18"/>
          <w:szCs w:val="18"/>
          <w:lang w:val="fr-CA"/>
        </w:rPr>
        <w:t xml:space="preserve">équipement couvert par les présentes est automatiquement ajouté </w:t>
      </w:r>
      <w:r w:rsidR="007D3317" w:rsidRPr="00635277">
        <w:rPr>
          <w:rFonts w:ascii="Arial" w:hAnsi="Arial" w:cs="Arial"/>
          <w:sz w:val="18"/>
          <w:szCs w:val="18"/>
          <w:lang w:val="fr-CA"/>
        </w:rPr>
        <w:t>à l</w:t>
      </w:r>
      <w:r w:rsidR="00666BB2" w:rsidRPr="00666BB2">
        <w:rPr>
          <w:rFonts w:ascii="Arial" w:hAnsi="Arial" w:cs="Arial"/>
          <w:sz w:val="18"/>
          <w:szCs w:val="18"/>
          <w:lang w:val="fr-CA"/>
        </w:rPr>
        <w:t>’</w:t>
      </w:r>
      <w:r w:rsidR="008930EC">
        <w:rPr>
          <w:rFonts w:ascii="Arial" w:hAnsi="Arial" w:cs="Arial"/>
          <w:i/>
          <w:sz w:val="18"/>
          <w:szCs w:val="18"/>
          <w:lang w:val="fr-CA"/>
        </w:rPr>
        <w:t>a</w:t>
      </w:r>
      <w:r w:rsidR="001B3132" w:rsidRPr="001B3132">
        <w:rPr>
          <w:rFonts w:ascii="Arial" w:hAnsi="Arial" w:cs="Arial"/>
          <w:i/>
          <w:sz w:val="18"/>
          <w:szCs w:val="18"/>
          <w:lang w:val="fr-CA"/>
        </w:rPr>
        <w:t xml:space="preserve">nnexe relative aux </w:t>
      </w:r>
      <w:r w:rsidR="00697308" w:rsidRPr="00697308">
        <w:rPr>
          <w:rFonts w:ascii="Arial" w:hAnsi="Arial" w:cs="Arial"/>
          <w:i/>
          <w:sz w:val="18"/>
          <w:szCs w:val="18"/>
          <w:lang w:val="fr-CA"/>
        </w:rPr>
        <w:t>services</w:t>
      </w:r>
      <w:r w:rsidRPr="00635277">
        <w:rPr>
          <w:rFonts w:ascii="Arial" w:hAnsi="Arial" w:cs="Arial"/>
          <w:sz w:val="18"/>
          <w:szCs w:val="18"/>
          <w:lang w:val="fr-CA"/>
        </w:rPr>
        <w:t xml:space="preserve"> à compter de sa date d</w:t>
      </w:r>
      <w:r w:rsidR="00666BB2" w:rsidRPr="00666BB2">
        <w:rPr>
          <w:rFonts w:ascii="Arial" w:hAnsi="Arial" w:cs="Arial"/>
          <w:sz w:val="18"/>
          <w:szCs w:val="18"/>
          <w:lang w:val="fr-CA"/>
        </w:rPr>
        <w:t>’</w:t>
      </w:r>
      <w:r w:rsidRPr="00635277">
        <w:rPr>
          <w:rFonts w:ascii="Arial" w:hAnsi="Arial" w:cs="Arial"/>
          <w:sz w:val="18"/>
          <w:szCs w:val="18"/>
          <w:lang w:val="fr-CA"/>
        </w:rPr>
        <w:t>installation, aux tarifs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Pr="00635277">
        <w:rPr>
          <w:rFonts w:ascii="Arial" w:hAnsi="Arial" w:cs="Arial"/>
          <w:sz w:val="18"/>
          <w:szCs w:val="18"/>
          <w:lang w:val="fr-CA"/>
        </w:rPr>
        <w:t xml:space="preserve"> alors en vigueur. </w:t>
      </w:r>
      <w:bookmarkStart w:id="29" w:name="lt_pId095"/>
      <w:r w:rsidR="00696298" w:rsidRPr="00635277">
        <w:rPr>
          <w:rFonts w:ascii="Arial" w:hAnsi="Arial" w:cs="Arial"/>
          <w:sz w:val="18"/>
          <w:szCs w:val="18"/>
          <w:lang w:val="fr-CA"/>
        </w:rPr>
        <w:t xml:space="preserve">c) </w:t>
      </w:r>
      <w:bookmarkEnd w:id="29"/>
      <w:r w:rsidR="007D3317" w:rsidRPr="00635277">
        <w:rPr>
          <w:rFonts w:ascii="Arial" w:hAnsi="Arial" w:cs="Arial"/>
          <w:sz w:val="18"/>
          <w:szCs w:val="18"/>
          <w:lang w:val="fr-CA"/>
        </w:rPr>
        <w:t>Un équipement qui a été retiré et n</w:t>
      </w:r>
      <w:r w:rsidR="00666BB2" w:rsidRPr="00666BB2">
        <w:rPr>
          <w:rFonts w:ascii="Arial" w:hAnsi="Arial" w:cs="Arial"/>
          <w:sz w:val="18"/>
          <w:szCs w:val="18"/>
          <w:lang w:val="fr-CA"/>
        </w:rPr>
        <w:t>’</w:t>
      </w:r>
      <w:r w:rsidR="007D3317" w:rsidRPr="00635277">
        <w:rPr>
          <w:rFonts w:ascii="Arial" w:hAnsi="Arial" w:cs="Arial"/>
          <w:sz w:val="18"/>
          <w:szCs w:val="18"/>
          <w:lang w:val="fr-CA"/>
        </w:rPr>
        <w:t>est plus utilisé conjointement avec l</w:t>
      </w:r>
      <w:r w:rsidR="00666BB2" w:rsidRPr="00666BB2">
        <w:rPr>
          <w:rFonts w:ascii="Arial" w:hAnsi="Arial" w:cs="Arial"/>
          <w:sz w:val="18"/>
          <w:szCs w:val="18"/>
          <w:lang w:val="fr-CA"/>
        </w:rPr>
        <w:t>’</w:t>
      </w:r>
      <w:r w:rsidR="007D3317" w:rsidRPr="00635277">
        <w:rPr>
          <w:rFonts w:ascii="Arial" w:hAnsi="Arial" w:cs="Arial"/>
          <w:sz w:val="18"/>
          <w:szCs w:val="18"/>
          <w:lang w:val="fr-CA"/>
        </w:rPr>
        <w:t>équipement couvert en vertu des présentes peut être retiré de l</w:t>
      </w:r>
      <w:r w:rsidR="00666BB2" w:rsidRPr="00666BB2">
        <w:rPr>
          <w:rFonts w:ascii="Arial" w:hAnsi="Arial" w:cs="Arial"/>
          <w:sz w:val="18"/>
          <w:szCs w:val="18"/>
          <w:lang w:val="fr-CA"/>
        </w:rPr>
        <w:t>’</w:t>
      </w:r>
      <w:r w:rsidR="008930EC">
        <w:rPr>
          <w:rFonts w:ascii="Arial" w:hAnsi="Arial" w:cs="Arial"/>
          <w:i/>
          <w:sz w:val="18"/>
          <w:szCs w:val="18"/>
          <w:lang w:val="fr-CA"/>
        </w:rPr>
        <w:t>a</w:t>
      </w:r>
      <w:r w:rsidR="001B3132" w:rsidRPr="001B3132">
        <w:rPr>
          <w:rFonts w:ascii="Arial" w:hAnsi="Arial" w:cs="Arial"/>
          <w:i/>
          <w:sz w:val="18"/>
          <w:szCs w:val="18"/>
          <w:lang w:val="fr-CA"/>
        </w:rPr>
        <w:t xml:space="preserve">nnexe relative aux </w:t>
      </w:r>
      <w:r w:rsidR="00697308" w:rsidRPr="00697308">
        <w:rPr>
          <w:rFonts w:ascii="Arial" w:hAnsi="Arial" w:cs="Arial"/>
          <w:i/>
          <w:sz w:val="18"/>
          <w:szCs w:val="18"/>
          <w:lang w:val="fr-CA"/>
        </w:rPr>
        <w:t>services</w:t>
      </w:r>
      <w:r w:rsidR="007D3317" w:rsidRPr="00635277">
        <w:rPr>
          <w:rFonts w:ascii="Arial" w:hAnsi="Arial" w:cs="Arial"/>
          <w:sz w:val="18"/>
          <w:szCs w:val="18"/>
          <w:lang w:val="fr-CA"/>
        </w:rPr>
        <w:t xml:space="preserve"> pourvu que le </w:t>
      </w:r>
      <w:r w:rsidR="001B3132" w:rsidRPr="001B3132">
        <w:rPr>
          <w:rFonts w:ascii="Arial" w:hAnsi="Arial" w:cs="Arial"/>
          <w:i/>
          <w:sz w:val="18"/>
          <w:szCs w:val="18"/>
          <w:lang w:val="fr-CA"/>
        </w:rPr>
        <w:t>client</w:t>
      </w:r>
      <w:r w:rsidR="007D3317" w:rsidRPr="00635277">
        <w:rPr>
          <w:rFonts w:ascii="Arial" w:hAnsi="Arial" w:cs="Arial"/>
          <w:sz w:val="18"/>
          <w:szCs w:val="18"/>
          <w:lang w:val="fr-CA"/>
        </w:rPr>
        <w:t xml:space="preserve"> en avise </w:t>
      </w:r>
      <w:r w:rsidR="001B3132" w:rsidRPr="001B3132">
        <w:rPr>
          <w:rFonts w:ascii="Arial" w:hAnsi="Arial" w:cs="Arial"/>
          <w:i/>
          <w:sz w:val="18"/>
          <w:szCs w:val="18"/>
          <w:lang w:val="fr-CA"/>
        </w:rPr>
        <w:t>Allstream</w:t>
      </w:r>
      <w:r w:rsidR="007D3317" w:rsidRPr="00635277">
        <w:rPr>
          <w:rFonts w:ascii="Arial" w:hAnsi="Arial" w:cs="Arial"/>
          <w:sz w:val="18"/>
          <w:szCs w:val="18"/>
          <w:lang w:val="fr-CA"/>
        </w:rPr>
        <w:t xml:space="preserve"> par écrit au moins soixante (60) jours avant la fin de la </w:t>
      </w:r>
      <w:r w:rsidR="007D3317" w:rsidRPr="008930EC">
        <w:rPr>
          <w:rFonts w:ascii="Arial" w:hAnsi="Arial" w:cs="Arial"/>
          <w:i/>
          <w:sz w:val="18"/>
          <w:szCs w:val="18"/>
          <w:lang w:val="fr-CA"/>
        </w:rPr>
        <w:t>durée initiale</w:t>
      </w:r>
      <w:r w:rsidR="007D3317" w:rsidRPr="00635277">
        <w:rPr>
          <w:rFonts w:ascii="Arial" w:hAnsi="Arial" w:cs="Arial"/>
          <w:sz w:val="18"/>
          <w:szCs w:val="18"/>
          <w:lang w:val="fr-CA"/>
        </w:rPr>
        <w:t xml:space="preserve"> ou de toute durée de renouvellement, selon le cas.</w:t>
      </w:r>
      <w:r w:rsidR="00696298" w:rsidRPr="00635277">
        <w:rPr>
          <w:rFonts w:ascii="Arial" w:hAnsi="Arial" w:cs="Arial"/>
          <w:sz w:val="18"/>
          <w:szCs w:val="18"/>
          <w:lang w:val="fr-CA"/>
        </w:rPr>
        <w:t xml:space="preserve"> </w:t>
      </w:r>
      <w:bookmarkStart w:id="30" w:name="lt_pId097"/>
      <w:r w:rsidR="007D3317" w:rsidRPr="00635277">
        <w:rPr>
          <w:rFonts w:ascii="Arial" w:hAnsi="Arial" w:cs="Arial"/>
          <w:sz w:val="18"/>
          <w:szCs w:val="18"/>
          <w:lang w:val="fr-CA"/>
        </w:rPr>
        <w:t>Le retrait ou l</w:t>
      </w:r>
      <w:r w:rsidR="00666BB2" w:rsidRPr="00666BB2">
        <w:rPr>
          <w:rFonts w:ascii="Arial" w:hAnsi="Arial" w:cs="Arial"/>
          <w:sz w:val="18"/>
          <w:szCs w:val="18"/>
          <w:lang w:val="fr-CA"/>
        </w:rPr>
        <w:t>’</w:t>
      </w:r>
      <w:r w:rsidR="007D3317" w:rsidRPr="00635277">
        <w:rPr>
          <w:rFonts w:ascii="Arial" w:hAnsi="Arial" w:cs="Arial"/>
          <w:sz w:val="18"/>
          <w:szCs w:val="18"/>
          <w:lang w:val="fr-CA"/>
        </w:rPr>
        <w:t xml:space="preserve">élimination de tout équipement ne donne lieu à aucun crédit de toute somme déjà payée. </w:t>
      </w:r>
      <w:r w:rsidR="00696298" w:rsidRPr="00635277">
        <w:rPr>
          <w:rFonts w:ascii="Arial" w:hAnsi="Arial" w:cs="Arial"/>
          <w:sz w:val="18"/>
          <w:szCs w:val="18"/>
          <w:lang w:val="fr-CA"/>
        </w:rPr>
        <w:t xml:space="preserve">d) </w:t>
      </w:r>
      <w:bookmarkEnd w:id="30"/>
      <w:r w:rsidR="007D3317" w:rsidRPr="00635277">
        <w:rPr>
          <w:rFonts w:ascii="Arial" w:hAnsi="Arial" w:cs="Arial"/>
          <w:sz w:val="18"/>
          <w:szCs w:val="18"/>
          <w:lang w:val="fr-CA"/>
        </w:rPr>
        <w:t>Des modifications, raccordements ou accessoires ou dispositifs supplémentaires (</w:t>
      </w:r>
      <w:r w:rsidR="008930EC">
        <w:rPr>
          <w:rFonts w:ascii="Arial" w:hAnsi="Arial" w:cs="Arial"/>
          <w:sz w:val="18"/>
          <w:szCs w:val="18"/>
          <w:lang w:val="fr-CA"/>
        </w:rPr>
        <w:t>y compris</w:t>
      </w:r>
      <w:r w:rsidR="007D3317" w:rsidRPr="00635277">
        <w:rPr>
          <w:rFonts w:ascii="Arial" w:hAnsi="Arial" w:cs="Arial"/>
          <w:sz w:val="18"/>
          <w:szCs w:val="18"/>
          <w:lang w:val="fr-CA"/>
        </w:rPr>
        <w:t xml:space="preserve"> des raccordements électriques ou mécaniques ou des juxtapositions) ne doivent pas être ajoutés ou interconnectés à l</w:t>
      </w:r>
      <w:r w:rsidR="00666BB2" w:rsidRPr="00666BB2">
        <w:rPr>
          <w:rFonts w:ascii="Arial" w:hAnsi="Arial" w:cs="Arial"/>
          <w:sz w:val="18"/>
          <w:szCs w:val="18"/>
          <w:lang w:val="fr-CA"/>
        </w:rPr>
        <w:t>’</w:t>
      </w:r>
      <w:r w:rsidR="007D3317" w:rsidRPr="00635277">
        <w:rPr>
          <w:rFonts w:ascii="Arial" w:hAnsi="Arial" w:cs="Arial"/>
          <w:sz w:val="18"/>
          <w:szCs w:val="18"/>
          <w:lang w:val="fr-CA"/>
        </w:rPr>
        <w:t>équipement sans le consentement écrit préalable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7D3317" w:rsidRPr="00635277">
        <w:rPr>
          <w:rFonts w:ascii="Arial" w:hAnsi="Arial" w:cs="Arial"/>
          <w:sz w:val="18"/>
          <w:szCs w:val="18"/>
          <w:lang w:val="fr-CA"/>
        </w:rPr>
        <w:t>.</w:t>
      </w:r>
      <w:r w:rsidR="00701497" w:rsidRPr="00635277">
        <w:rPr>
          <w:rFonts w:ascii="Arial" w:hAnsi="Arial" w:cs="Arial"/>
          <w:sz w:val="18"/>
          <w:szCs w:val="18"/>
          <w:lang w:val="fr-CA"/>
        </w:rPr>
        <w:t xml:space="preserve"> </w:t>
      </w:r>
      <w:r w:rsidR="007D3317" w:rsidRPr="00635277">
        <w:rPr>
          <w:rFonts w:ascii="Arial" w:hAnsi="Arial" w:cs="Arial"/>
          <w:sz w:val="18"/>
          <w:szCs w:val="18"/>
          <w:lang w:val="fr-CA"/>
        </w:rPr>
        <w:t>Si, de l</w:t>
      </w:r>
      <w:r w:rsidR="00666BB2" w:rsidRPr="00666BB2">
        <w:rPr>
          <w:rFonts w:ascii="Arial" w:hAnsi="Arial" w:cs="Arial"/>
          <w:sz w:val="18"/>
          <w:szCs w:val="18"/>
          <w:lang w:val="fr-CA"/>
        </w:rPr>
        <w:t>’</w:t>
      </w:r>
      <w:r w:rsidR="007D3317" w:rsidRPr="00635277">
        <w:rPr>
          <w:rFonts w:ascii="Arial" w:hAnsi="Arial" w:cs="Arial"/>
          <w:sz w:val="18"/>
          <w:szCs w:val="18"/>
          <w:lang w:val="fr-CA"/>
        </w:rPr>
        <w:t>avis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7D3317" w:rsidRPr="00635277">
        <w:rPr>
          <w:rFonts w:ascii="Arial" w:hAnsi="Arial" w:cs="Arial"/>
          <w:sz w:val="18"/>
          <w:szCs w:val="18"/>
          <w:lang w:val="fr-CA"/>
        </w:rPr>
        <w:t>, la modification, le raccordement, l</w:t>
      </w:r>
      <w:r w:rsidR="00666BB2" w:rsidRPr="00666BB2">
        <w:rPr>
          <w:rFonts w:ascii="Arial" w:hAnsi="Arial" w:cs="Arial"/>
          <w:sz w:val="18"/>
          <w:szCs w:val="18"/>
          <w:lang w:val="fr-CA"/>
        </w:rPr>
        <w:t>’</w:t>
      </w:r>
      <w:r w:rsidR="007D3317" w:rsidRPr="00635277">
        <w:rPr>
          <w:rFonts w:ascii="Arial" w:hAnsi="Arial" w:cs="Arial"/>
          <w:sz w:val="18"/>
          <w:szCs w:val="18"/>
          <w:lang w:val="fr-CA"/>
        </w:rPr>
        <w:t>accessoire ou le dispositif nuit au fonctionnement de l</w:t>
      </w:r>
      <w:r w:rsidR="00666BB2" w:rsidRPr="00666BB2">
        <w:rPr>
          <w:rFonts w:ascii="Arial" w:hAnsi="Arial" w:cs="Arial"/>
          <w:sz w:val="18"/>
          <w:szCs w:val="18"/>
          <w:lang w:val="fr-CA"/>
        </w:rPr>
        <w:t>’</w:t>
      </w:r>
      <w:r w:rsidR="007D3317" w:rsidRPr="00635277">
        <w:rPr>
          <w:rFonts w:ascii="Arial" w:hAnsi="Arial" w:cs="Arial"/>
          <w:sz w:val="18"/>
          <w:szCs w:val="18"/>
          <w:lang w:val="fr-CA"/>
        </w:rPr>
        <w:t>équipement ou limite la capacité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7D3317" w:rsidRPr="00635277">
        <w:rPr>
          <w:rFonts w:ascii="Arial" w:hAnsi="Arial" w:cs="Arial"/>
          <w:sz w:val="18"/>
          <w:szCs w:val="18"/>
          <w:lang w:val="fr-CA"/>
        </w:rPr>
        <w:t xml:space="preserve"> d</w:t>
      </w:r>
      <w:r w:rsidR="00666BB2" w:rsidRPr="00666BB2">
        <w:rPr>
          <w:rFonts w:ascii="Arial" w:hAnsi="Arial" w:cs="Arial"/>
          <w:sz w:val="18"/>
          <w:szCs w:val="18"/>
          <w:lang w:val="fr-CA"/>
        </w:rPr>
        <w:t>’</w:t>
      </w:r>
      <w:r w:rsidR="007D3317" w:rsidRPr="00635277">
        <w:rPr>
          <w:rFonts w:ascii="Arial" w:hAnsi="Arial" w:cs="Arial"/>
          <w:sz w:val="18"/>
          <w:szCs w:val="18"/>
          <w:lang w:val="fr-CA"/>
        </w:rPr>
        <w:t>en assurer l</w:t>
      </w:r>
      <w:r w:rsidR="00666BB2" w:rsidRPr="00666BB2">
        <w:rPr>
          <w:rFonts w:ascii="Arial" w:hAnsi="Arial" w:cs="Arial"/>
          <w:sz w:val="18"/>
          <w:szCs w:val="18"/>
          <w:lang w:val="fr-CA"/>
        </w:rPr>
        <w:t>’</w:t>
      </w:r>
      <w:r w:rsidR="007D3317" w:rsidRPr="00635277">
        <w:rPr>
          <w:rFonts w:ascii="Arial" w:hAnsi="Arial" w:cs="Arial"/>
          <w:sz w:val="18"/>
          <w:szCs w:val="18"/>
          <w:lang w:val="fr-CA"/>
        </w:rPr>
        <w:t xml:space="preserve">entretien, le </w:t>
      </w:r>
      <w:r w:rsidR="001B3132" w:rsidRPr="001B3132">
        <w:rPr>
          <w:rFonts w:ascii="Arial" w:hAnsi="Arial" w:cs="Arial"/>
          <w:i/>
          <w:sz w:val="18"/>
          <w:szCs w:val="18"/>
          <w:lang w:val="fr-CA"/>
        </w:rPr>
        <w:t>client</w:t>
      </w:r>
      <w:r w:rsidR="007D3317" w:rsidRPr="00635277">
        <w:rPr>
          <w:rFonts w:ascii="Arial" w:hAnsi="Arial" w:cs="Arial"/>
          <w:sz w:val="18"/>
          <w:szCs w:val="18"/>
          <w:lang w:val="fr-CA"/>
        </w:rPr>
        <w:t xml:space="preserve"> doit, dès la réception d</w:t>
      </w:r>
      <w:r w:rsidR="00666BB2" w:rsidRPr="00666BB2">
        <w:rPr>
          <w:rFonts w:ascii="Arial" w:hAnsi="Arial" w:cs="Arial"/>
          <w:sz w:val="18"/>
          <w:szCs w:val="18"/>
          <w:lang w:val="fr-CA"/>
        </w:rPr>
        <w:t>’</w:t>
      </w:r>
      <w:r w:rsidR="007D3317" w:rsidRPr="00635277">
        <w:rPr>
          <w:rFonts w:ascii="Arial" w:hAnsi="Arial" w:cs="Arial"/>
          <w:sz w:val="18"/>
          <w:szCs w:val="18"/>
          <w:lang w:val="fr-CA"/>
        </w:rPr>
        <w:t>un avis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7D3317" w:rsidRPr="00635277">
        <w:rPr>
          <w:rFonts w:ascii="Arial" w:hAnsi="Arial" w:cs="Arial"/>
          <w:sz w:val="18"/>
          <w:szCs w:val="18"/>
          <w:lang w:val="fr-CA"/>
        </w:rPr>
        <w:t xml:space="preserve"> à cet effet, retirer rapidement la modification, le raccordement, l</w:t>
      </w:r>
      <w:r w:rsidR="00666BB2" w:rsidRPr="00666BB2">
        <w:rPr>
          <w:rFonts w:ascii="Arial" w:hAnsi="Arial" w:cs="Arial"/>
          <w:sz w:val="18"/>
          <w:szCs w:val="18"/>
          <w:lang w:val="fr-CA"/>
        </w:rPr>
        <w:t>’</w:t>
      </w:r>
      <w:r w:rsidR="007D3317" w:rsidRPr="00635277">
        <w:rPr>
          <w:rFonts w:ascii="Arial" w:hAnsi="Arial" w:cs="Arial"/>
          <w:sz w:val="18"/>
          <w:szCs w:val="18"/>
          <w:lang w:val="fr-CA"/>
        </w:rPr>
        <w:t>accessoire ou le dispositif et remettre l</w:t>
      </w:r>
      <w:r w:rsidR="00666BB2" w:rsidRPr="00666BB2">
        <w:rPr>
          <w:rFonts w:ascii="Arial" w:hAnsi="Arial" w:cs="Arial"/>
          <w:sz w:val="18"/>
          <w:szCs w:val="18"/>
          <w:lang w:val="fr-CA"/>
        </w:rPr>
        <w:t>’</w:t>
      </w:r>
      <w:r w:rsidR="007D3317" w:rsidRPr="00635277">
        <w:rPr>
          <w:rFonts w:ascii="Arial" w:hAnsi="Arial" w:cs="Arial"/>
          <w:sz w:val="18"/>
          <w:szCs w:val="18"/>
          <w:lang w:val="fr-CA"/>
        </w:rPr>
        <w:t>équipement dans son état d</w:t>
      </w:r>
      <w:r w:rsidR="00666BB2" w:rsidRPr="00666BB2">
        <w:rPr>
          <w:rFonts w:ascii="Arial" w:hAnsi="Arial" w:cs="Arial"/>
          <w:sz w:val="18"/>
          <w:szCs w:val="18"/>
          <w:lang w:val="fr-CA"/>
        </w:rPr>
        <w:t>’</w:t>
      </w:r>
      <w:r w:rsidR="007D3317" w:rsidRPr="00635277">
        <w:rPr>
          <w:rFonts w:ascii="Arial" w:hAnsi="Arial" w:cs="Arial"/>
          <w:sz w:val="18"/>
          <w:szCs w:val="18"/>
          <w:lang w:val="fr-CA"/>
        </w:rPr>
        <w:t>origine.</w:t>
      </w:r>
      <w:r w:rsidR="00696298" w:rsidRPr="00635277">
        <w:rPr>
          <w:rFonts w:ascii="Arial" w:hAnsi="Arial" w:cs="Arial"/>
          <w:sz w:val="18"/>
          <w:szCs w:val="18"/>
          <w:lang w:val="fr-CA"/>
        </w:rPr>
        <w:t xml:space="preserve"> </w:t>
      </w:r>
      <w:r w:rsidR="007D3317" w:rsidRPr="00635277">
        <w:rPr>
          <w:rFonts w:ascii="Arial" w:hAnsi="Arial" w:cs="Arial"/>
          <w:sz w:val="18"/>
          <w:szCs w:val="18"/>
          <w:lang w:val="fr-CA"/>
        </w:rPr>
        <w:t xml:space="preserve">Si le </w:t>
      </w:r>
      <w:r w:rsidR="001B3132" w:rsidRPr="001B3132">
        <w:rPr>
          <w:rFonts w:ascii="Arial" w:hAnsi="Arial" w:cs="Arial"/>
          <w:i/>
          <w:sz w:val="18"/>
          <w:szCs w:val="18"/>
          <w:lang w:val="fr-CA"/>
        </w:rPr>
        <w:t>client</w:t>
      </w:r>
      <w:r w:rsidR="007D3317" w:rsidRPr="00635277">
        <w:rPr>
          <w:rFonts w:ascii="Arial" w:hAnsi="Arial" w:cs="Arial"/>
          <w:sz w:val="18"/>
          <w:szCs w:val="18"/>
          <w:lang w:val="fr-CA"/>
        </w:rPr>
        <w:t xml:space="preserve"> tarde à remettre l</w:t>
      </w:r>
      <w:r w:rsidR="00666BB2" w:rsidRPr="00666BB2">
        <w:rPr>
          <w:rFonts w:ascii="Arial" w:hAnsi="Arial" w:cs="Arial"/>
          <w:sz w:val="18"/>
          <w:szCs w:val="18"/>
          <w:lang w:val="fr-CA"/>
        </w:rPr>
        <w:t>’</w:t>
      </w:r>
      <w:r w:rsidR="007D3317" w:rsidRPr="00635277">
        <w:rPr>
          <w:rFonts w:ascii="Arial" w:hAnsi="Arial" w:cs="Arial"/>
          <w:sz w:val="18"/>
          <w:szCs w:val="18"/>
          <w:lang w:val="fr-CA"/>
        </w:rPr>
        <w:t>équipement dans son état d</w:t>
      </w:r>
      <w:r w:rsidR="00666BB2" w:rsidRPr="00666BB2">
        <w:rPr>
          <w:rFonts w:ascii="Arial" w:hAnsi="Arial" w:cs="Arial"/>
          <w:sz w:val="18"/>
          <w:szCs w:val="18"/>
          <w:lang w:val="fr-CA"/>
        </w:rPr>
        <w:t>’</w:t>
      </w:r>
      <w:r w:rsidR="007D3317" w:rsidRPr="00635277">
        <w:rPr>
          <w:rFonts w:ascii="Arial" w:hAnsi="Arial" w:cs="Arial"/>
          <w:sz w:val="18"/>
          <w:szCs w:val="18"/>
          <w:lang w:val="fr-CA"/>
        </w:rPr>
        <w:t xml:space="preserve">origine ou refuse de le faire, </w:t>
      </w:r>
      <w:r w:rsidR="001B3132" w:rsidRPr="001B3132">
        <w:rPr>
          <w:rFonts w:ascii="Arial" w:hAnsi="Arial" w:cs="Arial"/>
          <w:i/>
          <w:sz w:val="18"/>
          <w:szCs w:val="18"/>
          <w:lang w:val="fr-CA"/>
        </w:rPr>
        <w:t>Allstream</w:t>
      </w:r>
      <w:r w:rsidR="007D3317" w:rsidRPr="00635277">
        <w:rPr>
          <w:rFonts w:ascii="Arial" w:hAnsi="Arial" w:cs="Arial"/>
          <w:sz w:val="18"/>
          <w:szCs w:val="18"/>
          <w:lang w:val="fr-CA"/>
        </w:rPr>
        <w:t xml:space="preserve"> peut, à son gré, se décharger de ses obligations en vertu </w:t>
      </w:r>
      <w:r w:rsidR="008930EC">
        <w:rPr>
          <w:rFonts w:ascii="Arial" w:hAnsi="Arial" w:cs="Arial"/>
          <w:sz w:val="18"/>
          <w:szCs w:val="18"/>
          <w:lang w:val="fr-CA"/>
        </w:rPr>
        <w:t>des présentes</w:t>
      </w:r>
      <w:r w:rsidR="007D3317" w:rsidRPr="00635277">
        <w:rPr>
          <w:rFonts w:ascii="Arial" w:hAnsi="Arial" w:cs="Arial"/>
          <w:sz w:val="18"/>
          <w:szCs w:val="18"/>
          <w:lang w:val="fr-CA"/>
        </w:rPr>
        <w:t xml:space="preserve"> dès la remise d</w:t>
      </w:r>
      <w:r w:rsidR="00666BB2" w:rsidRPr="00666BB2">
        <w:rPr>
          <w:rFonts w:ascii="Arial" w:hAnsi="Arial" w:cs="Arial"/>
          <w:sz w:val="18"/>
          <w:szCs w:val="18"/>
          <w:lang w:val="fr-CA"/>
        </w:rPr>
        <w:t>’</w:t>
      </w:r>
      <w:r w:rsidR="007D3317" w:rsidRPr="00635277">
        <w:rPr>
          <w:rFonts w:ascii="Arial" w:hAnsi="Arial" w:cs="Arial"/>
          <w:sz w:val="18"/>
          <w:szCs w:val="18"/>
          <w:lang w:val="fr-CA"/>
        </w:rPr>
        <w:t xml:space="preserve">un avis à cet effet au </w:t>
      </w:r>
      <w:r w:rsidR="001B3132" w:rsidRPr="001B3132">
        <w:rPr>
          <w:rFonts w:ascii="Arial" w:hAnsi="Arial" w:cs="Arial"/>
          <w:i/>
          <w:sz w:val="18"/>
          <w:szCs w:val="18"/>
          <w:lang w:val="fr-CA"/>
        </w:rPr>
        <w:t>client</w:t>
      </w:r>
      <w:r w:rsidR="007D3317" w:rsidRPr="00635277">
        <w:rPr>
          <w:rFonts w:ascii="Arial" w:hAnsi="Arial" w:cs="Arial"/>
          <w:sz w:val="18"/>
          <w:szCs w:val="18"/>
          <w:lang w:val="fr-CA"/>
        </w:rPr>
        <w:t>, sans rembourser toute somme payée d</w:t>
      </w:r>
      <w:r w:rsidR="00666BB2" w:rsidRPr="00666BB2">
        <w:rPr>
          <w:rFonts w:ascii="Arial" w:hAnsi="Arial" w:cs="Arial"/>
          <w:sz w:val="18"/>
          <w:szCs w:val="18"/>
          <w:lang w:val="fr-CA"/>
        </w:rPr>
        <w:t>’</w:t>
      </w:r>
      <w:r w:rsidR="007D3317" w:rsidRPr="00635277">
        <w:rPr>
          <w:rFonts w:ascii="Arial" w:hAnsi="Arial" w:cs="Arial"/>
          <w:sz w:val="18"/>
          <w:szCs w:val="18"/>
          <w:lang w:val="fr-CA"/>
        </w:rPr>
        <w:t>avance.</w:t>
      </w:r>
    </w:p>
    <w:p w14:paraId="5EDBFE71" w14:textId="77777777" w:rsidR="00697308" w:rsidRPr="00635277" w:rsidRDefault="00696298" w:rsidP="00697308">
      <w:pPr>
        <w:pStyle w:val="BodyTextIndent2"/>
        <w:numPr>
          <w:ilvl w:val="1"/>
          <w:numId w:val="12"/>
        </w:numPr>
        <w:tabs>
          <w:tab w:val="left" w:pos="6300"/>
        </w:tabs>
        <w:rPr>
          <w:rFonts w:ascii="Arial" w:hAnsi="Arial" w:cs="Arial"/>
          <w:sz w:val="18"/>
          <w:szCs w:val="18"/>
          <w:lang w:val="fr-CA"/>
        </w:rPr>
      </w:pPr>
      <w:bookmarkStart w:id="31" w:name="lt_pId100"/>
      <w:r w:rsidRPr="00635277">
        <w:rPr>
          <w:rFonts w:ascii="Arial" w:hAnsi="Arial" w:cs="Arial"/>
          <w:b/>
          <w:sz w:val="18"/>
          <w:szCs w:val="18"/>
          <w:lang w:val="fr-CA"/>
        </w:rPr>
        <w:t xml:space="preserve">EXCLUSIONS </w:t>
      </w:r>
      <w:r w:rsidR="00B24ADB" w:rsidRPr="00635277">
        <w:rPr>
          <w:rFonts w:ascii="Arial" w:hAnsi="Arial" w:cs="Arial"/>
          <w:b/>
          <w:sz w:val="18"/>
          <w:szCs w:val="18"/>
          <w:lang w:val="fr-CA"/>
        </w:rPr>
        <w:t>EN MATIÈRE D</w:t>
      </w:r>
      <w:r w:rsidR="00666BB2" w:rsidRPr="00666BB2">
        <w:rPr>
          <w:rFonts w:ascii="Arial" w:hAnsi="Arial" w:cs="Arial"/>
          <w:sz w:val="18"/>
          <w:szCs w:val="18"/>
          <w:lang w:val="fr-CA"/>
        </w:rPr>
        <w:t>’</w:t>
      </w:r>
      <w:r w:rsidR="00B24ADB" w:rsidRPr="00635277">
        <w:rPr>
          <w:rFonts w:ascii="Arial" w:hAnsi="Arial" w:cs="Arial"/>
          <w:b/>
          <w:sz w:val="18"/>
          <w:szCs w:val="18"/>
          <w:lang w:val="fr-CA"/>
        </w:rPr>
        <w:t>ENTRETIEN</w:t>
      </w:r>
      <w:r w:rsidR="00635277" w:rsidRPr="00635277">
        <w:rPr>
          <w:rFonts w:ascii="Arial" w:hAnsi="Arial" w:cs="Arial"/>
          <w:b/>
          <w:sz w:val="18"/>
          <w:szCs w:val="18"/>
          <w:lang w:val="fr-CA"/>
        </w:rPr>
        <w:t>.</w:t>
      </w:r>
      <w:bookmarkStart w:id="32" w:name="lt_pId102"/>
      <w:bookmarkEnd w:id="31"/>
      <w:r w:rsidR="00635277" w:rsidRPr="00635277">
        <w:rPr>
          <w:rFonts w:ascii="Arial" w:hAnsi="Arial" w:cs="Arial"/>
          <w:b/>
          <w:sz w:val="18"/>
          <w:szCs w:val="18"/>
          <w:lang w:val="fr-CA"/>
        </w:rPr>
        <w:t xml:space="preserve"> </w:t>
      </w:r>
      <w:r w:rsidR="00B24ADB" w:rsidRPr="00635277">
        <w:rPr>
          <w:rFonts w:ascii="Arial" w:hAnsi="Arial" w:cs="Arial"/>
          <w:sz w:val="18"/>
          <w:szCs w:val="18"/>
          <w:lang w:val="fr-CA"/>
        </w:rPr>
        <w:t xml:space="preserve">a) </w:t>
      </w:r>
      <w:r w:rsidR="001B3132" w:rsidRPr="001B3132">
        <w:rPr>
          <w:rFonts w:ascii="Arial" w:hAnsi="Arial" w:cs="Arial"/>
          <w:i/>
          <w:sz w:val="18"/>
          <w:szCs w:val="18"/>
          <w:lang w:val="fr-CA"/>
        </w:rPr>
        <w:t>Allstream</w:t>
      </w:r>
      <w:r w:rsidR="00B24ADB" w:rsidRPr="00635277">
        <w:rPr>
          <w:rFonts w:ascii="Arial" w:hAnsi="Arial" w:cs="Arial"/>
          <w:sz w:val="18"/>
          <w:szCs w:val="18"/>
          <w:lang w:val="fr-CA"/>
        </w:rPr>
        <w:t xml:space="preserve"> n</w:t>
      </w:r>
      <w:r w:rsidR="00666BB2" w:rsidRPr="00666BB2">
        <w:rPr>
          <w:rFonts w:ascii="Arial" w:hAnsi="Arial" w:cs="Arial"/>
          <w:sz w:val="18"/>
          <w:szCs w:val="18"/>
          <w:lang w:val="fr-CA"/>
        </w:rPr>
        <w:t>’</w:t>
      </w:r>
      <w:r w:rsidR="00B24ADB" w:rsidRPr="00635277">
        <w:rPr>
          <w:rFonts w:ascii="Arial" w:hAnsi="Arial" w:cs="Arial"/>
          <w:sz w:val="18"/>
          <w:szCs w:val="18"/>
          <w:lang w:val="fr-CA"/>
        </w:rPr>
        <w:t>est pas tenue d</w:t>
      </w:r>
      <w:r w:rsidR="00666BB2" w:rsidRPr="00666BB2">
        <w:rPr>
          <w:rFonts w:ascii="Arial" w:hAnsi="Arial" w:cs="Arial"/>
          <w:sz w:val="18"/>
          <w:szCs w:val="18"/>
          <w:lang w:val="fr-CA"/>
        </w:rPr>
        <w:t>’</w:t>
      </w:r>
      <w:r w:rsidR="00B24ADB" w:rsidRPr="00635277">
        <w:rPr>
          <w:rFonts w:ascii="Arial" w:hAnsi="Arial" w:cs="Arial"/>
          <w:sz w:val="18"/>
          <w:szCs w:val="18"/>
          <w:lang w:val="fr-CA"/>
        </w:rPr>
        <w:t>assurer l</w:t>
      </w:r>
      <w:r w:rsidR="00666BB2" w:rsidRPr="00666BB2">
        <w:rPr>
          <w:rFonts w:ascii="Arial" w:hAnsi="Arial" w:cs="Arial"/>
          <w:sz w:val="18"/>
          <w:szCs w:val="18"/>
          <w:lang w:val="fr-CA"/>
        </w:rPr>
        <w:t>’</w:t>
      </w:r>
      <w:r w:rsidR="00B24ADB" w:rsidRPr="00635277">
        <w:rPr>
          <w:rFonts w:ascii="Arial" w:hAnsi="Arial" w:cs="Arial"/>
          <w:sz w:val="18"/>
          <w:szCs w:val="18"/>
          <w:lang w:val="fr-CA"/>
        </w:rPr>
        <w:t>entretien des modifications, raccordements, accessoires supplémentaires ou autres dispositifs intégrés ou interconnectés à l</w:t>
      </w:r>
      <w:r w:rsidR="00666BB2" w:rsidRPr="00666BB2">
        <w:rPr>
          <w:rFonts w:ascii="Arial" w:hAnsi="Arial" w:cs="Arial"/>
          <w:sz w:val="18"/>
          <w:szCs w:val="18"/>
          <w:lang w:val="fr-CA"/>
        </w:rPr>
        <w:t>’</w:t>
      </w:r>
      <w:r w:rsidR="00B24ADB" w:rsidRPr="00635277">
        <w:rPr>
          <w:rFonts w:ascii="Arial" w:hAnsi="Arial" w:cs="Arial"/>
          <w:sz w:val="18"/>
          <w:szCs w:val="18"/>
          <w:lang w:val="fr-CA"/>
        </w:rPr>
        <w:t>équipement qui n</w:t>
      </w:r>
      <w:r w:rsidR="00666BB2" w:rsidRPr="00666BB2">
        <w:rPr>
          <w:rFonts w:ascii="Arial" w:hAnsi="Arial" w:cs="Arial"/>
          <w:sz w:val="18"/>
          <w:szCs w:val="18"/>
          <w:lang w:val="fr-CA"/>
        </w:rPr>
        <w:t>’</w:t>
      </w:r>
      <w:r w:rsidR="00B24ADB" w:rsidRPr="00635277">
        <w:rPr>
          <w:rFonts w:ascii="Arial" w:hAnsi="Arial" w:cs="Arial"/>
          <w:sz w:val="18"/>
          <w:szCs w:val="18"/>
          <w:lang w:val="fr-CA"/>
        </w:rPr>
        <w:t xml:space="preserve">ont pas été fournis par </w:t>
      </w:r>
      <w:r w:rsidR="001B3132" w:rsidRPr="001B3132">
        <w:rPr>
          <w:rFonts w:ascii="Arial" w:hAnsi="Arial" w:cs="Arial"/>
          <w:i/>
          <w:sz w:val="18"/>
          <w:szCs w:val="18"/>
          <w:lang w:val="fr-CA"/>
        </w:rPr>
        <w:t>Allstream</w:t>
      </w:r>
      <w:r w:rsidR="00B24ADB" w:rsidRPr="00635277">
        <w:rPr>
          <w:rFonts w:ascii="Arial" w:hAnsi="Arial" w:cs="Arial"/>
          <w:sz w:val="18"/>
          <w:szCs w:val="18"/>
          <w:lang w:val="fr-CA"/>
        </w:rPr>
        <w:t xml:space="preserve">. b) </w:t>
      </w:r>
      <w:r w:rsidR="001B3132" w:rsidRPr="001B3132">
        <w:rPr>
          <w:rFonts w:ascii="Arial" w:hAnsi="Arial" w:cs="Arial"/>
          <w:i/>
          <w:sz w:val="18"/>
          <w:szCs w:val="18"/>
          <w:lang w:val="fr-CA"/>
        </w:rPr>
        <w:t>Allstream</w:t>
      </w:r>
      <w:r w:rsidR="00B24ADB" w:rsidRPr="00635277">
        <w:rPr>
          <w:rFonts w:ascii="Arial" w:hAnsi="Arial" w:cs="Arial"/>
          <w:sz w:val="18"/>
          <w:szCs w:val="18"/>
          <w:lang w:val="fr-CA"/>
        </w:rPr>
        <w:t xml:space="preserve"> n</w:t>
      </w:r>
      <w:r w:rsidR="00666BB2" w:rsidRPr="00666BB2">
        <w:rPr>
          <w:rFonts w:ascii="Arial" w:hAnsi="Arial" w:cs="Arial"/>
          <w:sz w:val="18"/>
          <w:szCs w:val="18"/>
          <w:lang w:val="fr-CA"/>
        </w:rPr>
        <w:t>’</w:t>
      </w:r>
      <w:r w:rsidR="00B24ADB" w:rsidRPr="00635277">
        <w:rPr>
          <w:rFonts w:ascii="Arial" w:hAnsi="Arial" w:cs="Arial"/>
          <w:sz w:val="18"/>
          <w:szCs w:val="18"/>
          <w:lang w:val="fr-CA"/>
        </w:rPr>
        <w:t xml:space="preserve">a pas tenue de fournir un </w:t>
      </w:r>
      <w:r w:rsidR="00697308" w:rsidRPr="006E249B">
        <w:rPr>
          <w:rFonts w:ascii="Arial" w:hAnsi="Arial" w:cs="Arial"/>
          <w:sz w:val="18"/>
          <w:szCs w:val="18"/>
          <w:lang w:val="fr-CA"/>
        </w:rPr>
        <w:t>service</w:t>
      </w:r>
      <w:r w:rsidR="006E249B">
        <w:rPr>
          <w:rFonts w:ascii="Arial" w:hAnsi="Arial" w:cs="Arial"/>
          <w:sz w:val="18"/>
          <w:szCs w:val="18"/>
          <w:lang w:val="fr-CA"/>
        </w:rPr>
        <w:t xml:space="preserve"> d’entretien</w:t>
      </w:r>
      <w:r w:rsidR="00B24ADB" w:rsidRPr="00635277">
        <w:rPr>
          <w:rFonts w:ascii="Arial" w:hAnsi="Arial" w:cs="Arial"/>
          <w:sz w:val="18"/>
          <w:szCs w:val="18"/>
          <w:lang w:val="fr-CA"/>
        </w:rPr>
        <w:t xml:space="preserve"> et n</w:t>
      </w:r>
      <w:r w:rsidR="00666BB2" w:rsidRPr="00666BB2">
        <w:rPr>
          <w:rFonts w:ascii="Arial" w:hAnsi="Arial" w:cs="Arial"/>
          <w:sz w:val="18"/>
          <w:szCs w:val="18"/>
          <w:lang w:val="fr-CA"/>
        </w:rPr>
        <w:t>’</w:t>
      </w:r>
      <w:r w:rsidR="00B24ADB" w:rsidRPr="00635277">
        <w:rPr>
          <w:rFonts w:ascii="Arial" w:hAnsi="Arial" w:cs="Arial"/>
          <w:sz w:val="18"/>
          <w:szCs w:val="18"/>
          <w:lang w:val="fr-CA"/>
        </w:rPr>
        <w:t xml:space="preserve">est nullement responsable en vertu </w:t>
      </w:r>
      <w:r w:rsidR="006E249B">
        <w:rPr>
          <w:rFonts w:ascii="Arial" w:hAnsi="Arial" w:cs="Arial"/>
          <w:sz w:val="18"/>
          <w:szCs w:val="18"/>
          <w:lang w:val="fr-CA"/>
        </w:rPr>
        <w:t>des présentes</w:t>
      </w:r>
      <w:r w:rsidR="00B24ADB" w:rsidRPr="00635277">
        <w:rPr>
          <w:rFonts w:ascii="Arial" w:hAnsi="Arial" w:cs="Arial"/>
          <w:sz w:val="18"/>
          <w:szCs w:val="18"/>
          <w:lang w:val="fr-CA"/>
        </w:rPr>
        <w:t xml:space="preserve"> si le </w:t>
      </w:r>
      <w:r w:rsidR="001B3132" w:rsidRPr="001B3132">
        <w:rPr>
          <w:rFonts w:ascii="Arial" w:hAnsi="Arial" w:cs="Arial"/>
          <w:i/>
          <w:sz w:val="18"/>
          <w:szCs w:val="18"/>
          <w:lang w:val="fr-CA"/>
        </w:rPr>
        <w:t>client</w:t>
      </w:r>
      <w:r w:rsidR="00B24ADB" w:rsidRPr="00635277">
        <w:rPr>
          <w:rFonts w:ascii="Arial" w:hAnsi="Arial" w:cs="Arial"/>
          <w:sz w:val="18"/>
          <w:szCs w:val="18"/>
          <w:lang w:val="fr-CA"/>
        </w:rPr>
        <w:t xml:space="preserve"> manque à son obligation de payer les sommes dues en vertu des présentes ou si une réparation ou un réglage est requis en raison</w:t>
      </w:r>
      <w:r w:rsidR="009E4247">
        <w:rPr>
          <w:rFonts w:ascii="Arial" w:hAnsi="Arial" w:cs="Arial"/>
          <w:sz w:val="18"/>
          <w:szCs w:val="18"/>
          <w:lang w:val="fr-CA"/>
        </w:rPr>
        <w:t> :</w:t>
      </w:r>
      <w:r w:rsidR="00B24ADB" w:rsidRPr="00635277">
        <w:rPr>
          <w:rFonts w:ascii="Arial" w:hAnsi="Arial" w:cs="Arial"/>
          <w:sz w:val="18"/>
          <w:szCs w:val="18"/>
          <w:lang w:val="fr-CA"/>
        </w:rPr>
        <w:t xml:space="preserve"> i) d</w:t>
      </w:r>
      <w:r w:rsidR="00666BB2" w:rsidRPr="00666BB2">
        <w:rPr>
          <w:rFonts w:ascii="Arial" w:hAnsi="Arial" w:cs="Arial"/>
          <w:sz w:val="18"/>
          <w:szCs w:val="18"/>
          <w:lang w:val="fr-CA"/>
        </w:rPr>
        <w:t>’</w:t>
      </w:r>
      <w:r w:rsidR="00B24ADB" w:rsidRPr="00635277">
        <w:rPr>
          <w:rFonts w:ascii="Arial" w:hAnsi="Arial" w:cs="Arial"/>
          <w:sz w:val="18"/>
          <w:szCs w:val="18"/>
          <w:lang w:val="fr-CA"/>
        </w:rPr>
        <w:t>une tentative réussie ou non de réparer, de régler ou de modifier l</w:t>
      </w:r>
      <w:r w:rsidR="00666BB2" w:rsidRPr="00666BB2">
        <w:rPr>
          <w:rFonts w:ascii="Arial" w:hAnsi="Arial" w:cs="Arial"/>
          <w:sz w:val="18"/>
          <w:szCs w:val="18"/>
          <w:lang w:val="fr-CA"/>
        </w:rPr>
        <w:t>’</w:t>
      </w:r>
      <w:r w:rsidR="00B24ADB" w:rsidRPr="00635277">
        <w:rPr>
          <w:rFonts w:ascii="Arial" w:hAnsi="Arial" w:cs="Arial"/>
          <w:sz w:val="18"/>
          <w:szCs w:val="18"/>
          <w:lang w:val="fr-CA"/>
        </w:rPr>
        <w:t>équipement par toute personne qui n</w:t>
      </w:r>
      <w:r w:rsidR="00666BB2" w:rsidRPr="00666BB2">
        <w:rPr>
          <w:rFonts w:ascii="Arial" w:hAnsi="Arial" w:cs="Arial"/>
          <w:sz w:val="18"/>
          <w:szCs w:val="18"/>
          <w:lang w:val="fr-CA"/>
        </w:rPr>
        <w:t>’</w:t>
      </w:r>
      <w:r w:rsidR="00B24ADB" w:rsidRPr="00635277">
        <w:rPr>
          <w:rFonts w:ascii="Arial" w:hAnsi="Arial" w:cs="Arial"/>
          <w:sz w:val="18"/>
          <w:szCs w:val="18"/>
          <w:lang w:val="fr-CA"/>
        </w:rPr>
        <w:t>est pas un représentant autorisé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E2686C">
        <w:rPr>
          <w:rFonts w:ascii="Arial" w:hAnsi="Arial" w:cs="Arial"/>
          <w:sz w:val="18"/>
          <w:szCs w:val="18"/>
          <w:lang w:val="fr-CA"/>
        </w:rPr>
        <w:t>;</w:t>
      </w:r>
      <w:r w:rsidR="00B24ADB" w:rsidRPr="00635277">
        <w:rPr>
          <w:rFonts w:ascii="Arial" w:hAnsi="Arial" w:cs="Arial"/>
          <w:sz w:val="18"/>
          <w:szCs w:val="18"/>
          <w:lang w:val="fr-CA"/>
        </w:rPr>
        <w:t xml:space="preserve"> ii) le défaut du </w:t>
      </w:r>
      <w:r w:rsidR="001B3132" w:rsidRPr="001B3132">
        <w:rPr>
          <w:rFonts w:ascii="Arial" w:hAnsi="Arial" w:cs="Arial"/>
          <w:i/>
          <w:sz w:val="18"/>
          <w:szCs w:val="18"/>
          <w:lang w:val="fr-CA"/>
        </w:rPr>
        <w:t>client</w:t>
      </w:r>
      <w:r w:rsidR="00B24ADB" w:rsidRPr="00635277">
        <w:rPr>
          <w:rFonts w:ascii="Arial" w:hAnsi="Arial" w:cs="Arial"/>
          <w:sz w:val="18"/>
          <w:szCs w:val="18"/>
          <w:lang w:val="fr-CA"/>
        </w:rPr>
        <w:t xml:space="preserve"> de fournir des conditions d</w:t>
      </w:r>
      <w:r w:rsidR="00666BB2" w:rsidRPr="00666BB2">
        <w:rPr>
          <w:rFonts w:ascii="Arial" w:hAnsi="Arial" w:cs="Arial"/>
          <w:sz w:val="18"/>
          <w:szCs w:val="18"/>
          <w:lang w:val="fr-CA"/>
        </w:rPr>
        <w:t>’</w:t>
      </w:r>
      <w:r w:rsidR="00B24ADB" w:rsidRPr="00635277">
        <w:rPr>
          <w:rFonts w:ascii="Arial" w:hAnsi="Arial" w:cs="Arial"/>
          <w:sz w:val="18"/>
          <w:szCs w:val="18"/>
          <w:lang w:val="fr-CA"/>
        </w:rPr>
        <w:t>exploitation convenables pour l</w:t>
      </w:r>
      <w:r w:rsidR="00666BB2" w:rsidRPr="00666BB2">
        <w:rPr>
          <w:rFonts w:ascii="Arial" w:hAnsi="Arial" w:cs="Arial"/>
          <w:sz w:val="18"/>
          <w:szCs w:val="18"/>
          <w:lang w:val="fr-CA"/>
        </w:rPr>
        <w:t>’</w:t>
      </w:r>
      <w:r w:rsidR="00B24ADB" w:rsidRPr="00635277">
        <w:rPr>
          <w:rFonts w:ascii="Arial" w:hAnsi="Arial" w:cs="Arial"/>
          <w:sz w:val="18"/>
          <w:szCs w:val="18"/>
          <w:lang w:val="fr-CA"/>
        </w:rPr>
        <w:t>équipement</w:t>
      </w:r>
      <w:r w:rsidR="00E2686C">
        <w:rPr>
          <w:rFonts w:ascii="Arial" w:hAnsi="Arial" w:cs="Arial"/>
          <w:sz w:val="18"/>
          <w:szCs w:val="18"/>
          <w:lang w:val="fr-CA"/>
        </w:rPr>
        <w:t>;</w:t>
      </w:r>
      <w:r w:rsidR="00B24ADB" w:rsidRPr="00635277">
        <w:rPr>
          <w:rFonts w:ascii="Arial" w:hAnsi="Arial" w:cs="Arial"/>
          <w:sz w:val="18"/>
          <w:szCs w:val="18"/>
          <w:lang w:val="fr-CA"/>
        </w:rPr>
        <w:t xml:space="preserve"> iii) une mauvaise utilisation, une négligence ou un accident imputable au </w:t>
      </w:r>
      <w:r w:rsidR="001B3132" w:rsidRPr="001B3132">
        <w:rPr>
          <w:rFonts w:ascii="Arial" w:hAnsi="Arial" w:cs="Arial"/>
          <w:i/>
          <w:sz w:val="18"/>
          <w:szCs w:val="18"/>
          <w:lang w:val="fr-CA"/>
        </w:rPr>
        <w:t>client</w:t>
      </w:r>
      <w:r w:rsidR="00B24ADB" w:rsidRPr="00635277">
        <w:rPr>
          <w:rFonts w:ascii="Arial" w:hAnsi="Arial" w:cs="Arial"/>
          <w:sz w:val="18"/>
          <w:szCs w:val="18"/>
          <w:lang w:val="fr-CA"/>
        </w:rPr>
        <w:t xml:space="preserve">, </w:t>
      </w:r>
      <w:r w:rsidR="009E4247">
        <w:rPr>
          <w:rFonts w:ascii="Arial" w:hAnsi="Arial" w:cs="Arial"/>
          <w:sz w:val="18"/>
          <w:szCs w:val="18"/>
          <w:lang w:val="fr-CA"/>
        </w:rPr>
        <w:t>y compris</w:t>
      </w:r>
      <w:r w:rsidR="00B24ADB" w:rsidRPr="00635277">
        <w:rPr>
          <w:rFonts w:ascii="Arial" w:hAnsi="Arial" w:cs="Arial"/>
          <w:sz w:val="18"/>
          <w:szCs w:val="18"/>
          <w:lang w:val="fr-CA"/>
        </w:rPr>
        <w:t xml:space="preserve"> une contrainte physique ou une tension électrique inhabituelle</w:t>
      </w:r>
      <w:r w:rsidR="00E2686C">
        <w:rPr>
          <w:rFonts w:ascii="Arial" w:hAnsi="Arial" w:cs="Arial"/>
          <w:sz w:val="18"/>
          <w:szCs w:val="18"/>
          <w:lang w:val="fr-CA"/>
        </w:rPr>
        <w:t>;</w:t>
      </w:r>
      <w:r w:rsidR="00B24ADB" w:rsidRPr="00635277">
        <w:rPr>
          <w:rFonts w:ascii="Arial" w:hAnsi="Arial" w:cs="Arial"/>
          <w:sz w:val="18"/>
          <w:szCs w:val="18"/>
          <w:lang w:val="fr-CA"/>
        </w:rPr>
        <w:t xml:space="preserve"> iv) le déménagement de l</w:t>
      </w:r>
      <w:r w:rsidR="00666BB2" w:rsidRPr="00666BB2">
        <w:rPr>
          <w:rFonts w:ascii="Arial" w:hAnsi="Arial" w:cs="Arial"/>
          <w:sz w:val="18"/>
          <w:szCs w:val="18"/>
          <w:lang w:val="fr-CA"/>
        </w:rPr>
        <w:t>’</w:t>
      </w:r>
      <w:r w:rsidR="00B24ADB" w:rsidRPr="00635277">
        <w:rPr>
          <w:rFonts w:ascii="Arial" w:hAnsi="Arial" w:cs="Arial"/>
          <w:sz w:val="18"/>
          <w:szCs w:val="18"/>
          <w:lang w:val="fr-CA"/>
        </w:rPr>
        <w:t>équipement sans le consentement écrit préalable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E2686C">
        <w:rPr>
          <w:rFonts w:ascii="Arial" w:hAnsi="Arial" w:cs="Arial"/>
          <w:sz w:val="18"/>
          <w:szCs w:val="18"/>
          <w:lang w:val="fr-CA"/>
        </w:rPr>
        <w:t>;</w:t>
      </w:r>
      <w:r w:rsidR="00B24ADB" w:rsidRPr="00635277">
        <w:rPr>
          <w:rFonts w:ascii="Arial" w:hAnsi="Arial" w:cs="Arial"/>
          <w:sz w:val="18"/>
          <w:szCs w:val="18"/>
          <w:lang w:val="fr-CA"/>
        </w:rPr>
        <w:t xml:space="preserve"> v) une défaillance des systèmes de climatisation, d</w:t>
      </w:r>
      <w:r w:rsidR="00666BB2" w:rsidRPr="00666BB2">
        <w:rPr>
          <w:rFonts w:ascii="Arial" w:hAnsi="Arial" w:cs="Arial"/>
          <w:sz w:val="18"/>
          <w:szCs w:val="18"/>
          <w:lang w:val="fr-CA"/>
        </w:rPr>
        <w:t>’</w:t>
      </w:r>
      <w:r w:rsidR="00B24ADB" w:rsidRPr="00635277">
        <w:rPr>
          <w:rFonts w:ascii="Arial" w:hAnsi="Arial" w:cs="Arial"/>
          <w:sz w:val="18"/>
          <w:szCs w:val="18"/>
          <w:lang w:val="fr-CA"/>
        </w:rPr>
        <w:t>alimentation électrique ou de réglage de l</w:t>
      </w:r>
      <w:r w:rsidR="00666BB2" w:rsidRPr="00666BB2">
        <w:rPr>
          <w:rFonts w:ascii="Arial" w:hAnsi="Arial" w:cs="Arial"/>
          <w:sz w:val="18"/>
          <w:szCs w:val="18"/>
          <w:lang w:val="fr-CA"/>
        </w:rPr>
        <w:t>’</w:t>
      </w:r>
      <w:r w:rsidR="00B24ADB" w:rsidRPr="00635277">
        <w:rPr>
          <w:rFonts w:ascii="Arial" w:hAnsi="Arial" w:cs="Arial"/>
          <w:sz w:val="18"/>
          <w:szCs w:val="18"/>
          <w:lang w:val="fr-CA"/>
        </w:rPr>
        <w:t>humidité</w:t>
      </w:r>
      <w:r w:rsidR="00E2686C">
        <w:rPr>
          <w:rFonts w:ascii="Arial" w:hAnsi="Arial" w:cs="Arial"/>
          <w:sz w:val="18"/>
          <w:szCs w:val="18"/>
          <w:lang w:val="fr-CA"/>
        </w:rPr>
        <w:t>;</w:t>
      </w:r>
      <w:r w:rsidR="00B24ADB" w:rsidRPr="00635277">
        <w:rPr>
          <w:rFonts w:ascii="Arial" w:hAnsi="Arial" w:cs="Arial"/>
          <w:sz w:val="18"/>
          <w:szCs w:val="18"/>
          <w:lang w:val="fr-CA"/>
        </w:rPr>
        <w:t xml:space="preserve"> vi) une catastrophe naturelle, un incendie, une inondation, un tremblement de terre, un coup de foudre, une émeute, une guerre, une catastrophe nucléaire, un acte de vandalisme, un vol ou toute autre circonstance échappant à la volonté raisonnable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E2686C">
        <w:rPr>
          <w:rFonts w:ascii="Arial" w:hAnsi="Arial" w:cs="Arial"/>
          <w:sz w:val="18"/>
          <w:szCs w:val="18"/>
          <w:lang w:val="fr-CA"/>
        </w:rPr>
        <w:t>;</w:t>
      </w:r>
      <w:r w:rsidR="00B24ADB" w:rsidRPr="00635277">
        <w:rPr>
          <w:rFonts w:ascii="Arial" w:hAnsi="Arial" w:cs="Arial"/>
          <w:sz w:val="18"/>
          <w:szCs w:val="18"/>
          <w:lang w:val="fr-CA"/>
        </w:rPr>
        <w:t xml:space="preserve"> vii) la combinaison de l</w:t>
      </w:r>
      <w:r w:rsidR="00666BB2" w:rsidRPr="00666BB2">
        <w:rPr>
          <w:rFonts w:ascii="Arial" w:hAnsi="Arial" w:cs="Arial"/>
          <w:sz w:val="18"/>
          <w:szCs w:val="18"/>
          <w:lang w:val="fr-CA"/>
        </w:rPr>
        <w:t>’</w:t>
      </w:r>
      <w:r w:rsidR="00B24ADB" w:rsidRPr="00635277">
        <w:rPr>
          <w:rFonts w:ascii="Arial" w:hAnsi="Arial" w:cs="Arial"/>
          <w:sz w:val="18"/>
          <w:szCs w:val="18"/>
          <w:lang w:val="fr-CA"/>
        </w:rPr>
        <w:t>équipement avec un autre équipement qu</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B24ADB" w:rsidRPr="00635277">
        <w:rPr>
          <w:rFonts w:ascii="Arial" w:hAnsi="Arial" w:cs="Arial"/>
          <w:sz w:val="18"/>
          <w:szCs w:val="18"/>
          <w:lang w:val="fr-CA"/>
        </w:rPr>
        <w:t xml:space="preserve"> n</w:t>
      </w:r>
      <w:r w:rsidR="00666BB2" w:rsidRPr="00666BB2">
        <w:rPr>
          <w:rFonts w:ascii="Arial" w:hAnsi="Arial" w:cs="Arial"/>
          <w:sz w:val="18"/>
          <w:szCs w:val="18"/>
          <w:lang w:val="fr-CA"/>
        </w:rPr>
        <w:t>’</w:t>
      </w:r>
      <w:r w:rsidR="00B24ADB" w:rsidRPr="00635277">
        <w:rPr>
          <w:rFonts w:ascii="Arial" w:hAnsi="Arial" w:cs="Arial"/>
          <w:sz w:val="18"/>
          <w:szCs w:val="18"/>
          <w:lang w:val="fr-CA"/>
        </w:rPr>
        <w:t xml:space="preserve">a pas approuvé ou fourni au préalable dans un tel but. </w:t>
      </w:r>
      <w:bookmarkEnd w:id="32"/>
      <w:r w:rsidR="00635277" w:rsidRPr="00635277">
        <w:rPr>
          <w:rFonts w:ascii="Arial" w:hAnsi="Arial" w:cs="Arial"/>
          <w:sz w:val="18"/>
          <w:szCs w:val="18"/>
          <w:lang w:val="fr-CA"/>
        </w:rPr>
        <w:t xml:space="preserve">Si un </w:t>
      </w:r>
      <w:r w:rsidR="00697308" w:rsidRPr="009E4247">
        <w:rPr>
          <w:rFonts w:ascii="Arial" w:hAnsi="Arial" w:cs="Arial"/>
          <w:sz w:val="18"/>
          <w:szCs w:val="18"/>
          <w:lang w:val="fr-CA"/>
        </w:rPr>
        <w:t>service</w:t>
      </w:r>
      <w:r w:rsidR="00635277" w:rsidRPr="00635277">
        <w:rPr>
          <w:rFonts w:ascii="Arial" w:hAnsi="Arial" w:cs="Arial"/>
          <w:sz w:val="18"/>
          <w:szCs w:val="18"/>
          <w:lang w:val="fr-CA"/>
        </w:rPr>
        <w:t xml:space="preserve"> d</w:t>
      </w:r>
      <w:r w:rsidR="00666BB2" w:rsidRPr="00666BB2">
        <w:rPr>
          <w:rFonts w:ascii="Arial" w:hAnsi="Arial" w:cs="Arial"/>
          <w:sz w:val="18"/>
          <w:szCs w:val="18"/>
          <w:lang w:val="fr-CA"/>
        </w:rPr>
        <w:t>’</w:t>
      </w:r>
      <w:r w:rsidR="00635277" w:rsidRPr="00635277">
        <w:rPr>
          <w:rFonts w:ascii="Arial" w:hAnsi="Arial" w:cs="Arial"/>
          <w:sz w:val="18"/>
          <w:szCs w:val="18"/>
          <w:lang w:val="fr-CA"/>
        </w:rPr>
        <w:t xml:space="preserve">entretien </w:t>
      </w:r>
      <w:r w:rsidR="00635277" w:rsidRPr="00635277">
        <w:rPr>
          <w:rFonts w:ascii="Arial" w:hAnsi="Arial" w:cs="Arial"/>
          <w:sz w:val="18"/>
          <w:szCs w:val="18"/>
          <w:lang w:val="fr-CA"/>
        </w:rPr>
        <w:lastRenderedPageBreak/>
        <w:t>est nécessaire pour les raisons susmentionnées et qu</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635277" w:rsidRPr="00635277">
        <w:rPr>
          <w:rFonts w:ascii="Arial" w:hAnsi="Arial" w:cs="Arial"/>
          <w:sz w:val="18"/>
          <w:szCs w:val="18"/>
          <w:lang w:val="fr-CA"/>
        </w:rPr>
        <w:t xml:space="preserve"> convient de fournir un tel </w:t>
      </w:r>
      <w:r w:rsidR="00697308" w:rsidRPr="009E4247">
        <w:rPr>
          <w:rFonts w:ascii="Arial" w:hAnsi="Arial" w:cs="Arial"/>
          <w:sz w:val="18"/>
          <w:szCs w:val="18"/>
          <w:lang w:val="fr-CA"/>
        </w:rPr>
        <w:t>service</w:t>
      </w:r>
      <w:r w:rsidR="00635277" w:rsidRPr="00635277">
        <w:rPr>
          <w:rFonts w:ascii="Arial" w:hAnsi="Arial" w:cs="Arial"/>
          <w:sz w:val="18"/>
          <w:szCs w:val="18"/>
          <w:lang w:val="fr-CA"/>
        </w:rPr>
        <w:t xml:space="preserve"> d</w:t>
      </w:r>
      <w:r w:rsidR="00666BB2" w:rsidRPr="00666BB2">
        <w:rPr>
          <w:rFonts w:ascii="Arial" w:hAnsi="Arial" w:cs="Arial"/>
          <w:sz w:val="18"/>
          <w:szCs w:val="18"/>
          <w:lang w:val="fr-CA"/>
        </w:rPr>
        <w:t>’</w:t>
      </w:r>
      <w:r w:rsidR="00635277" w:rsidRPr="00635277">
        <w:rPr>
          <w:rFonts w:ascii="Arial" w:hAnsi="Arial" w:cs="Arial"/>
          <w:sz w:val="18"/>
          <w:szCs w:val="18"/>
          <w:lang w:val="fr-CA"/>
        </w:rPr>
        <w:t xml:space="preserve">entretien, celui-ci doit sera facturé aux tarifs alors en vigueur chez </w:t>
      </w:r>
      <w:r w:rsidR="001B3132" w:rsidRPr="001B3132">
        <w:rPr>
          <w:rFonts w:ascii="Arial" w:hAnsi="Arial" w:cs="Arial"/>
          <w:i/>
          <w:sz w:val="18"/>
          <w:szCs w:val="18"/>
          <w:lang w:val="fr-CA"/>
        </w:rPr>
        <w:t>Allstream</w:t>
      </w:r>
      <w:r w:rsidR="00635277" w:rsidRPr="00635277">
        <w:rPr>
          <w:rFonts w:ascii="Arial" w:hAnsi="Arial" w:cs="Arial"/>
          <w:sz w:val="18"/>
          <w:szCs w:val="18"/>
          <w:lang w:val="fr-CA"/>
        </w:rPr>
        <w:t xml:space="preserve">. </w:t>
      </w:r>
      <w:r w:rsidR="00A0437E" w:rsidRPr="00635277">
        <w:rPr>
          <w:rFonts w:ascii="Arial" w:hAnsi="Arial" w:cs="Arial"/>
          <w:sz w:val="18"/>
          <w:szCs w:val="18"/>
          <w:lang w:val="fr-CA"/>
        </w:rPr>
        <w:t>c) Si, de l</w:t>
      </w:r>
      <w:r w:rsidR="00666BB2" w:rsidRPr="00666BB2">
        <w:rPr>
          <w:rFonts w:ascii="Arial" w:hAnsi="Arial" w:cs="Arial"/>
          <w:sz w:val="18"/>
          <w:szCs w:val="18"/>
          <w:lang w:val="fr-CA"/>
        </w:rPr>
        <w:t>’</w:t>
      </w:r>
      <w:r w:rsidR="00A0437E" w:rsidRPr="00635277">
        <w:rPr>
          <w:rFonts w:ascii="Arial" w:hAnsi="Arial" w:cs="Arial"/>
          <w:sz w:val="18"/>
          <w:szCs w:val="18"/>
          <w:lang w:val="fr-CA"/>
        </w:rPr>
        <w:t>avis raisonnable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A0437E" w:rsidRPr="00635277">
        <w:rPr>
          <w:rFonts w:ascii="Arial" w:hAnsi="Arial" w:cs="Arial"/>
          <w:sz w:val="18"/>
          <w:szCs w:val="18"/>
          <w:lang w:val="fr-CA"/>
        </w:rPr>
        <w:t>, il n</w:t>
      </w:r>
      <w:r w:rsidR="00666BB2" w:rsidRPr="00666BB2">
        <w:rPr>
          <w:rFonts w:ascii="Arial" w:hAnsi="Arial" w:cs="Arial"/>
          <w:sz w:val="18"/>
          <w:szCs w:val="18"/>
          <w:lang w:val="fr-CA"/>
        </w:rPr>
        <w:t>’</w:t>
      </w:r>
      <w:r w:rsidR="00A0437E" w:rsidRPr="00635277">
        <w:rPr>
          <w:rFonts w:ascii="Arial" w:hAnsi="Arial" w:cs="Arial"/>
          <w:sz w:val="18"/>
          <w:szCs w:val="18"/>
          <w:lang w:val="fr-CA"/>
        </w:rPr>
        <w:t>est plus possible de garder l</w:t>
      </w:r>
      <w:r w:rsidR="00666BB2" w:rsidRPr="00666BB2">
        <w:rPr>
          <w:rFonts w:ascii="Arial" w:hAnsi="Arial" w:cs="Arial"/>
          <w:sz w:val="18"/>
          <w:szCs w:val="18"/>
          <w:lang w:val="fr-CA"/>
        </w:rPr>
        <w:t>’</w:t>
      </w:r>
      <w:r w:rsidR="00A0437E" w:rsidRPr="00635277">
        <w:rPr>
          <w:rFonts w:ascii="Arial" w:hAnsi="Arial" w:cs="Arial"/>
          <w:sz w:val="18"/>
          <w:szCs w:val="18"/>
          <w:lang w:val="fr-CA"/>
        </w:rPr>
        <w:t>équipement en bon état de fonctionnement pour une raison quelconque (y compris l</w:t>
      </w:r>
      <w:r w:rsidR="00666BB2" w:rsidRPr="00666BB2">
        <w:rPr>
          <w:rFonts w:ascii="Arial" w:hAnsi="Arial" w:cs="Arial"/>
          <w:sz w:val="18"/>
          <w:szCs w:val="18"/>
          <w:lang w:val="fr-CA"/>
        </w:rPr>
        <w:t>’</w:t>
      </w:r>
      <w:r w:rsidR="00A0437E" w:rsidRPr="00635277">
        <w:rPr>
          <w:rFonts w:ascii="Arial" w:hAnsi="Arial" w:cs="Arial"/>
          <w:sz w:val="18"/>
          <w:szCs w:val="18"/>
          <w:lang w:val="fr-CA"/>
        </w:rPr>
        <w:t xml:space="preserve">usure normale), </w:t>
      </w:r>
      <w:r w:rsidR="001B3132" w:rsidRPr="001B3132">
        <w:rPr>
          <w:rFonts w:ascii="Arial" w:hAnsi="Arial" w:cs="Arial"/>
          <w:i/>
          <w:sz w:val="18"/>
          <w:szCs w:val="18"/>
          <w:lang w:val="fr-CA"/>
        </w:rPr>
        <w:t>Allstream</w:t>
      </w:r>
      <w:r w:rsidR="00A0437E" w:rsidRPr="00635277">
        <w:rPr>
          <w:rFonts w:ascii="Arial" w:hAnsi="Arial" w:cs="Arial"/>
          <w:sz w:val="18"/>
          <w:szCs w:val="18"/>
          <w:lang w:val="fr-CA"/>
        </w:rPr>
        <w:t xml:space="preserve"> doit fournir au </w:t>
      </w:r>
      <w:r w:rsidR="001B3132" w:rsidRPr="001B3132">
        <w:rPr>
          <w:rFonts w:ascii="Arial" w:hAnsi="Arial" w:cs="Arial"/>
          <w:i/>
          <w:sz w:val="18"/>
          <w:szCs w:val="18"/>
          <w:lang w:val="fr-CA"/>
        </w:rPr>
        <w:t>client</w:t>
      </w:r>
      <w:r w:rsidR="00A0437E" w:rsidRPr="00635277">
        <w:rPr>
          <w:rFonts w:ascii="Arial" w:hAnsi="Arial" w:cs="Arial"/>
          <w:sz w:val="18"/>
          <w:szCs w:val="18"/>
          <w:lang w:val="fr-CA"/>
        </w:rPr>
        <w:t xml:space="preserve"> une estimation des coûts de remise à neuf.</w:t>
      </w:r>
      <w:r w:rsidRPr="00635277">
        <w:rPr>
          <w:rFonts w:ascii="Arial" w:hAnsi="Arial" w:cs="Arial"/>
          <w:sz w:val="18"/>
          <w:szCs w:val="18"/>
          <w:lang w:val="fr-CA"/>
        </w:rPr>
        <w:t xml:space="preserve"> </w:t>
      </w:r>
      <w:r w:rsidR="00A0437E" w:rsidRPr="00635277">
        <w:rPr>
          <w:rFonts w:ascii="Arial" w:hAnsi="Arial" w:cs="Arial"/>
          <w:sz w:val="18"/>
          <w:szCs w:val="18"/>
          <w:lang w:val="fr-CA"/>
        </w:rPr>
        <w:t xml:space="preserve">Si le </w:t>
      </w:r>
      <w:r w:rsidR="001B3132" w:rsidRPr="001B3132">
        <w:rPr>
          <w:rFonts w:ascii="Arial" w:hAnsi="Arial" w:cs="Arial"/>
          <w:i/>
          <w:sz w:val="18"/>
          <w:szCs w:val="18"/>
          <w:lang w:val="fr-CA"/>
        </w:rPr>
        <w:t>client</w:t>
      </w:r>
      <w:r w:rsidR="00A0437E" w:rsidRPr="00635277">
        <w:rPr>
          <w:rFonts w:ascii="Arial" w:hAnsi="Arial" w:cs="Arial"/>
          <w:sz w:val="18"/>
          <w:szCs w:val="18"/>
          <w:lang w:val="fr-CA"/>
        </w:rPr>
        <w:t xml:space="preserve"> ne met pas l</w:t>
      </w:r>
      <w:r w:rsidR="00666BB2" w:rsidRPr="00666BB2">
        <w:rPr>
          <w:rFonts w:ascii="Arial" w:hAnsi="Arial" w:cs="Arial"/>
          <w:sz w:val="18"/>
          <w:szCs w:val="18"/>
          <w:lang w:val="fr-CA"/>
        </w:rPr>
        <w:t>’</w:t>
      </w:r>
      <w:r w:rsidR="00A0437E" w:rsidRPr="00635277">
        <w:rPr>
          <w:rFonts w:ascii="Arial" w:hAnsi="Arial" w:cs="Arial"/>
          <w:sz w:val="18"/>
          <w:szCs w:val="18"/>
          <w:lang w:val="fr-CA"/>
        </w:rPr>
        <w:t>équipement à la disposition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A0437E" w:rsidRPr="00635277">
        <w:rPr>
          <w:rFonts w:ascii="Arial" w:hAnsi="Arial" w:cs="Arial"/>
          <w:sz w:val="18"/>
          <w:szCs w:val="18"/>
          <w:lang w:val="fr-CA"/>
        </w:rPr>
        <w:t xml:space="preserve"> aux fins de remise à neuf dans les trente (30) jours suivant la réception de l</w:t>
      </w:r>
      <w:r w:rsidR="00666BB2" w:rsidRPr="00666BB2">
        <w:rPr>
          <w:rFonts w:ascii="Arial" w:hAnsi="Arial" w:cs="Arial"/>
          <w:sz w:val="18"/>
          <w:szCs w:val="18"/>
          <w:lang w:val="fr-CA"/>
        </w:rPr>
        <w:t>’</w:t>
      </w:r>
      <w:r w:rsidR="00A0437E" w:rsidRPr="00635277">
        <w:rPr>
          <w:rFonts w:ascii="Arial" w:hAnsi="Arial" w:cs="Arial"/>
          <w:sz w:val="18"/>
          <w:szCs w:val="18"/>
          <w:lang w:val="fr-CA"/>
        </w:rPr>
        <w:t xml:space="preserve">estimation, </w:t>
      </w:r>
      <w:r w:rsidR="001B3132" w:rsidRPr="001B3132">
        <w:rPr>
          <w:rFonts w:ascii="Arial" w:hAnsi="Arial" w:cs="Arial"/>
          <w:i/>
          <w:sz w:val="18"/>
          <w:szCs w:val="18"/>
          <w:lang w:val="fr-CA"/>
        </w:rPr>
        <w:t>Allstream</w:t>
      </w:r>
      <w:r w:rsidR="00A0437E" w:rsidRPr="00635277">
        <w:rPr>
          <w:rFonts w:ascii="Arial" w:hAnsi="Arial" w:cs="Arial"/>
          <w:sz w:val="18"/>
          <w:szCs w:val="18"/>
          <w:lang w:val="fr-CA"/>
        </w:rPr>
        <w:t xml:space="preserve"> peut annuler le </w:t>
      </w:r>
      <w:r w:rsidR="00697308" w:rsidRPr="009E4247">
        <w:rPr>
          <w:rFonts w:ascii="Arial" w:hAnsi="Arial" w:cs="Arial"/>
          <w:sz w:val="18"/>
          <w:szCs w:val="18"/>
          <w:lang w:val="fr-CA"/>
        </w:rPr>
        <w:t>service</w:t>
      </w:r>
      <w:r w:rsidR="00A0437E" w:rsidRPr="00635277">
        <w:rPr>
          <w:rFonts w:ascii="Arial" w:hAnsi="Arial" w:cs="Arial"/>
          <w:sz w:val="18"/>
          <w:szCs w:val="18"/>
          <w:lang w:val="fr-CA"/>
        </w:rPr>
        <w:t xml:space="preserve"> visant l</w:t>
      </w:r>
      <w:r w:rsidR="00666BB2" w:rsidRPr="00666BB2">
        <w:rPr>
          <w:rFonts w:ascii="Arial" w:hAnsi="Arial" w:cs="Arial"/>
          <w:sz w:val="18"/>
          <w:szCs w:val="18"/>
          <w:lang w:val="fr-CA"/>
        </w:rPr>
        <w:t>’</w:t>
      </w:r>
      <w:r w:rsidR="00A0437E" w:rsidRPr="00635277">
        <w:rPr>
          <w:rFonts w:ascii="Arial" w:hAnsi="Arial" w:cs="Arial"/>
          <w:sz w:val="18"/>
          <w:szCs w:val="18"/>
          <w:lang w:val="fr-CA"/>
        </w:rPr>
        <w:t>équipement en cause, et l</w:t>
      </w:r>
      <w:r w:rsidR="00666BB2" w:rsidRPr="00666BB2">
        <w:rPr>
          <w:rFonts w:ascii="Arial" w:hAnsi="Arial" w:cs="Arial"/>
          <w:sz w:val="18"/>
          <w:szCs w:val="18"/>
          <w:lang w:val="fr-CA"/>
        </w:rPr>
        <w:t>’</w:t>
      </w:r>
      <w:r w:rsidR="00A0437E" w:rsidRPr="00635277">
        <w:rPr>
          <w:rFonts w:ascii="Arial" w:hAnsi="Arial" w:cs="Arial"/>
          <w:sz w:val="18"/>
          <w:szCs w:val="18"/>
          <w:lang w:val="fr-CA"/>
        </w:rPr>
        <w:t xml:space="preserve">estimation fournie devient nulle. d) Les demandes de </w:t>
      </w:r>
      <w:r w:rsidR="00697308" w:rsidRPr="009E4247">
        <w:rPr>
          <w:rFonts w:ascii="Arial" w:hAnsi="Arial" w:cs="Arial"/>
          <w:sz w:val="18"/>
          <w:szCs w:val="18"/>
          <w:lang w:val="fr-CA"/>
        </w:rPr>
        <w:t>service</w:t>
      </w:r>
      <w:r w:rsidR="00A0437E" w:rsidRPr="00635277">
        <w:rPr>
          <w:rFonts w:ascii="Arial" w:hAnsi="Arial" w:cs="Arial"/>
          <w:sz w:val="18"/>
          <w:szCs w:val="18"/>
          <w:lang w:val="fr-CA"/>
        </w:rPr>
        <w:t xml:space="preserve"> </w:t>
      </w:r>
      <w:r w:rsidR="009E4247">
        <w:rPr>
          <w:rFonts w:ascii="Arial" w:hAnsi="Arial" w:cs="Arial"/>
          <w:sz w:val="18"/>
          <w:szCs w:val="18"/>
          <w:lang w:val="fr-CA"/>
        </w:rPr>
        <w:t xml:space="preserve">d’entretien </w:t>
      </w:r>
      <w:r w:rsidR="00A0437E" w:rsidRPr="00635277">
        <w:rPr>
          <w:rFonts w:ascii="Arial" w:hAnsi="Arial" w:cs="Arial"/>
          <w:sz w:val="18"/>
          <w:szCs w:val="18"/>
          <w:lang w:val="fr-CA"/>
        </w:rPr>
        <w:t>qui, de l</w:t>
      </w:r>
      <w:r w:rsidR="00666BB2" w:rsidRPr="00666BB2">
        <w:rPr>
          <w:rFonts w:ascii="Arial" w:hAnsi="Arial" w:cs="Arial"/>
          <w:sz w:val="18"/>
          <w:szCs w:val="18"/>
          <w:lang w:val="fr-CA"/>
        </w:rPr>
        <w:t>’</w:t>
      </w:r>
      <w:r w:rsidR="00A0437E" w:rsidRPr="00635277">
        <w:rPr>
          <w:rFonts w:ascii="Arial" w:hAnsi="Arial" w:cs="Arial"/>
          <w:sz w:val="18"/>
          <w:szCs w:val="18"/>
          <w:lang w:val="fr-CA"/>
        </w:rPr>
        <w:t>avis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A0437E" w:rsidRPr="00635277">
        <w:rPr>
          <w:rFonts w:ascii="Arial" w:hAnsi="Arial" w:cs="Arial"/>
          <w:sz w:val="18"/>
          <w:szCs w:val="18"/>
          <w:lang w:val="fr-CA"/>
        </w:rPr>
        <w:t>, résultent d</w:t>
      </w:r>
      <w:r w:rsidR="00666BB2" w:rsidRPr="00666BB2">
        <w:rPr>
          <w:rFonts w:ascii="Arial" w:hAnsi="Arial" w:cs="Arial"/>
          <w:sz w:val="18"/>
          <w:szCs w:val="18"/>
          <w:lang w:val="fr-CA"/>
        </w:rPr>
        <w:t>’</w:t>
      </w:r>
      <w:r w:rsidR="00A0437E" w:rsidRPr="00635277">
        <w:rPr>
          <w:rFonts w:ascii="Arial" w:hAnsi="Arial" w:cs="Arial"/>
          <w:sz w:val="18"/>
          <w:szCs w:val="18"/>
          <w:lang w:val="fr-CA"/>
        </w:rPr>
        <w:t xml:space="preserve">un manque de connaissances de la part du </w:t>
      </w:r>
      <w:r w:rsidR="001B3132" w:rsidRPr="001B3132">
        <w:rPr>
          <w:rFonts w:ascii="Arial" w:hAnsi="Arial" w:cs="Arial"/>
          <w:i/>
          <w:sz w:val="18"/>
          <w:szCs w:val="18"/>
          <w:lang w:val="fr-CA"/>
        </w:rPr>
        <w:t>client</w:t>
      </w:r>
      <w:r w:rsidR="00A0437E" w:rsidRPr="00635277">
        <w:rPr>
          <w:rFonts w:ascii="Arial" w:hAnsi="Arial" w:cs="Arial"/>
          <w:sz w:val="18"/>
          <w:szCs w:val="18"/>
          <w:lang w:val="fr-CA"/>
        </w:rPr>
        <w:t xml:space="preserve"> ou de sa méconnaissance de l</w:t>
      </w:r>
      <w:r w:rsidR="00666BB2" w:rsidRPr="00666BB2">
        <w:rPr>
          <w:rFonts w:ascii="Arial" w:hAnsi="Arial" w:cs="Arial"/>
          <w:sz w:val="18"/>
          <w:szCs w:val="18"/>
          <w:lang w:val="fr-CA"/>
        </w:rPr>
        <w:t>’</w:t>
      </w:r>
      <w:r w:rsidR="00A0437E" w:rsidRPr="00635277">
        <w:rPr>
          <w:rFonts w:ascii="Arial" w:hAnsi="Arial" w:cs="Arial"/>
          <w:sz w:val="18"/>
          <w:szCs w:val="18"/>
          <w:lang w:val="fr-CA"/>
        </w:rPr>
        <w:t>utilisation adéquate de l</w:t>
      </w:r>
      <w:r w:rsidR="00666BB2" w:rsidRPr="00666BB2">
        <w:rPr>
          <w:rFonts w:ascii="Arial" w:hAnsi="Arial" w:cs="Arial"/>
          <w:sz w:val="18"/>
          <w:szCs w:val="18"/>
          <w:lang w:val="fr-CA"/>
        </w:rPr>
        <w:t>’</w:t>
      </w:r>
      <w:r w:rsidR="00A0437E" w:rsidRPr="00635277">
        <w:rPr>
          <w:rFonts w:ascii="Arial" w:hAnsi="Arial" w:cs="Arial"/>
          <w:sz w:val="18"/>
          <w:szCs w:val="18"/>
          <w:lang w:val="fr-CA"/>
        </w:rPr>
        <w:t xml:space="preserve">équipement ne sont pas couvertes par la présente </w:t>
      </w:r>
      <w:r w:rsidR="009E4247">
        <w:rPr>
          <w:rFonts w:ascii="Arial" w:hAnsi="Arial" w:cs="Arial"/>
          <w:i/>
          <w:sz w:val="18"/>
          <w:szCs w:val="18"/>
          <w:lang w:val="fr-CA"/>
        </w:rPr>
        <w:t>a</w:t>
      </w:r>
      <w:r w:rsidR="001B3132" w:rsidRPr="001B3132">
        <w:rPr>
          <w:rFonts w:ascii="Arial" w:hAnsi="Arial" w:cs="Arial"/>
          <w:i/>
          <w:sz w:val="18"/>
          <w:szCs w:val="18"/>
          <w:lang w:val="fr-CA"/>
        </w:rPr>
        <w:t xml:space="preserve">nnexe relative aux </w:t>
      </w:r>
      <w:r w:rsidR="00697308" w:rsidRPr="00697308">
        <w:rPr>
          <w:rFonts w:ascii="Arial" w:hAnsi="Arial" w:cs="Arial"/>
          <w:i/>
          <w:sz w:val="18"/>
          <w:szCs w:val="18"/>
          <w:lang w:val="fr-CA"/>
        </w:rPr>
        <w:t>services</w:t>
      </w:r>
      <w:r w:rsidR="00A0437E" w:rsidRPr="00635277">
        <w:rPr>
          <w:rFonts w:ascii="Arial" w:hAnsi="Arial" w:cs="Arial"/>
          <w:sz w:val="18"/>
          <w:szCs w:val="18"/>
          <w:lang w:val="fr-CA"/>
        </w:rPr>
        <w:t>.</w:t>
      </w:r>
      <w:r w:rsidRPr="00635277">
        <w:rPr>
          <w:rFonts w:ascii="Arial" w:hAnsi="Arial" w:cs="Arial"/>
          <w:sz w:val="18"/>
          <w:szCs w:val="18"/>
          <w:lang w:val="fr-CA"/>
        </w:rPr>
        <w:t xml:space="preserve"> </w:t>
      </w:r>
      <w:r w:rsidR="00A0437E" w:rsidRPr="00635277">
        <w:rPr>
          <w:rFonts w:ascii="Arial" w:hAnsi="Arial" w:cs="Arial"/>
          <w:sz w:val="18"/>
          <w:szCs w:val="18"/>
          <w:lang w:val="fr-CA"/>
        </w:rPr>
        <w:t xml:space="preserve">De telles demandes de </w:t>
      </w:r>
      <w:r w:rsidR="00697308" w:rsidRPr="009E4247">
        <w:rPr>
          <w:rFonts w:ascii="Arial" w:hAnsi="Arial" w:cs="Arial"/>
          <w:sz w:val="18"/>
          <w:szCs w:val="18"/>
          <w:lang w:val="fr-CA"/>
        </w:rPr>
        <w:t>service</w:t>
      </w:r>
      <w:r w:rsidR="00A0437E" w:rsidRPr="00635277">
        <w:rPr>
          <w:rFonts w:ascii="Arial" w:hAnsi="Arial" w:cs="Arial"/>
          <w:sz w:val="18"/>
          <w:szCs w:val="18"/>
          <w:lang w:val="fr-CA"/>
        </w:rPr>
        <w:t xml:space="preserve"> sont facturées aux tarifs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A0437E" w:rsidRPr="00635277">
        <w:rPr>
          <w:rFonts w:ascii="Arial" w:hAnsi="Arial" w:cs="Arial"/>
          <w:sz w:val="18"/>
          <w:szCs w:val="18"/>
          <w:lang w:val="fr-CA"/>
        </w:rPr>
        <w:t xml:space="preserve"> alors en vigueur.</w:t>
      </w:r>
      <w:r w:rsidR="00635277" w:rsidRPr="00635277">
        <w:rPr>
          <w:rFonts w:ascii="Arial" w:hAnsi="Arial" w:cs="Arial"/>
          <w:sz w:val="18"/>
          <w:szCs w:val="18"/>
          <w:lang w:val="fr-CA"/>
        </w:rPr>
        <w:t xml:space="preserve"> </w:t>
      </w:r>
      <w:r w:rsidR="00A0437E" w:rsidRPr="00635277">
        <w:rPr>
          <w:rFonts w:ascii="Arial" w:hAnsi="Arial" w:cs="Arial"/>
          <w:sz w:val="18"/>
          <w:szCs w:val="18"/>
          <w:lang w:val="fr-CA"/>
        </w:rPr>
        <w:t xml:space="preserve">e) Des demandes MAC portant sur le déplacement du système ou des composantes du </w:t>
      </w:r>
      <w:r w:rsidR="001B3132" w:rsidRPr="001B3132">
        <w:rPr>
          <w:rFonts w:ascii="Arial" w:hAnsi="Arial" w:cs="Arial"/>
          <w:i/>
          <w:sz w:val="18"/>
          <w:szCs w:val="18"/>
          <w:lang w:val="fr-CA"/>
        </w:rPr>
        <w:t>client</w:t>
      </w:r>
      <w:r w:rsidR="00A0437E" w:rsidRPr="00635277">
        <w:rPr>
          <w:rFonts w:ascii="Arial" w:hAnsi="Arial" w:cs="Arial"/>
          <w:sz w:val="18"/>
          <w:szCs w:val="18"/>
          <w:lang w:val="fr-CA"/>
        </w:rPr>
        <w:t xml:space="preserve"> d</w:t>
      </w:r>
      <w:r w:rsidR="00666BB2" w:rsidRPr="00666BB2">
        <w:rPr>
          <w:rFonts w:ascii="Arial" w:hAnsi="Arial" w:cs="Arial"/>
          <w:sz w:val="18"/>
          <w:szCs w:val="18"/>
          <w:lang w:val="fr-CA"/>
        </w:rPr>
        <w:t>’</w:t>
      </w:r>
      <w:r w:rsidR="00A0437E" w:rsidRPr="00635277">
        <w:rPr>
          <w:rFonts w:ascii="Arial" w:hAnsi="Arial" w:cs="Arial"/>
          <w:sz w:val="18"/>
          <w:szCs w:val="18"/>
          <w:lang w:val="fr-CA"/>
        </w:rPr>
        <w:t>un emplacement à un autre, l</w:t>
      </w:r>
      <w:r w:rsidR="00666BB2" w:rsidRPr="00666BB2">
        <w:rPr>
          <w:rFonts w:ascii="Arial" w:hAnsi="Arial" w:cs="Arial"/>
          <w:sz w:val="18"/>
          <w:szCs w:val="18"/>
          <w:lang w:val="fr-CA"/>
        </w:rPr>
        <w:t>’</w:t>
      </w:r>
      <w:r w:rsidR="00A0437E" w:rsidRPr="00635277">
        <w:rPr>
          <w:rFonts w:ascii="Arial" w:hAnsi="Arial" w:cs="Arial"/>
          <w:sz w:val="18"/>
          <w:szCs w:val="18"/>
          <w:lang w:val="fr-CA"/>
        </w:rPr>
        <w:t>ajout d</w:t>
      </w:r>
      <w:r w:rsidR="00666BB2" w:rsidRPr="00666BB2">
        <w:rPr>
          <w:rFonts w:ascii="Arial" w:hAnsi="Arial" w:cs="Arial"/>
          <w:sz w:val="18"/>
          <w:szCs w:val="18"/>
          <w:lang w:val="fr-CA"/>
        </w:rPr>
        <w:t>’</w:t>
      </w:r>
      <w:r w:rsidR="00A0437E" w:rsidRPr="00635277">
        <w:rPr>
          <w:rFonts w:ascii="Arial" w:hAnsi="Arial" w:cs="Arial"/>
          <w:sz w:val="18"/>
          <w:szCs w:val="18"/>
          <w:lang w:val="fr-CA"/>
        </w:rPr>
        <w:t xml:space="preserve">éléments achetés ou la modification du mode de fonctionnement du système sont exclus de la présente </w:t>
      </w:r>
      <w:r w:rsidR="009E4247">
        <w:rPr>
          <w:rFonts w:ascii="Arial" w:hAnsi="Arial" w:cs="Arial"/>
          <w:i/>
          <w:sz w:val="18"/>
          <w:szCs w:val="18"/>
          <w:lang w:val="fr-CA"/>
        </w:rPr>
        <w:t>a</w:t>
      </w:r>
      <w:r w:rsidR="001B3132" w:rsidRPr="001B3132">
        <w:rPr>
          <w:rFonts w:ascii="Arial" w:hAnsi="Arial" w:cs="Arial"/>
          <w:i/>
          <w:sz w:val="18"/>
          <w:szCs w:val="18"/>
          <w:lang w:val="fr-CA"/>
        </w:rPr>
        <w:t xml:space="preserve">nnexe relative aux </w:t>
      </w:r>
      <w:r w:rsidR="00697308" w:rsidRPr="00697308">
        <w:rPr>
          <w:rFonts w:ascii="Arial" w:hAnsi="Arial" w:cs="Arial"/>
          <w:i/>
          <w:sz w:val="18"/>
          <w:szCs w:val="18"/>
          <w:lang w:val="fr-CA"/>
        </w:rPr>
        <w:t>services</w:t>
      </w:r>
      <w:r w:rsidR="00A0437E" w:rsidRPr="00635277">
        <w:rPr>
          <w:rFonts w:ascii="Arial" w:hAnsi="Arial" w:cs="Arial"/>
          <w:sz w:val="18"/>
          <w:szCs w:val="18"/>
          <w:lang w:val="fr-CA"/>
        </w:rPr>
        <w:t>. f) Tout équipement, y compris le matériel et les logiciels, abandonné par le fabricant est entretenu au mieux de la capacité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A0437E" w:rsidRPr="00635277">
        <w:rPr>
          <w:rFonts w:ascii="Arial" w:hAnsi="Arial" w:cs="Arial"/>
          <w:sz w:val="18"/>
          <w:szCs w:val="18"/>
          <w:lang w:val="fr-CA"/>
        </w:rPr>
        <w:t>.</w:t>
      </w:r>
      <w:r w:rsidRPr="00635277">
        <w:rPr>
          <w:rFonts w:ascii="Arial" w:hAnsi="Arial" w:cs="Arial"/>
          <w:sz w:val="18"/>
          <w:szCs w:val="18"/>
          <w:lang w:val="fr-CA"/>
        </w:rPr>
        <w:t xml:space="preserve"> </w:t>
      </w:r>
      <w:bookmarkStart w:id="33" w:name="lt_pId109"/>
      <w:r w:rsidRPr="00635277">
        <w:rPr>
          <w:rFonts w:ascii="Arial" w:hAnsi="Arial" w:cs="Arial"/>
          <w:sz w:val="18"/>
          <w:szCs w:val="18"/>
          <w:lang w:val="fr-CA"/>
        </w:rPr>
        <w:t>Si les pièces de rechange ne sont plus offertes sur le marché et qu</w:t>
      </w:r>
      <w:r w:rsidR="00666BB2" w:rsidRPr="00666BB2">
        <w:rPr>
          <w:rFonts w:ascii="Arial" w:hAnsi="Arial" w:cs="Arial"/>
          <w:sz w:val="18"/>
          <w:szCs w:val="18"/>
          <w:lang w:val="fr-CA"/>
        </w:rPr>
        <w:t>’</w:t>
      </w:r>
      <w:r w:rsidRPr="00635277">
        <w:rPr>
          <w:rFonts w:ascii="Arial" w:hAnsi="Arial" w:cs="Arial"/>
          <w:sz w:val="18"/>
          <w:szCs w:val="18"/>
          <w:lang w:val="fr-CA"/>
        </w:rPr>
        <w:t>une mise à niveau ou un remplacement est nécessaire, l</w:t>
      </w:r>
      <w:r w:rsidR="00666BB2" w:rsidRPr="00666BB2">
        <w:rPr>
          <w:rFonts w:ascii="Arial" w:hAnsi="Arial" w:cs="Arial"/>
          <w:sz w:val="18"/>
          <w:szCs w:val="18"/>
          <w:lang w:val="fr-CA"/>
        </w:rPr>
        <w:t>’</w:t>
      </w:r>
      <w:r w:rsidRPr="00635277">
        <w:rPr>
          <w:rFonts w:ascii="Arial" w:hAnsi="Arial" w:cs="Arial"/>
          <w:sz w:val="18"/>
          <w:szCs w:val="18"/>
          <w:lang w:val="fr-CA"/>
        </w:rPr>
        <w:t>équipement et les frais de main-d</w:t>
      </w:r>
      <w:r w:rsidR="00666BB2" w:rsidRPr="00666BB2">
        <w:rPr>
          <w:rFonts w:ascii="Arial" w:hAnsi="Arial" w:cs="Arial"/>
          <w:sz w:val="18"/>
          <w:szCs w:val="18"/>
          <w:lang w:val="fr-CA"/>
        </w:rPr>
        <w:t>’</w:t>
      </w:r>
      <w:r w:rsidRPr="00635277">
        <w:rPr>
          <w:rFonts w:ascii="Arial" w:hAnsi="Arial" w:cs="Arial"/>
          <w:sz w:val="18"/>
          <w:szCs w:val="18"/>
          <w:lang w:val="fr-CA"/>
        </w:rPr>
        <w:t xml:space="preserve">œuvre liés à la mise à niveau ou au remplacement sont facturés au </w:t>
      </w:r>
      <w:r w:rsidR="001B3132" w:rsidRPr="001B3132">
        <w:rPr>
          <w:rFonts w:ascii="Arial" w:hAnsi="Arial" w:cs="Arial"/>
          <w:i/>
          <w:sz w:val="18"/>
          <w:szCs w:val="18"/>
          <w:lang w:val="fr-CA"/>
        </w:rPr>
        <w:t>client</w:t>
      </w:r>
      <w:r w:rsidRPr="00635277">
        <w:rPr>
          <w:rFonts w:ascii="Arial" w:hAnsi="Arial" w:cs="Arial"/>
          <w:sz w:val="18"/>
          <w:szCs w:val="18"/>
          <w:lang w:val="fr-CA"/>
        </w:rPr>
        <w:t xml:space="preserve"> aux tarifs pièces et main-d</w:t>
      </w:r>
      <w:r w:rsidR="00666BB2" w:rsidRPr="00666BB2">
        <w:rPr>
          <w:rFonts w:ascii="Arial" w:hAnsi="Arial" w:cs="Arial"/>
          <w:sz w:val="18"/>
          <w:szCs w:val="18"/>
          <w:lang w:val="fr-CA"/>
        </w:rPr>
        <w:t>’</w:t>
      </w:r>
      <w:r w:rsidRPr="00635277">
        <w:rPr>
          <w:rFonts w:ascii="Arial" w:hAnsi="Arial" w:cs="Arial"/>
          <w:sz w:val="18"/>
          <w:szCs w:val="18"/>
          <w:lang w:val="fr-CA"/>
        </w:rPr>
        <w:t>œuvre alors en vigueur.</w:t>
      </w:r>
      <w:bookmarkEnd w:id="33"/>
      <w:r w:rsidRPr="00635277">
        <w:rPr>
          <w:rFonts w:ascii="Arial" w:hAnsi="Arial" w:cs="Arial"/>
          <w:sz w:val="18"/>
          <w:szCs w:val="18"/>
          <w:lang w:val="fr-CA"/>
        </w:rPr>
        <w:t xml:space="preserve"> </w:t>
      </w:r>
      <w:bookmarkStart w:id="34" w:name="lt_pId110"/>
      <w:r w:rsidRPr="00635277">
        <w:rPr>
          <w:rFonts w:ascii="Arial" w:hAnsi="Arial" w:cs="Arial"/>
          <w:sz w:val="18"/>
          <w:szCs w:val="18"/>
          <w:lang w:val="fr-CA"/>
        </w:rPr>
        <w:t xml:space="preserve">Tous les frais engagés par </w:t>
      </w:r>
      <w:r w:rsidR="001B3132" w:rsidRPr="001B3132">
        <w:rPr>
          <w:rFonts w:ascii="Arial" w:hAnsi="Arial" w:cs="Arial"/>
          <w:i/>
          <w:sz w:val="18"/>
          <w:szCs w:val="18"/>
          <w:lang w:val="fr-CA"/>
        </w:rPr>
        <w:t>Allstream</w:t>
      </w:r>
      <w:r w:rsidRPr="00635277">
        <w:rPr>
          <w:rFonts w:ascii="Arial" w:hAnsi="Arial" w:cs="Arial"/>
          <w:sz w:val="18"/>
          <w:szCs w:val="18"/>
          <w:lang w:val="fr-CA"/>
        </w:rPr>
        <w:t xml:space="preserve"> auprès du </w:t>
      </w:r>
      <w:r w:rsidRPr="009E4247">
        <w:rPr>
          <w:rFonts w:ascii="Arial" w:hAnsi="Arial" w:cs="Arial"/>
          <w:i/>
          <w:sz w:val="18"/>
          <w:szCs w:val="18"/>
          <w:lang w:val="fr-CA"/>
        </w:rPr>
        <w:t>fabricant d</w:t>
      </w:r>
      <w:r w:rsidR="00666BB2" w:rsidRPr="009E4247">
        <w:rPr>
          <w:rFonts w:ascii="Arial" w:hAnsi="Arial" w:cs="Arial"/>
          <w:i/>
          <w:sz w:val="18"/>
          <w:szCs w:val="18"/>
          <w:lang w:val="fr-CA"/>
        </w:rPr>
        <w:t>’</w:t>
      </w:r>
      <w:r w:rsidRPr="009E4247">
        <w:rPr>
          <w:rFonts w:ascii="Arial" w:hAnsi="Arial" w:cs="Arial"/>
          <w:i/>
          <w:sz w:val="18"/>
          <w:szCs w:val="18"/>
          <w:lang w:val="fr-CA"/>
        </w:rPr>
        <w:t>équipement d</w:t>
      </w:r>
      <w:r w:rsidR="00666BB2" w:rsidRPr="009E4247">
        <w:rPr>
          <w:rFonts w:ascii="Arial" w:hAnsi="Arial" w:cs="Arial"/>
          <w:i/>
          <w:sz w:val="18"/>
          <w:szCs w:val="18"/>
          <w:lang w:val="fr-CA"/>
        </w:rPr>
        <w:t>’</w:t>
      </w:r>
      <w:r w:rsidRPr="009E4247">
        <w:rPr>
          <w:rFonts w:ascii="Arial" w:hAnsi="Arial" w:cs="Arial"/>
          <w:i/>
          <w:sz w:val="18"/>
          <w:szCs w:val="18"/>
          <w:lang w:val="fr-CA"/>
        </w:rPr>
        <w:t>origine</w:t>
      </w:r>
      <w:r w:rsidRPr="00635277">
        <w:rPr>
          <w:rFonts w:ascii="Arial" w:hAnsi="Arial" w:cs="Arial"/>
          <w:sz w:val="18"/>
          <w:szCs w:val="18"/>
          <w:lang w:val="fr-CA"/>
        </w:rPr>
        <w:t xml:space="preserve"> ou d</w:t>
      </w:r>
      <w:r w:rsidR="00666BB2" w:rsidRPr="00666BB2">
        <w:rPr>
          <w:rFonts w:ascii="Arial" w:hAnsi="Arial" w:cs="Arial"/>
          <w:sz w:val="18"/>
          <w:szCs w:val="18"/>
          <w:lang w:val="fr-CA"/>
        </w:rPr>
        <w:t>’</w:t>
      </w:r>
      <w:r w:rsidRPr="00635277">
        <w:rPr>
          <w:rFonts w:ascii="Arial" w:hAnsi="Arial" w:cs="Arial"/>
          <w:sz w:val="18"/>
          <w:szCs w:val="18"/>
          <w:lang w:val="fr-CA"/>
        </w:rPr>
        <w:t xml:space="preserve">un tiers fournisseur de </w:t>
      </w:r>
      <w:r w:rsidR="00697308" w:rsidRPr="008C0ABF">
        <w:rPr>
          <w:rFonts w:ascii="Arial" w:hAnsi="Arial" w:cs="Arial"/>
          <w:sz w:val="18"/>
          <w:szCs w:val="18"/>
          <w:lang w:val="fr-CA"/>
        </w:rPr>
        <w:t>services</w:t>
      </w:r>
      <w:r w:rsidRPr="00635277">
        <w:rPr>
          <w:rFonts w:ascii="Arial" w:hAnsi="Arial" w:cs="Arial"/>
          <w:sz w:val="18"/>
          <w:szCs w:val="18"/>
          <w:lang w:val="fr-CA"/>
        </w:rPr>
        <w:t xml:space="preserve">, aux fins du soutien du matériel ou des logiciels abandonnés par le </w:t>
      </w:r>
      <w:r w:rsidRPr="008C0ABF">
        <w:rPr>
          <w:rFonts w:ascii="Arial" w:hAnsi="Arial" w:cs="Arial"/>
          <w:i/>
          <w:sz w:val="18"/>
          <w:szCs w:val="18"/>
          <w:lang w:val="fr-CA"/>
        </w:rPr>
        <w:t>fabricant</w:t>
      </w:r>
      <w:r w:rsidRPr="00635277">
        <w:rPr>
          <w:rFonts w:ascii="Arial" w:hAnsi="Arial" w:cs="Arial"/>
          <w:sz w:val="18"/>
          <w:szCs w:val="18"/>
          <w:lang w:val="fr-CA"/>
        </w:rPr>
        <w:t xml:space="preserve">, sont facturés au </w:t>
      </w:r>
      <w:r w:rsidR="001B3132" w:rsidRPr="001B3132">
        <w:rPr>
          <w:rFonts w:ascii="Arial" w:hAnsi="Arial" w:cs="Arial"/>
          <w:i/>
          <w:sz w:val="18"/>
          <w:szCs w:val="18"/>
          <w:lang w:val="fr-CA"/>
        </w:rPr>
        <w:t>client</w:t>
      </w:r>
      <w:r w:rsidRPr="00635277">
        <w:rPr>
          <w:rFonts w:ascii="Arial" w:hAnsi="Arial" w:cs="Arial"/>
          <w:sz w:val="18"/>
          <w:szCs w:val="18"/>
          <w:lang w:val="fr-CA"/>
        </w:rPr>
        <w:t>.</w:t>
      </w:r>
      <w:bookmarkEnd w:id="34"/>
      <w:r w:rsidR="00635277" w:rsidRPr="00635277">
        <w:rPr>
          <w:rFonts w:ascii="Arial" w:hAnsi="Arial" w:cs="Arial"/>
          <w:sz w:val="18"/>
          <w:szCs w:val="18"/>
          <w:lang w:val="fr-CA"/>
        </w:rPr>
        <w:t xml:space="preserve"> </w:t>
      </w:r>
      <w:r w:rsidR="00A0437E" w:rsidRPr="00635277">
        <w:rPr>
          <w:rFonts w:ascii="Arial" w:hAnsi="Arial" w:cs="Arial"/>
          <w:sz w:val="18"/>
          <w:szCs w:val="18"/>
          <w:lang w:val="fr-CA"/>
        </w:rPr>
        <w:t xml:space="preserve">Si le </w:t>
      </w:r>
      <w:r w:rsidR="001B3132" w:rsidRPr="001B3132">
        <w:rPr>
          <w:rFonts w:ascii="Arial" w:hAnsi="Arial" w:cs="Arial"/>
          <w:i/>
          <w:sz w:val="18"/>
          <w:szCs w:val="18"/>
          <w:lang w:val="fr-CA"/>
        </w:rPr>
        <w:t>client</w:t>
      </w:r>
      <w:r w:rsidR="00A0437E" w:rsidRPr="00635277">
        <w:rPr>
          <w:rFonts w:ascii="Arial" w:hAnsi="Arial" w:cs="Arial"/>
          <w:sz w:val="18"/>
          <w:szCs w:val="18"/>
          <w:lang w:val="fr-CA"/>
        </w:rPr>
        <w:t xml:space="preserve"> refuse la mise à niveau, </w:t>
      </w:r>
      <w:r w:rsidR="001B3132" w:rsidRPr="001B3132">
        <w:rPr>
          <w:rFonts w:ascii="Arial" w:hAnsi="Arial" w:cs="Arial"/>
          <w:i/>
          <w:sz w:val="18"/>
          <w:szCs w:val="18"/>
          <w:lang w:val="fr-CA"/>
        </w:rPr>
        <w:t>Allstream</w:t>
      </w:r>
      <w:r w:rsidR="00A0437E" w:rsidRPr="00635277">
        <w:rPr>
          <w:rFonts w:ascii="Arial" w:hAnsi="Arial" w:cs="Arial"/>
          <w:sz w:val="18"/>
          <w:szCs w:val="18"/>
          <w:lang w:val="fr-CA"/>
        </w:rPr>
        <w:t xml:space="preserve"> peut résilier la présente </w:t>
      </w:r>
      <w:r w:rsidR="008C0ABF">
        <w:rPr>
          <w:rFonts w:ascii="Arial" w:hAnsi="Arial" w:cs="Arial"/>
          <w:i/>
          <w:sz w:val="18"/>
          <w:szCs w:val="18"/>
          <w:lang w:val="fr-CA"/>
        </w:rPr>
        <w:t>a</w:t>
      </w:r>
      <w:r w:rsidR="001B3132" w:rsidRPr="001B3132">
        <w:rPr>
          <w:rFonts w:ascii="Arial" w:hAnsi="Arial" w:cs="Arial"/>
          <w:i/>
          <w:sz w:val="18"/>
          <w:szCs w:val="18"/>
          <w:lang w:val="fr-CA"/>
        </w:rPr>
        <w:t xml:space="preserve">nnexe relative aux </w:t>
      </w:r>
      <w:r w:rsidR="00697308" w:rsidRPr="00697308">
        <w:rPr>
          <w:rFonts w:ascii="Arial" w:hAnsi="Arial" w:cs="Arial"/>
          <w:i/>
          <w:sz w:val="18"/>
          <w:szCs w:val="18"/>
          <w:lang w:val="fr-CA"/>
        </w:rPr>
        <w:t>services</w:t>
      </w:r>
      <w:r w:rsidR="00A0437E" w:rsidRPr="00635277">
        <w:rPr>
          <w:rFonts w:ascii="Arial" w:hAnsi="Arial" w:cs="Arial"/>
          <w:sz w:val="18"/>
          <w:szCs w:val="18"/>
          <w:lang w:val="fr-CA"/>
        </w:rPr>
        <w:t xml:space="preserve"> sans motif, comme il est stipulé dans le présent </w:t>
      </w:r>
      <w:r w:rsidR="001B3132" w:rsidRPr="001B3132">
        <w:rPr>
          <w:rFonts w:ascii="Arial" w:hAnsi="Arial" w:cs="Arial"/>
          <w:i/>
          <w:sz w:val="18"/>
          <w:szCs w:val="18"/>
          <w:lang w:val="fr-CA"/>
        </w:rPr>
        <w:t>contrat</w:t>
      </w:r>
      <w:r w:rsidR="00A0437E" w:rsidRPr="00635277">
        <w:rPr>
          <w:rFonts w:ascii="Arial" w:hAnsi="Arial" w:cs="Arial"/>
          <w:sz w:val="18"/>
          <w:szCs w:val="18"/>
          <w:lang w:val="fr-CA"/>
        </w:rPr>
        <w:t>.</w:t>
      </w:r>
      <w:r w:rsidRPr="00635277">
        <w:rPr>
          <w:rFonts w:ascii="Arial" w:hAnsi="Arial" w:cs="Arial"/>
          <w:sz w:val="18"/>
          <w:szCs w:val="18"/>
          <w:lang w:val="fr-CA"/>
        </w:rPr>
        <w:t xml:space="preserve"> </w:t>
      </w:r>
    </w:p>
    <w:p w14:paraId="38BD14BC" w14:textId="77777777" w:rsidR="00697308" w:rsidRPr="00635277" w:rsidRDefault="005A1AE2" w:rsidP="00697308">
      <w:pPr>
        <w:pStyle w:val="BodyTextIndent2"/>
        <w:numPr>
          <w:ilvl w:val="0"/>
          <w:numId w:val="12"/>
        </w:numPr>
        <w:tabs>
          <w:tab w:val="left" w:pos="6300"/>
        </w:tabs>
        <w:rPr>
          <w:rFonts w:ascii="Arial" w:hAnsi="Arial" w:cs="Arial"/>
          <w:sz w:val="18"/>
          <w:szCs w:val="18"/>
          <w:lang w:val="fr-CA"/>
        </w:rPr>
      </w:pPr>
      <w:bookmarkStart w:id="35" w:name="lt_pId112"/>
      <w:r w:rsidRPr="00635277">
        <w:rPr>
          <w:rFonts w:ascii="Arial" w:hAnsi="Arial" w:cs="Arial"/>
          <w:b/>
          <w:sz w:val="18"/>
          <w:szCs w:val="18"/>
          <w:lang w:val="fr-CA"/>
        </w:rPr>
        <w:t xml:space="preserve">RESPONSABILITÉS DU </w:t>
      </w:r>
      <w:r w:rsidR="001B3132" w:rsidRPr="00E2686C">
        <w:rPr>
          <w:rFonts w:ascii="Arial" w:hAnsi="Arial" w:cs="Arial"/>
          <w:b/>
          <w:sz w:val="18"/>
          <w:szCs w:val="18"/>
          <w:lang w:val="fr-CA"/>
        </w:rPr>
        <w:t>CLIENT</w:t>
      </w:r>
      <w:r w:rsidR="00635277" w:rsidRPr="00635277">
        <w:rPr>
          <w:rFonts w:ascii="Arial" w:hAnsi="Arial" w:cs="Arial"/>
          <w:b/>
          <w:sz w:val="18"/>
          <w:szCs w:val="18"/>
          <w:lang w:val="fr-CA"/>
        </w:rPr>
        <w:t>.</w:t>
      </w:r>
      <w:bookmarkEnd w:id="35"/>
      <w:r w:rsidR="00635277" w:rsidRPr="00635277">
        <w:rPr>
          <w:rFonts w:ascii="Arial" w:hAnsi="Arial" w:cs="Arial"/>
          <w:b/>
          <w:sz w:val="18"/>
          <w:szCs w:val="18"/>
          <w:lang w:val="fr-CA"/>
        </w:rPr>
        <w:t xml:space="preserve"> </w:t>
      </w:r>
      <w:r w:rsidRPr="00635277">
        <w:rPr>
          <w:rFonts w:ascii="Arial" w:hAnsi="Arial" w:cs="Arial"/>
          <w:sz w:val="18"/>
          <w:szCs w:val="18"/>
          <w:lang w:val="fr-CA"/>
        </w:rPr>
        <w:t xml:space="preserve">a) Le </w:t>
      </w:r>
      <w:r w:rsidR="001B3132" w:rsidRPr="001B3132">
        <w:rPr>
          <w:rFonts w:ascii="Arial" w:hAnsi="Arial" w:cs="Arial"/>
          <w:i/>
          <w:sz w:val="18"/>
          <w:szCs w:val="18"/>
          <w:lang w:val="fr-CA"/>
        </w:rPr>
        <w:t>client</w:t>
      </w:r>
      <w:r w:rsidRPr="00635277">
        <w:rPr>
          <w:rFonts w:ascii="Arial" w:hAnsi="Arial" w:cs="Arial"/>
          <w:sz w:val="18"/>
          <w:szCs w:val="18"/>
          <w:lang w:val="fr-CA"/>
        </w:rPr>
        <w:t xml:space="preserve"> doit fournir et maintenir des conditions d</w:t>
      </w:r>
      <w:r w:rsidR="00666BB2" w:rsidRPr="00666BB2">
        <w:rPr>
          <w:rFonts w:ascii="Arial" w:hAnsi="Arial" w:cs="Arial"/>
          <w:sz w:val="18"/>
          <w:szCs w:val="18"/>
          <w:lang w:val="fr-CA"/>
        </w:rPr>
        <w:t>’</w:t>
      </w:r>
      <w:r w:rsidRPr="00635277">
        <w:rPr>
          <w:rFonts w:ascii="Arial" w:hAnsi="Arial" w:cs="Arial"/>
          <w:sz w:val="18"/>
          <w:szCs w:val="18"/>
          <w:lang w:val="fr-CA"/>
        </w:rPr>
        <w:t>exploitation adéquates pour l</w:t>
      </w:r>
      <w:r w:rsidR="00666BB2" w:rsidRPr="00666BB2">
        <w:rPr>
          <w:rFonts w:ascii="Arial" w:hAnsi="Arial" w:cs="Arial"/>
          <w:sz w:val="18"/>
          <w:szCs w:val="18"/>
          <w:lang w:val="fr-CA"/>
        </w:rPr>
        <w:t>’</w:t>
      </w:r>
      <w:r w:rsidRPr="00635277">
        <w:rPr>
          <w:rFonts w:ascii="Arial" w:hAnsi="Arial" w:cs="Arial"/>
          <w:sz w:val="18"/>
          <w:szCs w:val="18"/>
          <w:lang w:val="fr-CA"/>
        </w:rPr>
        <w:t xml:space="preserve">équipement, </w:t>
      </w:r>
      <w:r w:rsidR="00A8306F">
        <w:rPr>
          <w:rFonts w:ascii="Arial" w:hAnsi="Arial" w:cs="Arial"/>
          <w:sz w:val="18"/>
          <w:szCs w:val="18"/>
          <w:lang w:val="fr-CA"/>
        </w:rPr>
        <w:t>y compris</w:t>
      </w:r>
      <w:r w:rsidRPr="00635277">
        <w:rPr>
          <w:rFonts w:ascii="Arial" w:hAnsi="Arial" w:cs="Arial"/>
          <w:sz w:val="18"/>
          <w:szCs w:val="18"/>
          <w:lang w:val="fr-CA"/>
        </w:rPr>
        <w:t xml:space="preserve"> une pièce pour loger l</w:t>
      </w:r>
      <w:r w:rsidR="00666BB2" w:rsidRPr="00666BB2">
        <w:rPr>
          <w:rFonts w:ascii="Arial" w:hAnsi="Arial" w:cs="Arial"/>
          <w:sz w:val="18"/>
          <w:szCs w:val="18"/>
          <w:lang w:val="fr-CA"/>
        </w:rPr>
        <w:t>’</w:t>
      </w:r>
      <w:r w:rsidRPr="00635277">
        <w:rPr>
          <w:rFonts w:ascii="Arial" w:hAnsi="Arial" w:cs="Arial"/>
          <w:sz w:val="18"/>
          <w:szCs w:val="18"/>
          <w:lang w:val="fr-CA"/>
        </w:rPr>
        <w:t>équipement et une source d</w:t>
      </w:r>
      <w:r w:rsidR="00666BB2" w:rsidRPr="00666BB2">
        <w:rPr>
          <w:rFonts w:ascii="Arial" w:hAnsi="Arial" w:cs="Arial"/>
          <w:sz w:val="18"/>
          <w:szCs w:val="18"/>
          <w:lang w:val="fr-CA"/>
        </w:rPr>
        <w:t>’</w:t>
      </w:r>
      <w:r w:rsidRPr="00635277">
        <w:rPr>
          <w:rFonts w:ascii="Arial" w:hAnsi="Arial" w:cs="Arial"/>
          <w:sz w:val="18"/>
          <w:szCs w:val="18"/>
          <w:lang w:val="fr-CA"/>
        </w:rPr>
        <w:t>alimentation électrique adéquates, conformément aux spécifications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Pr="00635277">
        <w:rPr>
          <w:rFonts w:ascii="Arial" w:hAnsi="Arial" w:cs="Arial"/>
          <w:sz w:val="18"/>
          <w:szCs w:val="18"/>
          <w:lang w:val="fr-CA"/>
        </w:rPr>
        <w:t>.</w:t>
      </w:r>
      <w:r w:rsidR="00635277" w:rsidRPr="00635277">
        <w:rPr>
          <w:rFonts w:ascii="Arial" w:hAnsi="Arial" w:cs="Arial"/>
          <w:sz w:val="18"/>
          <w:szCs w:val="18"/>
          <w:lang w:val="fr-CA"/>
        </w:rPr>
        <w:t xml:space="preserve"> </w:t>
      </w:r>
      <w:bookmarkStart w:id="36" w:name="lt_pId113"/>
      <w:r w:rsidR="00696298" w:rsidRPr="00635277">
        <w:rPr>
          <w:rFonts w:ascii="Arial" w:hAnsi="Arial" w:cs="Arial"/>
          <w:sz w:val="18"/>
          <w:szCs w:val="18"/>
          <w:lang w:val="fr-CA"/>
        </w:rPr>
        <w:t xml:space="preserve">b) </w:t>
      </w:r>
      <w:bookmarkStart w:id="37" w:name="lt_pId114"/>
      <w:bookmarkEnd w:id="36"/>
      <w:r w:rsidR="00A745E1" w:rsidRPr="00635277">
        <w:rPr>
          <w:rFonts w:ascii="Arial" w:hAnsi="Arial" w:cs="Arial"/>
          <w:sz w:val="18"/>
          <w:szCs w:val="18"/>
          <w:lang w:val="fr-CA"/>
        </w:rPr>
        <w:t xml:space="preserve">Le </w:t>
      </w:r>
      <w:r w:rsidR="001B3132" w:rsidRPr="001B3132">
        <w:rPr>
          <w:rFonts w:ascii="Arial" w:hAnsi="Arial" w:cs="Arial"/>
          <w:i/>
          <w:sz w:val="18"/>
          <w:szCs w:val="18"/>
          <w:lang w:val="fr-CA"/>
        </w:rPr>
        <w:t>client</w:t>
      </w:r>
      <w:r w:rsidR="00A745E1" w:rsidRPr="00635277">
        <w:rPr>
          <w:rFonts w:ascii="Arial" w:hAnsi="Arial" w:cs="Arial"/>
          <w:sz w:val="18"/>
          <w:szCs w:val="18"/>
          <w:lang w:val="fr-CA"/>
        </w:rPr>
        <w:t xml:space="preserve"> doit immédiatement aviser </w:t>
      </w:r>
      <w:r w:rsidR="001B3132" w:rsidRPr="001B3132">
        <w:rPr>
          <w:rFonts w:ascii="Arial" w:hAnsi="Arial" w:cs="Arial"/>
          <w:i/>
          <w:sz w:val="18"/>
          <w:szCs w:val="18"/>
          <w:lang w:val="fr-CA"/>
        </w:rPr>
        <w:t>Allstream</w:t>
      </w:r>
      <w:r w:rsidR="00A745E1" w:rsidRPr="00635277">
        <w:rPr>
          <w:rFonts w:ascii="Arial" w:hAnsi="Arial" w:cs="Arial"/>
          <w:sz w:val="18"/>
          <w:szCs w:val="18"/>
          <w:lang w:val="fr-CA"/>
        </w:rPr>
        <w:t xml:space="preserve"> lorsqu</w:t>
      </w:r>
      <w:r w:rsidR="00666BB2" w:rsidRPr="00666BB2">
        <w:rPr>
          <w:rFonts w:ascii="Arial" w:hAnsi="Arial" w:cs="Arial"/>
          <w:sz w:val="18"/>
          <w:szCs w:val="18"/>
          <w:lang w:val="fr-CA"/>
        </w:rPr>
        <w:t>’</w:t>
      </w:r>
      <w:r w:rsidR="00A745E1" w:rsidRPr="00635277">
        <w:rPr>
          <w:rFonts w:ascii="Arial" w:hAnsi="Arial" w:cs="Arial"/>
          <w:sz w:val="18"/>
          <w:szCs w:val="18"/>
          <w:lang w:val="fr-CA"/>
        </w:rPr>
        <w:t xml:space="preserve">un </w:t>
      </w:r>
      <w:r w:rsidR="00697308" w:rsidRPr="007B1C80">
        <w:rPr>
          <w:rFonts w:ascii="Arial" w:hAnsi="Arial" w:cs="Arial"/>
          <w:sz w:val="18"/>
          <w:szCs w:val="18"/>
          <w:lang w:val="fr-CA"/>
        </w:rPr>
        <w:t>service</w:t>
      </w:r>
      <w:r w:rsidR="00A745E1" w:rsidRPr="00635277">
        <w:rPr>
          <w:rFonts w:ascii="Arial" w:hAnsi="Arial" w:cs="Arial"/>
          <w:sz w:val="18"/>
          <w:szCs w:val="18"/>
          <w:lang w:val="fr-CA"/>
        </w:rPr>
        <w:t xml:space="preserve"> d</w:t>
      </w:r>
      <w:r w:rsidR="00666BB2" w:rsidRPr="00666BB2">
        <w:rPr>
          <w:rFonts w:ascii="Arial" w:hAnsi="Arial" w:cs="Arial"/>
          <w:sz w:val="18"/>
          <w:szCs w:val="18"/>
          <w:lang w:val="fr-CA"/>
        </w:rPr>
        <w:t>’</w:t>
      </w:r>
      <w:r w:rsidR="00A745E1" w:rsidRPr="00635277">
        <w:rPr>
          <w:rFonts w:ascii="Arial" w:hAnsi="Arial" w:cs="Arial"/>
          <w:sz w:val="18"/>
          <w:szCs w:val="18"/>
          <w:lang w:val="fr-CA"/>
        </w:rPr>
        <w:t xml:space="preserve">entretien est requis. </w:t>
      </w:r>
      <w:bookmarkEnd w:id="37"/>
      <w:r w:rsidR="000273E4" w:rsidRPr="00635277">
        <w:rPr>
          <w:rFonts w:ascii="Arial" w:hAnsi="Arial" w:cs="Arial"/>
          <w:sz w:val="18"/>
          <w:szCs w:val="18"/>
          <w:lang w:val="fr-CA"/>
        </w:rPr>
        <w:t xml:space="preserve">c) Le </w:t>
      </w:r>
      <w:r w:rsidR="001B3132" w:rsidRPr="001B3132">
        <w:rPr>
          <w:rFonts w:ascii="Arial" w:hAnsi="Arial" w:cs="Arial"/>
          <w:i/>
          <w:sz w:val="18"/>
          <w:szCs w:val="18"/>
          <w:lang w:val="fr-CA"/>
        </w:rPr>
        <w:t>client</w:t>
      </w:r>
      <w:r w:rsidR="000273E4" w:rsidRPr="00635277">
        <w:rPr>
          <w:rFonts w:ascii="Arial" w:hAnsi="Arial" w:cs="Arial"/>
          <w:sz w:val="18"/>
          <w:szCs w:val="18"/>
          <w:lang w:val="fr-CA"/>
        </w:rPr>
        <w:t xml:space="preserve"> doit fournir à </w:t>
      </w:r>
      <w:r w:rsidR="001B3132" w:rsidRPr="001B3132">
        <w:rPr>
          <w:rFonts w:ascii="Arial" w:hAnsi="Arial" w:cs="Arial"/>
          <w:i/>
          <w:sz w:val="18"/>
          <w:szCs w:val="18"/>
          <w:lang w:val="fr-CA"/>
        </w:rPr>
        <w:t>Allstream</w:t>
      </w:r>
      <w:r w:rsidR="000273E4" w:rsidRPr="00635277">
        <w:rPr>
          <w:rFonts w:ascii="Arial" w:hAnsi="Arial" w:cs="Arial"/>
          <w:sz w:val="18"/>
          <w:szCs w:val="18"/>
          <w:lang w:val="fr-CA"/>
        </w:rPr>
        <w:t>, sans frais, un accès total et libre à l</w:t>
      </w:r>
      <w:r w:rsidR="00666BB2" w:rsidRPr="00666BB2">
        <w:rPr>
          <w:rFonts w:ascii="Arial" w:hAnsi="Arial" w:cs="Arial"/>
          <w:sz w:val="18"/>
          <w:szCs w:val="18"/>
          <w:lang w:val="fr-CA"/>
        </w:rPr>
        <w:t>’</w:t>
      </w:r>
      <w:r w:rsidR="000273E4" w:rsidRPr="00635277">
        <w:rPr>
          <w:rFonts w:ascii="Arial" w:hAnsi="Arial" w:cs="Arial"/>
          <w:sz w:val="18"/>
          <w:szCs w:val="18"/>
          <w:lang w:val="fr-CA"/>
        </w:rPr>
        <w:t>équipement, un espace de travail conforme aux spécifications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0273E4" w:rsidRPr="00635277">
        <w:rPr>
          <w:rFonts w:ascii="Arial" w:hAnsi="Arial" w:cs="Arial"/>
          <w:sz w:val="18"/>
          <w:szCs w:val="18"/>
          <w:lang w:val="fr-CA"/>
        </w:rPr>
        <w:t xml:space="preserve"> relatives à l</w:t>
      </w:r>
      <w:r w:rsidR="00666BB2" w:rsidRPr="00666BB2">
        <w:rPr>
          <w:rFonts w:ascii="Arial" w:hAnsi="Arial" w:cs="Arial"/>
          <w:sz w:val="18"/>
          <w:szCs w:val="18"/>
          <w:lang w:val="fr-CA"/>
        </w:rPr>
        <w:t>’</w:t>
      </w:r>
      <w:r w:rsidR="000273E4" w:rsidRPr="00635277">
        <w:rPr>
          <w:rFonts w:ascii="Arial" w:hAnsi="Arial" w:cs="Arial"/>
          <w:sz w:val="18"/>
          <w:szCs w:val="18"/>
          <w:lang w:val="fr-CA"/>
        </w:rPr>
        <w:t>emplacement, des installations adéquates situées près de l</w:t>
      </w:r>
      <w:r w:rsidR="00666BB2" w:rsidRPr="00666BB2">
        <w:rPr>
          <w:rFonts w:ascii="Arial" w:hAnsi="Arial" w:cs="Arial"/>
          <w:sz w:val="18"/>
          <w:szCs w:val="18"/>
          <w:lang w:val="fr-CA"/>
        </w:rPr>
        <w:t>’</w:t>
      </w:r>
      <w:r w:rsidR="000273E4" w:rsidRPr="00635277">
        <w:rPr>
          <w:rFonts w:ascii="Arial" w:hAnsi="Arial" w:cs="Arial"/>
          <w:sz w:val="18"/>
          <w:szCs w:val="18"/>
          <w:lang w:val="fr-CA"/>
        </w:rPr>
        <w:t xml:space="preserve">équipement telles que précisées de façon raisonnable par </w:t>
      </w:r>
      <w:r w:rsidR="001B3132" w:rsidRPr="001B3132">
        <w:rPr>
          <w:rFonts w:ascii="Arial" w:hAnsi="Arial" w:cs="Arial"/>
          <w:i/>
          <w:sz w:val="18"/>
          <w:szCs w:val="18"/>
          <w:lang w:val="fr-CA"/>
        </w:rPr>
        <w:t>Allstream</w:t>
      </w:r>
      <w:r w:rsidR="000273E4" w:rsidRPr="00635277">
        <w:rPr>
          <w:rFonts w:ascii="Arial" w:hAnsi="Arial" w:cs="Arial"/>
          <w:sz w:val="18"/>
          <w:szCs w:val="18"/>
          <w:lang w:val="fr-CA"/>
        </w:rPr>
        <w:t>, et l</w:t>
      </w:r>
      <w:r w:rsidR="00666BB2" w:rsidRPr="00666BB2">
        <w:rPr>
          <w:rFonts w:ascii="Arial" w:hAnsi="Arial" w:cs="Arial"/>
          <w:sz w:val="18"/>
          <w:szCs w:val="18"/>
          <w:lang w:val="fr-CA"/>
        </w:rPr>
        <w:t>’</w:t>
      </w:r>
      <w:r w:rsidR="000273E4" w:rsidRPr="00635277">
        <w:rPr>
          <w:rFonts w:ascii="Arial" w:hAnsi="Arial" w:cs="Arial"/>
          <w:sz w:val="18"/>
          <w:szCs w:val="18"/>
          <w:lang w:val="fr-CA"/>
        </w:rPr>
        <w:t xml:space="preserve">utilisation de toutes machines ou fonctions et de tous raccordements ou autres matériaux. d) Le </w:t>
      </w:r>
      <w:r w:rsidR="001B3132" w:rsidRPr="001B3132">
        <w:rPr>
          <w:rFonts w:ascii="Arial" w:hAnsi="Arial" w:cs="Arial"/>
          <w:i/>
          <w:sz w:val="18"/>
          <w:szCs w:val="18"/>
          <w:lang w:val="fr-CA"/>
        </w:rPr>
        <w:t>client</w:t>
      </w:r>
      <w:r w:rsidR="000273E4" w:rsidRPr="00635277">
        <w:rPr>
          <w:rFonts w:ascii="Arial" w:hAnsi="Arial" w:cs="Arial"/>
          <w:sz w:val="18"/>
          <w:szCs w:val="18"/>
          <w:lang w:val="fr-CA"/>
        </w:rPr>
        <w:t xml:space="preserve"> doit s</w:t>
      </w:r>
      <w:r w:rsidR="00666BB2" w:rsidRPr="00666BB2">
        <w:rPr>
          <w:rFonts w:ascii="Arial" w:hAnsi="Arial" w:cs="Arial"/>
          <w:sz w:val="18"/>
          <w:szCs w:val="18"/>
          <w:lang w:val="fr-CA"/>
        </w:rPr>
        <w:t>’</w:t>
      </w:r>
      <w:r w:rsidR="000273E4" w:rsidRPr="00635277">
        <w:rPr>
          <w:rFonts w:ascii="Arial" w:hAnsi="Arial" w:cs="Arial"/>
          <w:sz w:val="18"/>
          <w:szCs w:val="18"/>
          <w:lang w:val="fr-CA"/>
        </w:rPr>
        <w:t>assurer que son personnel utilisant l</w:t>
      </w:r>
      <w:r w:rsidR="00666BB2" w:rsidRPr="00666BB2">
        <w:rPr>
          <w:rFonts w:ascii="Arial" w:hAnsi="Arial" w:cs="Arial"/>
          <w:sz w:val="18"/>
          <w:szCs w:val="18"/>
          <w:lang w:val="fr-CA"/>
        </w:rPr>
        <w:t>’</w:t>
      </w:r>
      <w:r w:rsidR="000273E4" w:rsidRPr="00635277">
        <w:rPr>
          <w:rFonts w:ascii="Arial" w:hAnsi="Arial" w:cs="Arial"/>
          <w:sz w:val="18"/>
          <w:szCs w:val="18"/>
          <w:lang w:val="fr-CA"/>
        </w:rPr>
        <w:t>équipement est formé en vue de l</w:t>
      </w:r>
      <w:r w:rsidR="00666BB2" w:rsidRPr="00666BB2">
        <w:rPr>
          <w:rFonts w:ascii="Arial" w:hAnsi="Arial" w:cs="Arial"/>
          <w:sz w:val="18"/>
          <w:szCs w:val="18"/>
          <w:lang w:val="fr-CA"/>
        </w:rPr>
        <w:t>’</w:t>
      </w:r>
      <w:r w:rsidR="000273E4" w:rsidRPr="00635277">
        <w:rPr>
          <w:rFonts w:ascii="Arial" w:hAnsi="Arial" w:cs="Arial"/>
          <w:sz w:val="18"/>
          <w:szCs w:val="18"/>
          <w:lang w:val="fr-CA"/>
        </w:rPr>
        <w:t>utilisation adéquate de l</w:t>
      </w:r>
      <w:r w:rsidR="00666BB2" w:rsidRPr="00666BB2">
        <w:rPr>
          <w:rFonts w:ascii="Arial" w:hAnsi="Arial" w:cs="Arial"/>
          <w:sz w:val="18"/>
          <w:szCs w:val="18"/>
          <w:lang w:val="fr-CA"/>
        </w:rPr>
        <w:t>’</w:t>
      </w:r>
      <w:r w:rsidR="000273E4" w:rsidRPr="00635277">
        <w:rPr>
          <w:rFonts w:ascii="Arial" w:hAnsi="Arial" w:cs="Arial"/>
          <w:sz w:val="18"/>
          <w:szCs w:val="18"/>
          <w:lang w:val="fr-CA"/>
        </w:rPr>
        <w:t>équipement. e) À l</w:t>
      </w:r>
      <w:r w:rsidR="00666BB2" w:rsidRPr="00666BB2">
        <w:rPr>
          <w:rFonts w:ascii="Arial" w:hAnsi="Arial" w:cs="Arial"/>
          <w:sz w:val="18"/>
          <w:szCs w:val="18"/>
          <w:lang w:val="fr-CA"/>
        </w:rPr>
        <w:t>’</w:t>
      </w:r>
      <w:r w:rsidR="000273E4" w:rsidRPr="00635277">
        <w:rPr>
          <w:rFonts w:ascii="Arial" w:hAnsi="Arial" w:cs="Arial"/>
          <w:sz w:val="18"/>
          <w:szCs w:val="18"/>
          <w:lang w:val="fr-CA"/>
        </w:rPr>
        <w:t xml:space="preserve">expiration de la présente </w:t>
      </w:r>
      <w:r w:rsidR="007B1C80">
        <w:rPr>
          <w:rFonts w:ascii="Arial" w:hAnsi="Arial" w:cs="Arial"/>
          <w:i/>
          <w:sz w:val="18"/>
          <w:szCs w:val="18"/>
          <w:lang w:val="fr-CA"/>
        </w:rPr>
        <w:t>a</w:t>
      </w:r>
      <w:r w:rsidR="001B3132" w:rsidRPr="001B3132">
        <w:rPr>
          <w:rFonts w:ascii="Arial" w:hAnsi="Arial" w:cs="Arial"/>
          <w:i/>
          <w:sz w:val="18"/>
          <w:szCs w:val="18"/>
          <w:lang w:val="fr-CA"/>
        </w:rPr>
        <w:t xml:space="preserve">nnexe relative aux </w:t>
      </w:r>
      <w:r w:rsidR="00697308" w:rsidRPr="00697308">
        <w:rPr>
          <w:rFonts w:ascii="Arial" w:hAnsi="Arial" w:cs="Arial"/>
          <w:i/>
          <w:sz w:val="18"/>
          <w:szCs w:val="18"/>
          <w:lang w:val="fr-CA"/>
        </w:rPr>
        <w:t>services</w:t>
      </w:r>
      <w:r w:rsidR="000273E4" w:rsidRPr="00635277">
        <w:rPr>
          <w:rFonts w:ascii="Arial" w:hAnsi="Arial" w:cs="Arial"/>
          <w:sz w:val="18"/>
          <w:szCs w:val="18"/>
          <w:lang w:val="fr-CA"/>
        </w:rPr>
        <w:t xml:space="preserve">, le </w:t>
      </w:r>
      <w:r w:rsidR="001B3132" w:rsidRPr="001B3132">
        <w:rPr>
          <w:rFonts w:ascii="Arial" w:hAnsi="Arial" w:cs="Arial"/>
          <w:i/>
          <w:sz w:val="18"/>
          <w:szCs w:val="18"/>
          <w:lang w:val="fr-CA"/>
        </w:rPr>
        <w:t>client</w:t>
      </w:r>
      <w:r w:rsidR="000273E4" w:rsidRPr="00635277">
        <w:rPr>
          <w:rFonts w:ascii="Arial" w:hAnsi="Arial" w:cs="Arial"/>
          <w:sz w:val="18"/>
          <w:szCs w:val="18"/>
          <w:lang w:val="fr-CA"/>
        </w:rPr>
        <w:t xml:space="preserve"> doit permettre à </w:t>
      </w:r>
      <w:r w:rsidR="001B3132" w:rsidRPr="001B3132">
        <w:rPr>
          <w:rFonts w:ascii="Arial" w:hAnsi="Arial" w:cs="Arial"/>
          <w:i/>
          <w:sz w:val="18"/>
          <w:szCs w:val="18"/>
          <w:lang w:val="fr-CA"/>
        </w:rPr>
        <w:t>Allstream</w:t>
      </w:r>
      <w:r w:rsidR="000273E4" w:rsidRPr="00635277">
        <w:rPr>
          <w:rFonts w:ascii="Arial" w:hAnsi="Arial" w:cs="Arial"/>
          <w:sz w:val="18"/>
          <w:szCs w:val="18"/>
          <w:lang w:val="fr-CA"/>
        </w:rPr>
        <w:t xml:space="preserve"> de reprendre tout équipement qu</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0273E4" w:rsidRPr="00635277">
        <w:rPr>
          <w:rFonts w:ascii="Arial" w:hAnsi="Arial" w:cs="Arial"/>
          <w:sz w:val="18"/>
          <w:szCs w:val="18"/>
          <w:lang w:val="fr-CA"/>
        </w:rPr>
        <w:t xml:space="preserve"> possède dans les locaux du </w:t>
      </w:r>
      <w:r w:rsidR="001B3132" w:rsidRPr="001B3132">
        <w:rPr>
          <w:rFonts w:ascii="Arial" w:hAnsi="Arial" w:cs="Arial"/>
          <w:i/>
          <w:sz w:val="18"/>
          <w:szCs w:val="18"/>
          <w:lang w:val="fr-CA"/>
        </w:rPr>
        <w:t>client</w:t>
      </w:r>
      <w:r w:rsidR="000273E4" w:rsidRPr="00635277">
        <w:rPr>
          <w:rFonts w:ascii="Arial" w:hAnsi="Arial" w:cs="Arial"/>
          <w:sz w:val="18"/>
          <w:szCs w:val="18"/>
          <w:lang w:val="fr-CA"/>
        </w:rPr>
        <w:t>, ainsi que de poser tous les gestes nécessaires pour faciliter le retrait dudit équipement.</w:t>
      </w:r>
    </w:p>
    <w:p w14:paraId="3CC78C79" w14:textId="77777777" w:rsidR="00597274" w:rsidRDefault="000273E4" w:rsidP="00597274">
      <w:pPr>
        <w:pStyle w:val="ListParagraph"/>
        <w:numPr>
          <w:ilvl w:val="0"/>
          <w:numId w:val="12"/>
        </w:numPr>
        <w:spacing w:before="240" w:line="240" w:lineRule="auto"/>
        <w:contextualSpacing w:val="0"/>
        <w:jc w:val="both"/>
        <w:rPr>
          <w:rFonts w:ascii="Arial" w:hAnsi="Arial" w:cs="Arial"/>
          <w:sz w:val="18"/>
          <w:szCs w:val="18"/>
          <w:lang w:val="fr-CA"/>
        </w:rPr>
      </w:pPr>
      <w:r w:rsidRPr="00635277">
        <w:rPr>
          <w:rFonts w:ascii="Arial" w:hAnsi="Arial" w:cs="Arial"/>
          <w:b/>
          <w:sz w:val="18"/>
          <w:szCs w:val="18"/>
          <w:lang w:val="fr-CA"/>
        </w:rPr>
        <w:t xml:space="preserve">ACCÈS AUX LOCAUX DU </w:t>
      </w:r>
      <w:r w:rsidR="001B3132" w:rsidRPr="00E2686C">
        <w:rPr>
          <w:rFonts w:ascii="Arial" w:hAnsi="Arial" w:cs="Arial"/>
          <w:b/>
          <w:sz w:val="18"/>
          <w:szCs w:val="18"/>
          <w:lang w:val="fr-CA"/>
        </w:rPr>
        <w:t>CLIENT</w:t>
      </w:r>
      <w:r w:rsidRPr="00635277">
        <w:rPr>
          <w:rFonts w:ascii="Arial" w:hAnsi="Arial" w:cs="Arial"/>
          <w:b/>
          <w:sz w:val="18"/>
          <w:szCs w:val="18"/>
          <w:lang w:val="fr-CA"/>
        </w:rPr>
        <w:t xml:space="preserve"> ET OBLIGATIONS. </w:t>
      </w:r>
      <w:r w:rsidRPr="00635277">
        <w:rPr>
          <w:rFonts w:ascii="Arial" w:hAnsi="Arial" w:cs="Arial"/>
          <w:sz w:val="18"/>
          <w:szCs w:val="18"/>
          <w:lang w:val="fr-CA"/>
        </w:rPr>
        <w:t xml:space="preserve">Le </w:t>
      </w:r>
      <w:r w:rsidR="001B3132" w:rsidRPr="001B3132">
        <w:rPr>
          <w:rFonts w:ascii="Arial" w:hAnsi="Arial" w:cs="Arial"/>
          <w:i/>
          <w:sz w:val="18"/>
          <w:szCs w:val="18"/>
          <w:lang w:val="fr-CA"/>
        </w:rPr>
        <w:t>client</w:t>
      </w:r>
      <w:r w:rsidRPr="00635277">
        <w:rPr>
          <w:rFonts w:ascii="Arial" w:hAnsi="Arial" w:cs="Arial"/>
          <w:sz w:val="18"/>
          <w:szCs w:val="18"/>
          <w:lang w:val="fr-CA"/>
        </w:rPr>
        <w:t xml:space="preserve"> doit, à ses frais, fournir à </w:t>
      </w:r>
      <w:r w:rsidR="001B3132" w:rsidRPr="001B3132">
        <w:rPr>
          <w:rFonts w:ascii="Arial" w:hAnsi="Arial" w:cs="Arial"/>
          <w:i/>
          <w:sz w:val="18"/>
          <w:szCs w:val="18"/>
          <w:lang w:val="fr-CA"/>
        </w:rPr>
        <w:t>Allstream</w:t>
      </w:r>
      <w:r w:rsidRPr="00635277">
        <w:rPr>
          <w:rFonts w:ascii="Arial" w:hAnsi="Arial" w:cs="Arial"/>
          <w:sz w:val="18"/>
          <w:szCs w:val="18"/>
          <w:lang w:val="fr-CA"/>
        </w:rPr>
        <w:t xml:space="preserve"> l</w:t>
      </w:r>
      <w:r w:rsidR="00666BB2" w:rsidRPr="00666BB2">
        <w:rPr>
          <w:rFonts w:ascii="Arial" w:hAnsi="Arial" w:cs="Arial"/>
          <w:sz w:val="18"/>
          <w:szCs w:val="18"/>
          <w:lang w:val="fr-CA"/>
        </w:rPr>
        <w:t>’</w:t>
      </w:r>
      <w:r w:rsidRPr="00635277">
        <w:rPr>
          <w:rFonts w:ascii="Arial" w:hAnsi="Arial" w:cs="Arial"/>
          <w:sz w:val="18"/>
          <w:szCs w:val="18"/>
          <w:lang w:val="fr-CA"/>
        </w:rPr>
        <w:t xml:space="preserve">accès à tous ses </w:t>
      </w:r>
      <w:r w:rsidR="007B1C80">
        <w:rPr>
          <w:rFonts w:ascii="Arial" w:hAnsi="Arial" w:cs="Arial"/>
          <w:i/>
          <w:sz w:val="18"/>
          <w:szCs w:val="18"/>
          <w:lang w:val="fr-CA"/>
        </w:rPr>
        <w:t>emplacements</w:t>
      </w:r>
      <w:r w:rsidRPr="00635277">
        <w:rPr>
          <w:rFonts w:ascii="Arial" w:hAnsi="Arial" w:cs="Arial"/>
          <w:sz w:val="18"/>
          <w:szCs w:val="18"/>
          <w:lang w:val="fr-CA"/>
        </w:rPr>
        <w:t xml:space="preserve"> pour qu</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Pr="00635277">
        <w:rPr>
          <w:rFonts w:ascii="Arial" w:hAnsi="Arial" w:cs="Arial"/>
          <w:sz w:val="18"/>
          <w:szCs w:val="18"/>
          <w:lang w:val="fr-CA"/>
        </w:rPr>
        <w:t xml:space="preserve"> puisse procéder à l</w:t>
      </w:r>
      <w:r w:rsidR="00666BB2" w:rsidRPr="00666BB2">
        <w:rPr>
          <w:rFonts w:ascii="Arial" w:hAnsi="Arial" w:cs="Arial"/>
          <w:sz w:val="18"/>
          <w:szCs w:val="18"/>
          <w:lang w:val="fr-CA"/>
        </w:rPr>
        <w:t>’</w:t>
      </w:r>
      <w:r w:rsidRPr="00635277">
        <w:rPr>
          <w:rFonts w:ascii="Arial" w:hAnsi="Arial" w:cs="Arial"/>
          <w:sz w:val="18"/>
          <w:szCs w:val="18"/>
          <w:lang w:val="fr-CA"/>
        </w:rPr>
        <w:t>installation, à l</w:t>
      </w:r>
      <w:r w:rsidR="00666BB2" w:rsidRPr="00666BB2">
        <w:rPr>
          <w:rFonts w:ascii="Arial" w:hAnsi="Arial" w:cs="Arial"/>
          <w:sz w:val="18"/>
          <w:szCs w:val="18"/>
          <w:lang w:val="fr-CA"/>
        </w:rPr>
        <w:t>’</w:t>
      </w:r>
      <w:r w:rsidRPr="00635277">
        <w:rPr>
          <w:rFonts w:ascii="Arial" w:hAnsi="Arial" w:cs="Arial"/>
          <w:sz w:val="18"/>
          <w:szCs w:val="18"/>
          <w:lang w:val="fr-CA"/>
        </w:rPr>
        <w:t>entretien et à la réparation de l</w:t>
      </w:r>
      <w:r w:rsidR="00666BB2" w:rsidRPr="00666BB2">
        <w:rPr>
          <w:rFonts w:ascii="Arial" w:hAnsi="Arial" w:cs="Arial"/>
          <w:sz w:val="18"/>
          <w:szCs w:val="18"/>
          <w:lang w:val="fr-CA"/>
        </w:rPr>
        <w:t>’</w:t>
      </w:r>
      <w:r w:rsidRPr="00635277">
        <w:rPr>
          <w:rFonts w:ascii="Arial" w:hAnsi="Arial" w:cs="Arial"/>
          <w:sz w:val="18"/>
          <w:szCs w:val="18"/>
          <w:lang w:val="fr-CA"/>
        </w:rPr>
        <w:t>équipement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Pr="00635277">
        <w:rPr>
          <w:rFonts w:ascii="Arial" w:hAnsi="Arial" w:cs="Arial"/>
          <w:sz w:val="18"/>
          <w:szCs w:val="18"/>
          <w:lang w:val="fr-CA"/>
        </w:rPr>
        <w:t xml:space="preserve"> dans les locaux du </w:t>
      </w:r>
      <w:r w:rsidR="001B3132" w:rsidRPr="001B3132">
        <w:rPr>
          <w:rFonts w:ascii="Arial" w:hAnsi="Arial" w:cs="Arial"/>
          <w:i/>
          <w:sz w:val="18"/>
          <w:szCs w:val="18"/>
          <w:lang w:val="fr-CA"/>
        </w:rPr>
        <w:t>client</w:t>
      </w:r>
      <w:r w:rsidRPr="00635277">
        <w:rPr>
          <w:rFonts w:ascii="Arial" w:hAnsi="Arial" w:cs="Arial"/>
          <w:sz w:val="18"/>
          <w:szCs w:val="18"/>
          <w:lang w:val="fr-CA"/>
        </w:rPr>
        <w:t>.</w:t>
      </w:r>
      <w:r w:rsidR="00696298" w:rsidRPr="00635277">
        <w:rPr>
          <w:rFonts w:ascii="Arial" w:hAnsi="Arial" w:cs="Arial"/>
          <w:sz w:val="18"/>
          <w:szCs w:val="18"/>
          <w:lang w:val="fr-CA"/>
        </w:rPr>
        <w:t xml:space="preserve"> </w:t>
      </w:r>
      <w:bookmarkStart w:id="38" w:name="lt_pId119"/>
      <w:r w:rsidR="00696298" w:rsidRPr="00635277">
        <w:rPr>
          <w:rFonts w:ascii="Arial" w:hAnsi="Arial" w:cs="Arial"/>
          <w:sz w:val="18"/>
          <w:szCs w:val="18"/>
          <w:lang w:val="fr-CA"/>
        </w:rPr>
        <w:t>Aux fins de la phrase qui précède, le terme « accès » comprend notamment tous les permis nécessaires pour pénétrer dans l</w:t>
      </w:r>
      <w:r w:rsidR="00666BB2" w:rsidRPr="00666BB2">
        <w:rPr>
          <w:rFonts w:ascii="Arial" w:hAnsi="Arial" w:cs="Arial"/>
          <w:sz w:val="18"/>
          <w:szCs w:val="18"/>
          <w:lang w:val="fr-CA"/>
        </w:rPr>
        <w:t>’</w:t>
      </w:r>
      <w:r w:rsidR="00696298" w:rsidRPr="00635277">
        <w:rPr>
          <w:rFonts w:ascii="Arial" w:hAnsi="Arial" w:cs="Arial"/>
          <w:sz w:val="18"/>
          <w:szCs w:val="18"/>
          <w:lang w:val="fr-CA"/>
        </w:rPr>
        <w:t xml:space="preserve">immeuble ou accéder aux terrains pendant la </w:t>
      </w:r>
      <w:r w:rsidR="00696298" w:rsidRPr="007B1C80">
        <w:rPr>
          <w:rFonts w:ascii="Arial" w:hAnsi="Arial" w:cs="Arial"/>
          <w:i/>
          <w:sz w:val="18"/>
          <w:szCs w:val="18"/>
          <w:lang w:val="fr-CA"/>
        </w:rPr>
        <w:t>durée du</w:t>
      </w:r>
      <w:r w:rsidR="00696298" w:rsidRPr="00635277">
        <w:rPr>
          <w:rFonts w:ascii="Arial" w:hAnsi="Arial" w:cs="Arial"/>
          <w:sz w:val="18"/>
          <w:szCs w:val="18"/>
          <w:lang w:val="fr-CA"/>
        </w:rPr>
        <w:t xml:space="preserve"> </w:t>
      </w:r>
      <w:r w:rsidR="00697308" w:rsidRPr="00697308">
        <w:rPr>
          <w:rFonts w:ascii="Arial" w:hAnsi="Arial" w:cs="Arial"/>
          <w:i/>
          <w:sz w:val="18"/>
          <w:szCs w:val="18"/>
          <w:lang w:val="fr-CA"/>
        </w:rPr>
        <w:t>service</w:t>
      </w:r>
      <w:r w:rsidR="00696298" w:rsidRPr="00635277">
        <w:rPr>
          <w:rFonts w:ascii="Arial" w:hAnsi="Arial" w:cs="Arial"/>
          <w:sz w:val="18"/>
          <w:szCs w:val="18"/>
          <w:lang w:val="fr-CA"/>
        </w:rPr>
        <w:t>.</w:t>
      </w:r>
      <w:bookmarkEnd w:id="38"/>
      <w:r w:rsidR="00635277" w:rsidRPr="00635277">
        <w:rPr>
          <w:rFonts w:ascii="Arial" w:hAnsi="Arial" w:cs="Arial"/>
          <w:sz w:val="18"/>
          <w:szCs w:val="18"/>
          <w:lang w:val="fr-CA"/>
        </w:rPr>
        <w:t xml:space="preserve"> </w:t>
      </w:r>
      <w:bookmarkStart w:id="39" w:name="lt_pId120"/>
      <w:r w:rsidR="00696298" w:rsidRPr="00635277">
        <w:rPr>
          <w:rFonts w:ascii="Arial" w:hAnsi="Arial" w:cs="Arial"/>
          <w:sz w:val="18"/>
          <w:szCs w:val="18"/>
          <w:lang w:val="fr-CA"/>
        </w:rPr>
        <w:t xml:space="preserve">Toutefois, malgré la responsabilité du </w:t>
      </w:r>
      <w:r w:rsidR="001B3132" w:rsidRPr="001B3132">
        <w:rPr>
          <w:rFonts w:ascii="Arial" w:hAnsi="Arial" w:cs="Arial"/>
          <w:i/>
          <w:sz w:val="18"/>
          <w:szCs w:val="18"/>
          <w:lang w:val="fr-CA"/>
        </w:rPr>
        <w:t>client</w:t>
      </w:r>
      <w:r w:rsidR="00696298" w:rsidRPr="00635277">
        <w:rPr>
          <w:rFonts w:ascii="Arial" w:hAnsi="Arial" w:cs="Arial"/>
          <w:sz w:val="18"/>
          <w:szCs w:val="18"/>
          <w:lang w:val="fr-CA"/>
        </w:rPr>
        <w:t xml:space="preserve">, si </w:t>
      </w:r>
      <w:r w:rsidR="001B3132" w:rsidRPr="001B3132">
        <w:rPr>
          <w:rFonts w:ascii="Arial" w:hAnsi="Arial" w:cs="Arial"/>
          <w:i/>
          <w:sz w:val="18"/>
          <w:szCs w:val="18"/>
          <w:lang w:val="fr-CA"/>
        </w:rPr>
        <w:t>Allstream</w:t>
      </w:r>
      <w:r w:rsidR="00696298" w:rsidRPr="00635277">
        <w:rPr>
          <w:rFonts w:ascii="Arial" w:hAnsi="Arial" w:cs="Arial"/>
          <w:sz w:val="18"/>
          <w:szCs w:val="18"/>
          <w:lang w:val="fr-CA"/>
        </w:rPr>
        <w:t xml:space="preserve"> est tenue par un tiers d</w:t>
      </w:r>
      <w:r w:rsidR="00666BB2" w:rsidRPr="00666BB2">
        <w:rPr>
          <w:rFonts w:ascii="Arial" w:hAnsi="Arial" w:cs="Arial"/>
          <w:sz w:val="18"/>
          <w:szCs w:val="18"/>
          <w:lang w:val="fr-CA"/>
        </w:rPr>
        <w:t>’</w:t>
      </w:r>
      <w:r w:rsidR="00696298" w:rsidRPr="00635277">
        <w:rPr>
          <w:rFonts w:ascii="Arial" w:hAnsi="Arial" w:cs="Arial"/>
          <w:sz w:val="18"/>
          <w:szCs w:val="18"/>
          <w:lang w:val="fr-CA"/>
        </w:rPr>
        <w:t xml:space="preserve">obtenir et de maintenir en vigueur de tels permis, le </w:t>
      </w:r>
      <w:r w:rsidR="001B3132" w:rsidRPr="001B3132">
        <w:rPr>
          <w:rFonts w:ascii="Arial" w:hAnsi="Arial" w:cs="Arial"/>
          <w:i/>
          <w:sz w:val="18"/>
          <w:szCs w:val="18"/>
          <w:lang w:val="fr-CA"/>
        </w:rPr>
        <w:t>client</w:t>
      </w:r>
      <w:r w:rsidR="00696298" w:rsidRPr="00635277">
        <w:rPr>
          <w:rFonts w:ascii="Arial" w:hAnsi="Arial" w:cs="Arial"/>
          <w:sz w:val="18"/>
          <w:szCs w:val="18"/>
          <w:lang w:val="fr-CA"/>
        </w:rPr>
        <w:t xml:space="preserve"> accepte de lui en rembourser les frais pendant la </w:t>
      </w:r>
      <w:r w:rsidR="00696298" w:rsidRPr="007B1C80">
        <w:rPr>
          <w:rFonts w:ascii="Arial" w:hAnsi="Arial" w:cs="Arial"/>
          <w:i/>
          <w:sz w:val="18"/>
          <w:szCs w:val="18"/>
          <w:lang w:val="fr-CA"/>
        </w:rPr>
        <w:t>durée du</w:t>
      </w:r>
      <w:r w:rsidR="00696298" w:rsidRPr="00635277">
        <w:rPr>
          <w:rFonts w:ascii="Arial" w:hAnsi="Arial" w:cs="Arial"/>
          <w:sz w:val="18"/>
          <w:szCs w:val="18"/>
          <w:lang w:val="fr-CA"/>
        </w:rPr>
        <w:t xml:space="preserve"> </w:t>
      </w:r>
      <w:r w:rsidR="00697308" w:rsidRPr="00697308">
        <w:rPr>
          <w:rFonts w:ascii="Arial" w:hAnsi="Arial" w:cs="Arial"/>
          <w:i/>
          <w:sz w:val="18"/>
          <w:szCs w:val="18"/>
          <w:lang w:val="fr-CA"/>
        </w:rPr>
        <w:t>service</w:t>
      </w:r>
      <w:r w:rsidR="00696298" w:rsidRPr="00635277">
        <w:rPr>
          <w:rFonts w:ascii="Arial" w:hAnsi="Arial" w:cs="Arial"/>
          <w:sz w:val="18"/>
          <w:szCs w:val="18"/>
          <w:lang w:val="fr-CA"/>
        </w:rPr>
        <w:t>.</w:t>
      </w:r>
      <w:bookmarkEnd w:id="39"/>
      <w:r w:rsidR="00696298" w:rsidRPr="00635277">
        <w:rPr>
          <w:rFonts w:ascii="Arial" w:hAnsi="Arial" w:cs="Arial"/>
          <w:sz w:val="18"/>
          <w:szCs w:val="18"/>
          <w:lang w:val="fr-CA"/>
        </w:rPr>
        <w:t xml:space="preserve"> </w:t>
      </w:r>
      <w:r w:rsidR="001B3132" w:rsidRPr="001B3132">
        <w:rPr>
          <w:rFonts w:ascii="Arial" w:hAnsi="Arial" w:cs="Arial"/>
          <w:i/>
          <w:sz w:val="18"/>
          <w:szCs w:val="18"/>
          <w:lang w:val="fr-CA"/>
        </w:rPr>
        <w:t>Allstream</w:t>
      </w:r>
      <w:r w:rsidRPr="00635277">
        <w:rPr>
          <w:rFonts w:ascii="Arial" w:hAnsi="Arial" w:cs="Arial"/>
          <w:sz w:val="18"/>
          <w:szCs w:val="18"/>
          <w:lang w:val="fr-CA"/>
        </w:rPr>
        <w:t xml:space="preserve"> doit accorder au </w:t>
      </w:r>
      <w:r w:rsidR="001B3132" w:rsidRPr="001B3132">
        <w:rPr>
          <w:rFonts w:ascii="Arial" w:hAnsi="Arial" w:cs="Arial"/>
          <w:i/>
          <w:sz w:val="18"/>
          <w:szCs w:val="18"/>
          <w:lang w:val="fr-CA"/>
        </w:rPr>
        <w:t>client</w:t>
      </w:r>
      <w:r w:rsidRPr="00635277">
        <w:rPr>
          <w:rFonts w:ascii="Arial" w:hAnsi="Arial" w:cs="Arial"/>
          <w:sz w:val="18"/>
          <w:szCs w:val="18"/>
          <w:lang w:val="fr-CA"/>
        </w:rPr>
        <w:t xml:space="preserve"> un avis raisonnable dans les circonstances avant de pénétrer dans le point de présence du </w:t>
      </w:r>
      <w:r w:rsidR="001B3132" w:rsidRPr="001B3132">
        <w:rPr>
          <w:rFonts w:ascii="Arial" w:hAnsi="Arial" w:cs="Arial"/>
          <w:i/>
          <w:sz w:val="18"/>
          <w:szCs w:val="18"/>
          <w:lang w:val="fr-CA"/>
        </w:rPr>
        <w:t>client</w:t>
      </w:r>
      <w:r w:rsidRPr="00635277">
        <w:rPr>
          <w:rFonts w:ascii="Arial" w:hAnsi="Arial" w:cs="Arial"/>
          <w:sz w:val="18"/>
          <w:szCs w:val="18"/>
          <w:lang w:val="fr-CA"/>
        </w:rPr>
        <w:t xml:space="preserve"> pour y installer, y entretenir ou y réparer tout équipement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Pr="00635277">
        <w:rPr>
          <w:rFonts w:ascii="Arial" w:hAnsi="Arial" w:cs="Arial"/>
          <w:sz w:val="18"/>
          <w:szCs w:val="18"/>
          <w:lang w:val="fr-CA"/>
        </w:rPr>
        <w:t>.</w:t>
      </w:r>
      <w:r w:rsidR="00635277" w:rsidRPr="00635277">
        <w:rPr>
          <w:rFonts w:ascii="Arial" w:hAnsi="Arial" w:cs="Arial"/>
          <w:sz w:val="18"/>
          <w:szCs w:val="18"/>
          <w:lang w:val="fr-CA"/>
        </w:rPr>
        <w:t xml:space="preserve"> </w:t>
      </w:r>
      <w:bookmarkStart w:id="40" w:name="lt_pId122"/>
      <w:r w:rsidR="00696298" w:rsidRPr="00635277">
        <w:rPr>
          <w:rFonts w:ascii="Arial" w:hAnsi="Arial" w:cs="Arial"/>
          <w:sz w:val="18"/>
          <w:szCs w:val="18"/>
          <w:lang w:val="fr-CA"/>
        </w:rPr>
        <w:t xml:space="preserve">Le </w:t>
      </w:r>
      <w:r w:rsidR="001B3132" w:rsidRPr="001B3132">
        <w:rPr>
          <w:rFonts w:ascii="Arial" w:hAnsi="Arial" w:cs="Arial"/>
          <w:i/>
          <w:sz w:val="18"/>
          <w:szCs w:val="18"/>
          <w:lang w:val="fr-CA"/>
        </w:rPr>
        <w:t>client</w:t>
      </w:r>
      <w:r w:rsidR="00696298" w:rsidRPr="00635277">
        <w:rPr>
          <w:rFonts w:ascii="Arial" w:hAnsi="Arial" w:cs="Arial"/>
          <w:sz w:val="18"/>
          <w:szCs w:val="18"/>
          <w:lang w:val="fr-CA"/>
        </w:rPr>
        <w:t xml:space="preserve"> accepte de mettre à la disposition d</w:t>
      </w:r>
      <w:r w:rsidR="00666BB2" w:rsidRPr="00666BB2">
        <w:rPr>
          <w:rFonts w:ascii="Arial" w:hAnsi="Arial" w:cs="Arial"/>
          <w:sz w:val="18"/>
          <w:szCs w:val="18"/>
          <w:lang w:val="fr-CA"/>
        </w:rPr>
        <w:t>’</w:t>
      </w:r>
      <w:r w:rsidR="001B3132" w:rsidRPr="001B3132">
        <w:rPr>
          <w:rFonts w:ascii="Arial" w:hAnsi="Arial" w:cs="Arial"/>
          <w:i/>
          <w:sz w:val="18"/>
          <w:szCs w:val="18"/>
          <w:lang w:val="fr-CA"/>
        </w:rPr>
        <w:t>Allstream</w:t>
      </w:r>
      <w:r w:rsidR="00696298" w:rsidRPr="00635277">
        <w:rPr>
          <w:rFonts w:ascii="Arial" w:hAnsi="Arial" w:cs="Arial"/>
          <w:sz w:val="18"/>
          <w:szCs w:val="18"/>
          <w:lang w:val="fr-CA"/>
        </w:rPr>
        <w:t xml:space="preserve"> un lieu de travail sûr et de respecter toutes les lois applicables concernant les conditions de travail dans ses locaux.</w:t>
      </w:r>
      <w:bookmarkStart w:id="41" w:name="lt_pId129"/>
      <w:bookmarkEnd w:id="40"/>
    </w:p>
    <w:p w14:paraId="433A4CCB" w14:textId="341FA346" w:rsidR="00597274" w:rsidRPr="00597274" w:rsidRDefault="00597274" w:rsidP="00597274">
      <w:pPr>
        <w:pStyle w:val="ListParagraph"/>
        <w:numPr>
          <w:ilvl w:val="1"/>
          <w:numId w:val="12"/>
        </w:numPr>
        <w:spacing w:before="240" w:line="240" w:lineRule="auto"/>
        <w:contextualSpacing w:val="0"/>
        <w:jc w:val="both"/>
        <w:rPr>
          <w:rFonts w:ascii="Arial" w:hAnsi="Arial" w:cs="Arial"/>
          <w:sz w:val="18"/>
          <w:szCs w:val="18"/>
          <w:lang w:val="fr-CA"/>
        </w:rPr>
      </w:pPr>
      <w:r w:rsidRPr="00597274">
        <w:rPr>
          <w:rFonts w:ascii="Arial" w:hAnsi="Arial" w:cs="Arial"/>
          <w:b/>
          <w:bCs/>
          <w:sz w:val="18"/>
          <w:szCs w:val="18"/>
          <w:lang w:val="fr-CA"/>
        </w:rPr>
        <w:t>Équipement et câblage intérieur du client.</w:t>
      </w:r>
      <w:r w:rsidRPr="00597274">
        <w:rPr>
          <w:rFonts w:ascii="Arial" w:hAnsi="Arial" w:cs="Arial"/>
          <w:sz w:val="18"/>
          <w:szCs w:val="18"/>
          <w:lang w:val="fr-CA"/>
        </w:rPr>
        <w:t xml:space="preserve"> Les services sont fournis à un point de démarcation (le « </w:t>
      </w:r>
      <w:r w:rsidRPr="00597274">
        <w:rPr>
          <w:rFonts w:ascii="Arial" w:hAnsi="Arial" w:cs="Arial"/>
          <w:b/>
          <w:bCs/>
          <w:sz w:val="18"/>
          <w:szCs w:val="18"/>
          <w:lang w:val="fr-CA"/>
        </w:rPr>
        <w:t>point de démarcation</w:t>
      </w:r>
      <w:r w:rsidRPr="00597274">
        <w:rPr>
          <w:rFonts w:ascii="Arial" w:hAnsi="Arial" w:cs="Arial"/>
          <w:sz w:val="18"/>
          <w:szCs w:val="18"/>
          <w:lang w:val="fr-CA"/>
        </w:rPr>
        <w:t> ») ou au point d’entrée minimum (le « point d’entrée minimum ») chez le client. Le client est responsable du raccordement entre ses locaux et le point de démarcation ou le point d’entrée minimum, comme prévu dans la demande de service. L’équipement et le service au-delà du point de démarcation et/ou de l’interconnexion entre les installations et l’équipement terminal d’Allstream et le point de démarcation relèvent de la responsabilité du client (l</w:t>
      </w:r>
      <w:proofErr w:type="gramStart"/>
      <w:r w:rsidRPr="00597274">
        <w:rPr>
          <w:rFonts w:ascii="Arial" w:hAnsi="Arial" w:cs="Arial"/>
          <w:sz w:val="18"/>
          <w:szCs w:val="18"/>
          <w:lang w:val="fr-CA"/>
        </w:rPr>
        <w:t>’«</w:t>
      </w:r>
      <w:proofErr w:type="gramEnd"/>
      <w:r w:rsidRPr="00597274">
        <w:rPr>
          <w:rFonts w:ascii="Arial" w:hAnsi="Arial" w:cs="Arial"/>
          <w:sz w:val="18"/>
          <w:szCs w:val="18"/>
          <w:lang w:val="fr-CA"/>
        </w:rPr>
        <w:t> </w:t>
      </w:r>
      <w:r w:rsidRPr="00597274">
        <w:rPr>
          <w:rFonts w:ascii="Arial" w:hAnsi="Arial" w:cs="Arial"/>
          <w:b/>
          <w:bCs/>
          <w:sz w:val="18"/>
          <w:szCs w:val="18"/>
          <w:lang w:val="fr-CA"/>
        </w:rPr>
        <w:t>équipement du client</w:t>
      </w:r>
      <w:r w:rsidRPr="00597274">
        <w:rPr>
          <w:rFonts w:ascii="Arial" w:hAnsi="Arial" w:cs="Arial"/>
          <w:sz w:val="18"/>
          <w:szCs w:val="18"/>
          <w:lang w:val="fr-CA"/>
        </w:rPr>
        <w:t xml:space="preserve"> »). Le client doit se procurer et entretenir un équipement compatible sur le plan technique avec le service et le réseau d’Allstream. Allstream n’est pas tenue d’installer, d’entretenir ou de réparer tout équipement qui ne lui appartient pas. Si, en réponse à un appel de service du client, Allstream établit de manière raisonnable que la défaillance du service est attribuable à la défaillance, à la défectuosité ou à l’inadéquation d’un équipement </w:t>
      </w:r>
      <w:proofErr w:type="gramStart"/>
      <w:r w:rsidRPr="00597274">
        <w:rPr>
          <w:rFonts w:ascii="Arial" w:hAnsi="Arial" w:cs="Arial"/>
          <w:sz w:val="18"/>
          <w:szCs w:val="18"/>
          <w:lang w:val="fr-CA"/>
        </w:rPr>
        <w:t>d’Allstream</w:t>
      </w:r>
      <w:proofErr w:type="gramEnd"/>
      <w:r w:rsidRPr="00597274">
        <w:rPr>
          <w:rFonts w:ascii="Arial" w:hAnsi="Arial" w:cs="Arial"/>
          <w:sz w:val="18"/>
          <w:szCs w:val="18"/>
          <w:lang w:val="fr-CA"/>
        </w:rPr>
        <w:t>, le client doit dédommager Allstream pour la main-d’œuvre et les pièces consacrées à l’appel de service. Le câblage situé du côté client du point de démarcation ou du point d’entrée minimum, ou autrement à l’intérieur du bâtiment ou des locaux du client, est considéré comme du câblage intérieur (le « </w:t>
      </w:r>
      <w:r w:rsidRPr="00597274">
        <w:rPr>
          <w:rFonts w:ascii="Arial" w:hAnsi="Arial" w:cs="Arial"/>
          <w:b/>
          <w:bCs/>
          <w:sz w:val="18"/>
          <w:szCs w:val="18"/>
          <w:lang w:val="fr-CA"/>
        </w:rPr>
        <w:t>câblage intérieur </w:t>
      </w:r>
      <w:r w:rsidRPr="00597274">
        <w:rPr>
          <w:rFonts w:ascii="Arial" w:hAnsi="Arial" w:cs="Arial"/>
          <w:sz w:val="18"/>
          <w:szCs w:val="18"/>
          <w:lang w:val="fr-CA"/>
        </w:rPr>
        <w:t>»), dont le client est responsable. Il se peut que le client doive installer, entretenir et réparer le câblage intérieur pour être en mesure d’utiliser les services, et c’est lui qui est responsable de se procurer un câblage intérieur compatible avec le service. Des frais associés à l’équipement du client et au câblage intérieur peuvent s’appliquer, et ne sont pas inclus dans le devis.</w:t>
      </w:r>
    </w:p>
    <w:p w14:paraId="04C25F25" w14:textId="77777777" w:rsidR="00697308" w:rsidRPr="00635277" w:rsidRDefault="00696298" w:rsidP="00697308">
      <w:pPr>
        <w:pStyle w:val="ListParagraph"/>
        <w:keepNext/>
        <w:widowControl w:val="0"/>
        <w:numPr>
          <w:ilvl w:val="0"/>
          <w:numId w:val="12"/>
        </w:numPr>
        <w:spacing w:before="240" w:line="240" w:lineRule="auto"/>
        <w:contextualSpacing w:val="0"/>
        <w:jc w:val="both"/>
        <w:rPr>
          <w:rFonts w:ascii="Arial" w:hAnsi="Arial" w:cs="Arial"/>
          <w:sz w:val="18"/>
          <w:szCs w:val="18"/>
          <w:lang w:val="fr-CA"/>
        </w:rPr>
      </w:pPr>
      <w:r w:rsidRPr="00635277">
        <w:rPr>
          <w:rFonts w:ascii="Arial" w:hAnsi="Arial" w:cs="Arial"/>
          <w:b/>
          <w:sz w:val="18"/>
          <w:szCs w:val="18"/>
          <w:lang w:val="fr-CA"/>
        </w:rPr>
        <w:lastRenderedPageBreak/>
        <w:t xml:space="preserve">DEMANDES DE </w:t>
      </w:r>
      <w:r w:rsidR="00697308" w:rsidRPr="00E2686C">
        <w:rPr>
          <w:rFonts w:ascii="Arial" w:hAnsi="Arial" w:cs="Arial"/>
          <w:b/>
          <w:sz w:val="18"/>
          <w:szCs w:val="18"/>
          <w:lang w:val="fr-CA"/>
        </w:rPr>
        <w:t>SERVICE</w:t>
      </w:r>
      <w:r w:rsidRPr="00635277">
        <w:rPr>
          <w:rFonts w:ascii="Arial" w:hAnsi="Arial" w:cs="Arial"/>
          <w:b/>
          <w:sz w:val="18"/>
          <w:szCs w:val="18"/>
          <w:lang w:val="fr-CA"/>
        </w:rPr>
        <w:t xml:space="preserve"> ET PRESTATION DES </w:t>
      </w:r>
      <w:r w:rsidR="00697308" w:rsidRPr="00E2686C">
        <w:rPr>
          <w:rFonts w:ascii="Arial" w:hAnsi="Arial" w:cs="Arial"/>
          <w:b/>
          <w:sz w:val="18"/>
          <w:szCs w:val="18"/>
          <w:lang w:val="fr-CA"/>
        </w:rPr>
        <w:t>SERVICES</w:t>
      </w:r>
      <w:bookmarkEnd w:id="41"/>
    </w:p>
    <w:p w14:paraId="2FC8C0A5" w14:textId="77777777" w:rsidR="00697308" w:rsidRPr="00635277" w:rsidRDefault="00696298" w:rsidP="00697308">
      <w:pPr>
        <w:pStyle w:val="ListParagraph"/>
        <w:keepNext/>
        <w:widowControl w:val="0"/>
        <w:numPr>
          <w:ilvl w:val="1"/>
          <w:numId w:val="12"/>
        </w:numPr>
        <w:spacing w:before="240" w:line="240" w:lineRule="auto"/>
        <w:contextualSpacing w:val="0"/>
        <w:jc w:val="both"/>
        <w:rPr>
          <w:rFonts w:ascii="Arial" w:hAnsi="Arial"/>
          <w:sz w:val="17"/>
          <w:szCs w:val="17"/>
          <w:lang w:val="fr-CA"/>
        </w:rPr>
      </w:pPr>
      <w:bookmarkStart w:id="42" w:name="lt_pId130"/>
      <w:r w:rsidRPr="00635277">
        <w:rPr>
          <w:rFonts w:ascii="Arial" w:hAnsi="Arial" w:cs="Arial"/>
          <w:b/>
          <w:bCs/>
          <w:sz w:val="18"/>
          <w:szCs w:val="18"/>
          <w:lang w:val="fr-CA"/>
        </w:rPr>
        <w:t xml:space="preserve">Prestation échelonnée des </w:t>
      </w:r>
      <w:r w:rsidR="00697308" w:rsidRPr="00E2686C">
        <w:rPr>
          <w:rFonts w:ascii="Arial" w:hAnsi="Arial" w:cs="Arial"/>
          <w:b/>
          <w:bCs/>
          <w:sz w:val="18"/>
          <w:szCs w:val="18"/>
          <w:lang w:val="fr-CA"/>
        </w:rPr>
        <w:t>services</w:t>
      </w:r>
      <w:r w:rsidRPr="00635277">
        <w:rPr>
          <w:rFonts w:ascii="Arial" w:hAnsi="Arial" w:cs="Arial"/>
          <w:b/>
          <w:bCs/>
          <w:sz w:val="18"/>
          <w:szCs w:val="18"/>
          <w:lang w:val="fr-CA"/>
        </w:rPr>
        <w:t>.</w:t>
      </w:r>
      <w:bookmarkEnd w:id="42"/>
      <w:r w:rsidR="00635277" w:rsidRPr="00635277">
        <w:rPr>
          <w:rFonts w:ascii="Arial" w:hAnsi="Arial" w:cs="Arial"/>
          <w:b/>
          <w:bCs/>
          <w:sz w:val="18"/>
          <w:szCs w:val="18"/>
          <w:lang w:val="fr-CA"/>
        </w:rPr>
        <w:t xml:space="preserve"> </w:t>
      </w:r>
      <w:bookmarkStart w:id="43" w:name="lt_pId131"/>
      <w:r w:rsidRPr="00635277">
        <w:rPr>
          <w:rFonts w:ascii="Arial" w:hAnsi="Arial" w:cs="Arial"/>
          <w:bCs/>
          <w:sz w:val="18"/>
          <w:szCs w:val="18"/>
          <w:lang w:val="fr-CA"/>
        </w:rPr>
        <w:t>À moins d</w:t>
      </w:r>
      <w:r w:rsidR="00666BB2" w:rsidRPr="00666BB2">
        <w:rPr>
          <w:rFonts w:ascii="Arial" w:hAnsi="Arial" w:cs="Arial"/>
          <w:bCs/>
          <w:sz w:val="18"/>
          <w:szCs w:val="18"/>
          <w:lang w:val="fr-CA"/>
        </w:rPr>
        <w:t>’</w:t>
      </w:r>
      <w:r w:rsidRPr="00635277">
        <w:rPr>
          <w:rFonts w:ascii="Arial" w:hAnsi="Arial" w:cs="Arial"/>
          <w:bCs/>
          <w:sz w:val="18"/>
          <w:szCs w:val="18"/>
          <w:lang w:val="fr-CA"/>
        </w:rPr>
        <w:t xml:space="preserve">indication contraire dans une demande de </w:t>
      </w:r>
      <w:r w:rsidR="00697308" w:rsidRPr="000707C8">
        <w:rPr>
          <w:rFonts w:ascii="Arial" w:hAnsi="Arial" w:cs="Arial"/>
          <w:bCs/>
          <w:sz w:val="18"/>
          <w:szCs w:val="18"/>
          <w:lang w:val="fr-CA"/>
        </w:rPr>
        <w:t>service</w:t>
      </w:r>
      <w:r w:rsidRPr="00635277">
        <w:rPr>
          <w:rFonts w:ascii="Arial" w:hAnsi="Arial" w:cs="Arial"/>
          <w:bCs/>
          <w:sz w:val="18"/>
          <w:szCs w:val="18"/>
          <w:lang w:val="fr-CA"/>
        </w:rPr>
        <w:t xml:space="preserve">, </w:t>
      </w:r>
      <w:r w:rsidR="001B3132" w:rsidRPr="001B3132">
        <w:rPr>
          <w:rFonts w:ascii="Arial" w:hAnsi="Arial" w:cs="Arial"/>
          <w:bCs/>
          <w:i/>
          <w:sz w:val="18"/>
          <w:szCs w:val="18"/>
          <w:lang w:val="fr-CA"/>
        </w:rPr>
        <w:t>Allstream</w:t>
      </w:r>
      <w:r w:rsidRPr="00635277">
        <w:rPr>
          <w:rFonts w:ascii="Arial" w:hAnsi="Arial" w:cs="Arial"/>
          <w:bCs/>
          <w:sz w:val="18"/>
          <w:szCs w:val="18"/>
          <w:lang w:val="fr-CA"/>
        </w:rPr>
        <w:t xml:space="preserve"> peut livrer des </w:t>
      </w:r>
      <w:r w:rsidR="00697308" w:rsidRPr="00697308">
        <w:rPr>
          <w:rFonts w:ascii="Arial" w:hAnsi="Arial" w:cs="Arial"/>
          <w:bCs/>
          <w:i/>
          <w:sz w:val="18"/>
          <w:szCs w:val="18"/>
          <w:lang w:val="fr-CA"/>
        </w:rPr>
        <w:t>services</w:t>
      </w:r>
      <w:r w:rsidRPr="00635277">
        <w:rPr>
          <w:rFonts w:ascii="Arial" w:hAnsi="Arial" w:cs="Arial"/>
          <w:bCs/>
          <w:sz w:val="18"/>
          <w:szCs w:val="18"/>
          <w:lang w:val="fr-CA"/>
        </w:rPr>
        <w:t xml:space="preserve"> un par un au fur et à mesure qu</w:t>
      </w:r>
      <w:r w:rsidR="00666BB2" w:rsidRPr="00666BB2">
        <w:rPr>
          <w:rFonts w:ascii="Arial" w:hAnsi="Arial" w:cs="Arial"/>
          <w:bCs/>
          <w:sz w:val="18"/>
          <w:szCs w:val="18"/>
          <w:lang w:val="fr-CA"/>
        </w:rPr>
        <w:t>’</w:t>
      </w:r>
      <w:r w:rsidRPr="00635277">
        <w:rPr>
          <w:rFonts w:ascii="Arial" w:hAnsi="Arial" w:cs="Arial"/>
          <w:bCs/>
          <w:sz w:val="18"/>
          <w:szCs w:val="18"/>
          <w:lang w:val="fr-CA"/>
        </w:rPr>
        <w:t xml:space="preserve">ils sont prêts, ce qui peut entraîner plusieurs </w:t>
      </w:r>
      <w:r w:rsidRPr="000707C8">
        <w:rPr>
          <w:rFonts w:ascii="Arial" w:hAnsi="Arial" w:cs="Arial"/>
          <w:bCs/>
          <w:i/>
          <w:sz w:val="18"/>
          <w:szCs w:val="18"/>
          <w:lang w:val="fr-CA"/>
        </w:rPr>
        <w:t>dates de mise en</w:t>
      </w:r>
      <w:r w:rsidRPr="00635277">
        <w:rPr>
          <w:rFonts w:ascii="Arial" w:hAnsi="Arial" w:cs="Arial"/>
          <w:bCs/>
          <w:sz w:val="18"/>
          <w:szCs w:val="18"/>
          <w:lang w:val="fr-CA"/>
        </w:rPr>
        <w:t xml:space="preserve"> </w:t>
      </w:r>
      <w:r w:rsidR="00697308" w:rsidRPr="00697308">
        <w:rPr>
          <w:rFonts w:ascii="Arial" w:hAnsi="Arial" w:cs="Arial"/>
          <w:bCs/>
          <w:i/>
          <w:sz w:val="18"/>
          <w:szCs w:val="18"/>
          <w:lang w:val="fr-CA"/>
        </w:rPr>
        <w:t>service</w:t>
      </w:r>
      <w:r w:rsidRPr="00635277">
        <w:rPr>
          <w:rFonts w:ascii="Arial" w:hAnsi="Arial" w:cs="Arial"/>
          <w:bCs/>
          <w:sz w:val="18"/>
          <w:szCs w:val="18"/>
          <w:lang w:val="fr-CA"/>
        </w:rPr>
        <w:t>.</w:t>
      </w:r>
      <w:bookmarkEnd w:id="43"/>
      <w:r w:rsidR="00635277" w:rsidRPr="00635277">
        <w:rPr>
          <w:rFonts w:ascii="Arial" w:hAnsi="Arial" w:cs="Arial"/>
          <w:bCs/>
          <w:sz w:val="18"/>
          <w:szCs w:val="18"/>
          <w:lang w:val="fr-CA"/>
        </w:rPr>
        <w:t xml:space="preserve"> </w:t>
      </w:r>
      <w:bookmarkStart w:id="44" w:name="lt_pId132"/>
      <w:r w:rsidR="002A0C6F" w:rsidRPr="00635277">
        <w:rPr>
          <w:rFonts w:ascii="Arial" w:hAnsi="Arial" w:cs="Arial"/>
          <w:bCs/>
          <w:sz w:val="18"/>
          <w:szCs w:val="18"/>
          <w:lang w:val="fr-CA"/>
        </w:rPr>
        <w:t xml:space="preserve">Pour les </w:t>
      </w:r>
      <w:r w:rsidR="00697308" w:rsidRPr="00697308">
        <w:rPr>
          <w:rFonts w:ascii="Arial" w:hAnsi="Arial" w:cs="Arial"/>
          <w:bCs/>
          <w:i/>
          <w:sz w:val="18"/>
          <w:szCs w:val="18"/>
          <w:lang w:val="fr-CA"/>
        </w:rPr>
        <w:t>services</w:t>
      </w:r>
      <w:r w:rsidR="002A0C6F" w:rsidRPr="00635277">
        <w:rPr>
          <w:rFonts w:ascii="Arial" w:hAnsi="Arial" w:cs="Arial"/>
          <w:bCs/>
          <w:sz w:val="18"/>
          <w:szCs w:val="18"/>
          <w:lang w:val="fr-CA"/>
        </w:rPr>
        <w:t xml:space="preserve"> multipoints/à emplacements multiples,</w:t>
      </w:r>
      <w:r w:rsidRPr="00635277">
        <w:rPr>
          <w:rFonts w:ascii="Arial" w:hAnsi="Arial" w:cs="Arial"/>
          <w:bCs/>
          <w:sz w:val="18"/>
          <w:szCs w:val="18"/>
          <w:lang w:val="fr-CA"/>
        </w:rPr>
        <w:t xml:space="preserve"> </w:t>
      </w:r>
      <w:bookmarkEnd w:id="44"/>
      <w:r w:rsidR="001B3132" w:rsidRPr="001B3132">
        <w:rPr>
          <w:rFonts w:ascii="Arial" w:hAnsi="Arial" w:cs="Arial"/>
          <w:bCs/>
          <w:i/>
          <w:sz w:val="18"/>
          <w:szCs w:val="18"/>
          <w:lang w:val="fr-CA"/>
        </w:rPr>
        <w:t>Allstream</w:t>
      </w:r>
      <w:r w:rsidR="002A0C6F" w:rsidRPr="00635277">
        <w:rPr>
          <w:rFonts w:ascii="Arial" w:hAnsi="Arial" w:cs="Arial"/>
          <w:bCs/>
          <w:sz w:val="18"/>
          <w:szCs w:val="18"/>
          <w:lang w:val="fr-CA"/>
        </w:rPr>
        <w:t xml:space="preserve"> peut livrer le </w:t>
      </w:r>
      <w:r w:rsidR="00697308" w:rsidRPr="00697308">
        <w:rPr>
          <w:rFonts w:ascii="Arial" w:hAnsi="Arial" w:cs="Arial"/>
          <w:bCs/>
          <w:i/>
          <w:sz w:val="18"/>
          <w:szCs w:val="18"/>
          <w:lang w:val="fr-CA"/>
        </w:rPr>
        <w:t>service</w:t>
      </w:r>
      <w:r w:rsidR="002A0C6F" w:rsidRPr="00635277">
        <w:rPr>
          <w:rFonts w:ascii="Arial" w:hAnsi="Arial" w:cs="Arial"/>
          <w:bCs/>
          <w:sz w:val="18"/>
          <w:szCs w:val="18"/>
          <w:lang w:val="fr-CA"/>
        </w:rPr>
        <w:t xml:space="preserve"> aux différents emplacements du </w:t>
      </w:r>
      <w:r w:rsidR="001B3132" w:rsidRPr="001B3132">
        <w:rPr>
          <w:rFonts w:ascii="Arial" w:hAnsi="Arial" w:cs="Arial"/>
          <w:bCs/>
          <w:i/>
          <w:sz w:val="18"/>
          <w:szCs w:val="18"/>
          <w:lang w:val="fr-CA"/>
        </w:rPr>
        <w:t>client</w:t>
      </w:r>
      <w:r w:rsidR="002A0C6F" w:rsidRPr="00635277">
        <w:rPr>
          <w:rFonts w:ascii="Arial" w:hAnsi="Arial" w:cs="Arial"/>
          <w:bCs/>
          <w:sz w:val="18"/>
          <w:szCs w:val="18"/>
          <w:lang w:val="fr-CA"/>
        </w:rPr>
        <w:t xml:space="preserve"> au fur et à mesure que le </w:t>
      </w:r>
      <w:r w:rsidR="00697308" w:rsidRPr="00697308">
        <w:rPr>
          <w:rFonts w:ascii="Arial" w:hAnsi="Arial" w:cs="Arial"/>
          <w:bCs/>
          <w:i/>
          <w:sz w:val="18"/>
          <w:szCs w:val="18"/>
          <w:lang w:val="fr-CA"/>
        </w:rPr>
        <w:t>service</w:t>
      </w:r>
      <w:r w:rsidR="002A0C6F" w:rsidRPr="00635277">
        <w:rPr>
          <w:rFonts w:ascii="Arial" w:hAnsi="Arial" w:cs="Arial"/>
          <w:bCs/>
          <w:sz w:val="18"/>
          <w:szCs w:val="18"/>
          <w:lang w:val="fr-CA"/>
        </w:rPr>
        <w:t xml:space="preserve"> de chaque emplacement est prêt.</w:t>
      </w:r>
      <w:r w:rsidR="00635277" w:rsidRPr="00635277">
        <w:rPr>
          <w:rFonts w:ascii="Arial" w:hAnsi="Arial" w:cs="Arial"/>
          <w:bCs/>
          <w:sz w:val="18"/>
          <w:szCs w:val="18"/>
          <w:lang w:val="fr-CA"/>
        </w:rPr>
        <w:t xml:space="preserve"> </w:t>
      </w:r>
      <w:r w:rsidR="00DD2EEC" w:rsidRPr="00635277">
        <w:rPr>
          <w:rFonts w:ascii="Arial" w:hAnsi="Arial" w:cs="Arial"/>
          <w:bCs/>
          <w:sz w:val="18"/>
          <w:szCs w:val="18"/>
          <w:lang w:val="fr-CA"/>
        </w:rPr>
        <w:t xml:space="preserve">Dans le cas de </w:t>
      </w:r>
      <w:r w:rsidR="00697308" w:rsidRPr="00697308">
        <w:rPr>
          <w:rFonts w:ascii="Arial" w:hAnsi="Arial" w:cs="Arial"/>
          <w:bCs/>
          <w:i/>
          <w:sz w:val="18"/>
          <w:szCs w:val="18"/>
          <w:lang w:val="fr-CA"/>
        </w:rPr>
        <w:t>services</w:t>
      </w:r>
      <w:r w:rsidR="00DD2EEC" w:rsidRPr="00635277">
        <w:rPr>
          <w:rFonts w:ascii="Arial" w:hAnsi="Arial" w:cs="Arial"/>
          <w:bCs/>
          <w:sz w:val="18"/>
          <w:szCs w:val="18"/>
          <w:lang w:val="fr-CA"/>
        </w:rPr>
        <w:t xml:space="preserve"> multipoints/à emplacements multiples à prestation échelonnée, la </w:t>
      </w:r>
      <w:r w:rsidR="00DD2EEC" w:rsidRPr="000707C8">
        <w:rPr>
          <w:rFonts w:ascii="Arial" w:hAnsi="Arial" w:cs="Arial"/>
          <w:bCs/>
          <w:i/>
          <w:sz w:val="18"/>
          <w:szCs w:val="18"/>
          <w:lang w:val="fr-CA"/>
        </w:rPr>
        <w:t>durée des</w:t>
      </w:r>
      <w:r w:rsidR="00DD2EEC" w:rsidRPr="00635277">
        <w:rPr>
          <w:rFonts w:ascii="Arial" w:hAnsi="Arial" w:cs="Arial"/>
          <w:bCs/>
          <w:sz w:val="18"/>
          <w:szCs w:val="18"/>
          <w:lang w:val="fr-CA"/>
        </w:rPr>
        <w:t xml:space="preserve"> </w:t>
      </w:r>
      <w:r w:rsidR="00697308" w:rsidRPr="00697308">
        <w:rPr>
          <w:rFonts w:ascii="Arial" w:hAnsi="Arial" w:cs="Arial"/>
          <w:bCs/>
          <w:i/>
          <w:sz w:val="18"/>
          <w:szCs w:val="18"/>
          <w:lang w:val="fr-CA"/>
        </w:rPr>
        <w:t>services</w:t>
      </w:r>
      <w:r w:rsidR="00DD2EEC" w:rsidRPr="00635277">
        <w:rPr>
          <w:rFonts w:ascii="Arial" w:hAnsi="Arial" w:cs="Arial"/>
          <w:bCs/>
          <w:sz w:val="18"/>
          <w:szCs w:val="18"/>
          <w:lang w:val="fr-CA"/>
        </w:rPr>
        <w:t xml:space="preserve"> commence à la date de </w:t>
      </w:r>
      <w:r w:rsidR="00DD2EEC" w:rsidRPr="000707C8">
        <w:rPr>
          <w:rFonts w:ascii="Arial" w:hAnsi="Arial" w:cs="Arial"/>
          <w:bCs/>
          <w:i/>
          <w:sz w:val="18"/>
          <w:szCs w:val="18"/>
          <w:lang w:val="fr-CA"/>
        </w:rPr>
        <w:t>mise en</w:t>
      </w:r>
      <w:r w:rsidR="00DD2EEC" w:rsidRPr="00635277">
        <w:rPr>
          <w:rFonts w:ascii="Arial" w:hAnsi="Arial" w:cs="Arial"/>
          <w:bCs/>
          <w:sz w:val="18"/>
          <w:szCs w:val="18"/>
          <w:lang w:val="fr-CA"/>
        </w:rPr>
        <w:t xml:space="preserve"> </w:t>
      </w:r>
      <w:r w:rsidR="00697308" w:rsidRPr="00697308">
        <w:rPr>
          <w:rFonts w:ascii="Arial" w:hAnsi="Arial" w:cs="Arial"/>
          <w:bCs/>
          <w:i/>
          <w:sz w:val="18"/>
          <w:szCs w:val="18"/>
          <w:lang w:val="fr-CA"/>
        </w:rPr>
        <w:t>service</w:t>
      </w:r>
      <w:r w:rsidR="00DD2EEC" w:rsidRPr="00635277">
        <w:rPr>
          <w:rFonts w:ascii="Arial" w:hAnsi="Arial" w:cs="Arial"/>
          <w:bCs/>
          <w:sz w:val="18"/>
          <w:szCs w:val="18"/>
          <w:lang w:val="fr-CA"/>
        </w:rPr>
        <w:t xml:space="preserve"> du premier emplacement et/ou circuit livré et prend fin une fois terminée la </w:t>
      </w:r>
      <w:r w:rsidR="00DD2EEC" w:rsidRPr="000707C8">
        <w:rPr>
          <w:rFonts w:ascii="Arial" w:hAnsi="Arial" w:cs="Arial"/>
          <w:bCs/>
          <w:i/>
          <w:sz w:val="18"/>
          <w:szCs w:val="18"/>
          <w:lang w:val="fr-CA"/>
        </w:rPr>
        <w:t>durée du</w:t>
      </w:r>
      <w:r w:rsidR="00DD2EEC" w:rsidRPr="00635277">
        <w:rPr>
          <w:rFonts w:ascii="Arial" w:hAnsi="Arial" w:cs="Arial"/>
          <w:bCs/>
          <w:sz w:val="18"/>
          <w:szCs w:val="18"/>
          <w:lang w:val="fr-CA"/>
        </w:rPr>
        <w:t xml:space="preserve"> </w:t>
      </w:r>
      <w:r w:rsidR="00697308" w:rsidRPr="00697308">
        <w:rPr>
          <w:rFonts w:ascii="Arial" w:hAnsi="Arial" w:cs="Arial"/>
          <w:bCs/>
          <w:i/>
          <w:sz w:val="18"/>
          <w:szCs w:val="18"/>
          <w:lang w:val="fr-CA"/>
        </w:rPr>
        <w:t>service</w:t>
      </w:r>
      <w:r w:rsidR="00DD2EEC" w:rsidRPr="00635277">
        <w:rPr>
          <w:rFonts w:ascii="Arial" w:hAnsi="Arial" w:cs="Arial"/>
          <w:bCs/>
          <w:sz w:val="18"/>
          <w:szCs w:val="18"/>
          <w:lang w:val="fr-CA"/>
        </w:rPr>
        <w:t xml:space="preserve"> calculée à compter de la date de </w:t>
      </w:r>
      <w:r w:rsidR="00DD2EEC" w:rsidRPr="000707C8">
        <w:rPr>
          <w:rFonts w:ascii="Arial" w:hAnsi="Arial" w:cs="Arial"/>
          <w:bCs/>
          <w:i/>
          <w:sz w:val="18"/>
          <w:szCs w:val="18"/>
          <w:lang w:val="fr-CA"/>
        </w:rPr>
        <w:t>mise en</w:t>
      </w:r>
      <w:r w:rsidR="00DD2EEC" w:rsidRPr="00635277">
        <w:rPr>
          <w:rFonts w:ascii="Arial" w:hAnsi="Arial" w:cs="Arial"/>
          <w:bCs/>
          <w:sz w:val="18"/>
          <w:szCs w:val="18"/>
          <w:lang w:val="fr-CA"/>
        </w:rPr>
        <w:t xml:space="preserve"> </w:t>
      </w:r>
      <w:r w:rsidR="00697308" w:rsidRPr="00697308">
        <w:rPr>
          <w:rFonts w:ascii="Arial" w:hAnsi="Arial" w:cs="Arial"/>
          <w:bCs/>
          <w:i/>
          <w:sz w:val="18"/>
          <w:szCs w:val="18"/>
          <w:lang w:val="fr-CA"/>
        </w:rPr>
        <w:t>service</w:t>
      </w:r>
      <w:r w:rsidR="00DD2EEC" w:rsidRPr="00635277">
        <w:rPr>
          <w:rFonts w:ascii="Arial" w:hAnsi="Arial" w:cs="Arial"/>
          <w:bCs/>
          <w:sz w:val="18"/>
          <w:szCs w:val="18"/>
          <w:lang w:val="fr-CA"/>
        </w:rPr>
        <w:t xml:space="preserve"> du dernier emplacement et/ou circuit livré.</w:t>
      </w:r>
      <w:r w:rsidRPr="00635277">
        <w:rPr>
          <w:rFonts w:ascii="Arial" w:hAnsi="Arial" w:cs="Arial"/>
          <w:bCs/>
          <w:sz w:val="18"/>
          <w:szCs w:val="18"/>
          <w:lang w:val="fr-CA"/>
        </w:rPr>
        <w:t xml:space="preserve"> </w:t>
      </w:r>
      <w:r w:rsidR="00DD2EEC" w:rsidRPr="00635277">
        <w:rPr>
          <w:rFonts w:ascii="Arial" w:hAnsi="Arial" w:cs="Arial"/>
          <w:bCs/>
          <w:sz w:val="18"/>
          <w:szCs w:val="18"/>
          <w:lang w:val="fr-CA"/>
        </w:rPr>
        <w:t xml:space="preserve">Des </w:t>
      </w:r>
      <w:r w:rsidR="00697308" w:rsidRPr="00697308">
        <w:rPr>
          <w:rFonts w:ascii="Arial" w:hAnsi="Arial" w:cs="Arial"/>
          <w:bCs/>
          <w:i/>
          <w:sz w:val="18"/>
          <w:szCs w:val="18"/>
          <w:lang w:val="fr-CA"/>
        </w:rPr>
        <w:t>services</w:t>
      </w:r>
      <w:r w:rsidR="00DD2EEC" w:rsidRPr="00635277">
        <w:rPr>
          <w:rFonts w:ascii="Arial" w:hAnsi="Arial" w:cs="Arial"/>
          <w:bCs/>
          <w:sz w:val="18"/>
          <w:szCs w:val="18"/>
          <w:lang w:val="fr-CA"/>
        </w:rPr>
        <w:t xml:space="preserve"> </w:t>
      </w:r>
      <w:r w:rsidR="00DD2EEC" w:rsidRPr="000707C8">
        <w:rPr>
          <w:rFonts w:ascii="Arial" w:hAnsi="Arial" w:cs="Arial"/>
          <w:bCs/>
          <w:i/>
          <w:sz w:val="18"/>
          <w:szCs w:val="18"/>
          <w:lang w:val="fr-CA"/>
        </w:rPr>
        <w:t>supplémentaires</w:t>
      </w:r>
      <w:r w:rsidR="00DD2EEC" w:rsidRPr="00635277">
        <w:rPr>
          <w:rFonts w:ascii="Arial" w:hAnsi="Arial" w:cs="Arial"/>
          <w:bCs/>
          <w:sz w:val="18"/>
          <w:szCs w:val="18"/>
          <w:lang w:val="fr-CA"/>
        </w:rPr>
        <w:t xml:space="preserve"> peuvent être commandés ultérieurement au moyen d</w:t>
      </w:r>
      <w:r w:rsidR="00666BB2" w:rsidRPr="00666BB2">
        <w:rPr>
          <w:rFonts w:ascii="Arial" w:hAnsi="Arial" w:cs="Arial"/>
          <w:bCs/>
          <w:sz w:val="18"/>
          <w:szCs w:val="18"/>
          <w:lang w:val="fr-CA"/>
        </w:rPr>
        <w:t>’</w:t>
      </w:r>
      <w:r w:rsidR="00DD2EEC" w:rsidRPr="00635277">
        <w:rPr>
          <w:rFonts w:ascii="Arial" w:hAnsi="Arial" w:cs="Arial"/>
          <w:bCs/>
          <w:sz w:val="18"/>
          <w:szCs w:val="18"/>
          <w:lang w:val="fr-CA"/>
        </w:rPr>
        <w:t xml:space="preserve">une nouvelle </w:t>
      </w:r>
      <w:r w:rsidR="00DD2EEC" w:rsidRPr="000707C8">
        <w:rPr>
          <w:rFonts w:ascii="Arial" w:hAnsi="Arial" w:cs="Arial"/>
          <w:bCs/>
          <w:i/>
          <w:sz w:val="18"/>
          <w:szCs w:val="18"/>
          <w:lang w:val="fr-CA"/>
        </w:rPr>
        <w:t>demande de</w:t>
      </w:r>
      <w:r w:rsidR="00DD2EEC" w:rsidRPr="00635277">
        <w:rPr>
          <w:rFonts w:ascii="Arial" w:hAnsi="Arial" w:cs="Arial"/>
          <w:bCs/>
          <w:sz w:val="18"/>
          <w:szCs w:val="18"/>
          <w:lang w:val="fr-CA"/>
        </w:rPr>
        <w:t xml:space="preserve"> </w:t>
      </w:r>
      <w:r w:rsidR="00697308" w:rsidRPr="00697308">
        <w:rPr>
          <w:rFonts w:ascii="Arial" w:hAnsi="Arial" w:cs="Arial"/>
          <w:bCs/>
          <w:i/>
          <w:sz w:val="18"/>
          <w:szCs w:val="18"/>
          <w:lang w:val="fr-CA"/>
        </w:rPr>
        <w:t>service</w:t>
      </w:r>
      <w:r w:rsidR="00DD2EEC" w:rsidRPr="00635277">
        <w:rPr>
          <w:rFonts w:ascii="Arial" w:hAnsi="Arial" w:cs="Arial"/>
          <w:bCs/>
          <w:sz w:val="18"/>
          <w:szCs w:val="18"/>
          <w:lang w:val="fr-CA"/>
        </w:rPr>
        <w:t xml:space="preserve"> ou d</w:t>
      </w:r>
      <w:r w:rsidR="00666BB2" w:rsidRPr="00666BB2">
        <w:rPr>
          <w:rFonts w:ascii="Arial" w:hAnsi="Arial" w:cs="Arial"/>
          <w:bCs/>
          <w:sz w:val="18"/>
          <w:szCs w:val="18"/>
          <w:lang w:val="fr-CA"/>
        </w:rPr>
        <w:t>’</w:t>
      </w:r>
      <w:r w:rsidR="00DD2EEC" w:rsidRPr="00635277">
        <w:rPr>
          <w:rFonts w:ascii="Arial" w:hAnsi="Arial" w:cs="Arial"/>
          <w:bCs/>
          <w:sz w:val="18"/>
          <w:szCs w:val="18"/>
          <w:lang w:val="fr-CA"/>
        </w:rPr>
        <w:t xml:space="preserve">une demande de modification. Dans le cas des </w:t>
      </w:r>
      <w:r w:rsidR="00697308" w:rsidRPr="00697308">
        <w:rPr>
          <w:rFonts w:ascii="Arial" w:hAnsi="Arial" w:cs="Arial"/>
          <w:bCs/>
          <w:i/>
          <w:sz w:val="18"/>
          <w:szCs w:val="18"/>
          <w:lang w:val="fr-CA"/>
        </w:rPr>
        <w:t>services</w:t>
      </w:r>
      <w:r w:rsidR="00DD2EEC" w:rsidRPr="00635277">
        <w:rPr>
          <w:rFonts w:ascii="Arial" w:hAnsi="Arial" w:cs="Arial"/>
          <w:bCs/>
          <w:sz w:val="18"/>
          <w:szCs w:val="18"/>
          <w:lang w:val="fr-CA"/>
        </w:rPr>
        <w:t xml:space="preserve"> d</w:t>
      </w:r>
      <w:r w:rsidR="00666BB2" w:rsidRPr="00666BB2">
        <w:rPr>
          <w:rFonts w:ascii="Arial" w:hAnsi="Arial" w:cs="Arial"/>
          <w:bCs/>
          <w:sz w:val="18"/>
          <w:szCs w:val="18"/>
          <w:lang w:val="fr-CA"/>
        </w:rPr>
        <w:t>’</w:t>
      </w:r>
      <w:r w:rsidR="00DD2EEC" w:rsidRPr="00635277">
        <w:rPr>
          <w:rFonts w:ascii="Arial" w:hAnsi="Arial" w:cs="Arial"/>
          <w:bCs/>
          <w:sz w:val="18"/>
          <w:szCs w:val="18"/>
          <w:lang w:val="fr-CA"/>
        </w:rPr>
        <w:t>entretien d</w:t>
      </w:r>
      <w:r w:rsidR="00666BB2" w:rsidRPr="00666BB2">
        <w:rPr>
          <w:rFonts w:ascii="Arial" w:hAnsi="Arial" w:cs="Arial"/>
          <w:bCs/>
          <w:sz w:val="18"/>
          <w:szCs w:val="18"/>
          <w:lang w:val="fr-CA"/>
        </w:rPr>
        <w:t>’</w:t>
      </w:r>
      <w:r w:rsidR="001B3132" w:rsidRPr="001B3132">
        <w:rPr>
          <w:rFonts w:ascii="Arial" w:hAnsi="Arial" w:cs="Arial"/>
          <w:bCs/>
          <w:i/>
          <w:sz w:val="18"/>
          <w:szCs w:val="18"/>
          <w:lang w:val="fr-CA"/>
        </w:rPr>
        <w:t>Allstream</w:t>
      </w:r>
      <w:r w:rsidR="00DD2EEC" w:rsidRPr="00635277">
        <w:rPr>
          <w:rFonts w:ascii="Arial" w:hAnsi="Arial" w:cs="Arial"/>
          <w:bCs/>
          <w:sz w:val="18"/>
          <w:szCs w:val="18"/>
          <w:lang w:val="fr-CA"/>
        </w:rPr>
        <w:t xml:space="preserve">, une telle </w:t>
      </w:r>
      <w:r w:rsidR="00DD2EEC" w:rsidRPr="000707C8">
        <w:rPr>
          <w:rFonts w:ascii="Arial" w:hAnsi="Arial" w:cs="Arial"/>
          <w:bCs/>
          <w:i/>
          <w:sz w:val="18"/>
          <w:szCs w:val="18"/>
          <w:lang w:val="fr-CA"/>
        </w:rPr>
        <w:t>demande de</w:t>
      </w:r>
      <w:r w:rsidR="00DD2EEC" w:rsidRPr="00635277">
        <w:rPr>
          <w:rFonts w:ascii="Arial" w:hAnsi="Arial" w:cs="Arial"/>
          <w:bCs/>
          <w:sz w:val="18"/>
          <w:szCs w:val="18"/>
          <w:lang w:val="fr-CA"/>
        </w:rPr>
        <w:t xml:space="preserve"> </w:t>
      </w:r>
      <w:r w:rsidR="00697308" w:rsidRPr="00697308">
        <w:rPr>
          <w:rFonts w:ascii="Arial" w:hAnsi="Arial" w:cs="Arial"/>
          <w:bCs/>
          <w:i/>
          <w:sz w:val="18"/>
          <w:szCs w:val="18"/>
          <w:lang w:val="fr-CA"/>
        </w:rPr>
        <w:t>service</w:t>
      </w:r>
      <w:r w:rsidR="00DD2EEC" w:rsidRPr="00635277">
        <w:rPr>
          <w:rFonts w:ascii="Arial" w:hAnsi="Arial" w:cs="Arial"/>
          <w:bCs/>
          <w:sz w:val="18"/>
          <w:szCs w:val="18"/>
          <w:lang w:val="fr-CA"/>
        </w:rPr>
        <w:t xml:space="preserve"> ou demande de modification fera l</w:t>
      </w:r>
      <w:r w:rsidR="00666BB2" w:rsidRPr="00666BB2">
        <w:rPr>
          <w:rFonts w:ascii="Arial" w:hAnsi="Arial" w:cs="Arial"/>
          <w:bCs/>
          <w:sz w:val="18"/>
          <w:szCs w:val="18"/>
          <w:lang w:val="fr-CA"/>
        </w:rPr>
        <w:t>’</w:t>
      </w:r>
      <w:r w:rsidR="00DD2EEC" w:rsidRPr="00635277">
        <w:rPr>
          <w:rFonts w:ascii="Arial" w:hAnsi="Arial" w:cs="Arial"/>
          <w:bCs/>
          <w:sz w:val="18"/>
          <w:szCs w:val="18"/>
          <w:lang w:val="fr-CA"/>
        </w:rPr>
        <w:t>objet d</w:t>
      </w:r>
      <w:r w:rsidR="00666BB2" w:rsidRPr="00666BB2">
        <w:rPr>
          <w:rFonts w:ascii="Arial" w:hAnsi="Arial" w:cs="Arial"/>
          <w:bCs/>
          <w:sz w:val="18"/>
          <w:szCs w:val="18"/>
          <w:lang w:val="fr-CA"/>
        </w:rPr>
        <w:t>’</w:t>
      </w:r>
      <w:r w:rsidR="00DD2EEC" w:rsidRPr="00635277">
        <w:rPr>
          <w:rFonts w:ascii="Arial" w:hAnsi="Arial" w:cs="Arial"/>
          <w:bCs/>
          <w:sz w:val="18"/>
          <w:szCs w:val="18"/>
          <w:lang w:val="fr-CA"/>
        </w:rPr>
        <w:t>une inspection et d</w:t>
      </w:r>
      <w:r w:rsidR="00666BB2" w:rsidRPr="00666BB2">
        <w:rPr>
          <w:rFonts w:ascii="Arial" w:hAnsi="Arial" w:cs="Arial"/>
          <w:bCs/>
          <w:sz w:val="18"/>
          <w:szCs w:val="18"/>
          <w:lang w:val="fr-CA"/>
        </w:rPr>
        <w:t>’</w:t>
      </w:r>
      <w:r w:rsidR="00DD2EEC" w:rsidRPr="00635277">
        <w:rPr>
          <w:rFonts w:ascii="Arial" w:hAnsi="Arial" w:cs="Arial"/>
          <w:bCs/>
          <w:sz w:val="18"/>
          <w:szCs w:val="18"/>
          <w:lang w:val="fr-CA"/>
        </w:rPr>
        <w:t>une approbation d</w:t>
      </w:r>
      <w:r w:rsidR="00666BB2" w:rsidRPr="00666BB2">
        <w:rPr>
          <w:rFonts w:ascii="Arial" w:hAnsi="Arial" w:cs="Arial"/>
          <w:bCs/>
          <w:sz w:val="18"/>
          <w:szCs w:val="18"/>
          <w:lang w:val="fr-CA"/>
        </w:rPr>
        <w:t>’</w:t>
      </w:r>
      <w:r w:rsidR="001B3132" w:rsidRPr="001B3132">
        <w:rPr>
          <w:rFonts w:ascii="Arial" w:hAnsi="Arial" w:cs="Arial"/>
          <w:bCs/>
          <w:i/>
          <w:sz w:val="18"/>
          <w:szCs w:val="18"/>
          <w:lang w:val="fr-CA"/>
        </w:rPr>
        <w:t>Allstream</w:t>
      </w:r>
      <w:r w:rsidR="00DD2EEC" w:rsidRPr="00635277">
        <w:rPr>
          <w:rFonts w:ascii="Arial" w:hAnsi="Arial" w:cs="Arial"/>
          <w:bCs/>
          <w:sz w:val="18"/>
          <w:szCs w:val="18"/>
          <w:lang w:val="fr-CA"/>
        </w:rPr>
        <w:t xml:space="preserve"> et pourrait entraîner des frais d</w:t>
      </w:r>
      <w:r w:rsidR="00666BB2" w:rsidRPr="00666BB2">
        <w:rPr>
          <w:rFonts w:ascii="Arial" w:hAnsi="Arial" w:cs="Arial"/>
          <w:bCs/>
          <w:sz w:val="18"/>
          <w:szCs w:val="18"/>
          <w:lang w:val="fr-CA"/>
        </w:rPr>
        <w:t>’</w:t>
      </w:r>
      <w:r w:rsidR="00DD2EEC" w:rsidRPr="00635277">
        <w:rPr>
          <w:rFonts w:ascii="Arial" w:hAnsi="Arial" w:cs="Arial"/>
          <w:bCs/>
          <w:sz w:val="18"/>
          <w:szCs w:val="18"/>
          <w:lang w:val="fr-CA"/>
        </w:rPr>
        <w:t>inspection aux taux alors en vigueur pour toutes les pièces et la main-d</w:t>
      </w:r>
      <w:r w:rsidR="00666BB2" w:rsidRPr="00666BB2">
        <w:rPr>
          <w:rFonts w:ascii="Arial" w:hAnsi="Arial" w:cs="Arial"/>
          <w:bCs/>
          <w:sz w:val="18"/>
          <w:szCs w:val="18"/>
          <w:lang w:val="fr-CA"/>
        </w:rPr>
        <w:t>’</w:t>
      </w:r>
      <w:r w:rsidR="00DD2EEC" w:rsidRPr="00635277">
        <w:rPr>
          <w:rFonts w:ascii="Arial" w:hAnsi="Arial" w:cs="Arial"/>
          <w:bCs/>
          <w:sz w:val="18"/>
          <w:szCs w:val="18"/>
          <w:lang w:val="fr-CA"/>
        </w:rPr>
        <w:t>œuvre nécessaires pour la remise de l</w:t>
      </w:r>
      <w:r w:rsidR="00666BB2" w:rsidRPr="00666BB2">
        <w:rPr>
          <w:rFonts w:ascii="Arial" w:hAnsi="Arial" w:cs="Arial"/>
          <w:bCs/>
          <w:sz w:val="18"/>
          <w:szCs w:val="18"/>
          <w:lang w:val="fr-CA"/>
        </w:rPr>
        <w:t>’</w:t>
      </w:r>
      <w:r w:rsidR="00DD2EEC" w:rsidRPr="00635277">
        <w:rPr>
          <w:rFonts w:ascii="Arial" w:hAnsi="Arial" w:cs="Arial"/>
          <w:bCs/>
          <w:sz w:val="18"/>
          <w:szCs w:val="18"/>
          <w:lang w:val="fr-CA"/>
        </w:rPr>
        <w:t>équipement en bon état de fonctionnement.</w:t>
      </w:r>
    </w:p>
    <w:p w14:paraId="4393483E" w14:textId="77777777" w:rsidR="00697308" w:rsidRPr="00635277" w:rsidRDefault="00697308" w:rsidP="00697308">
      <w:pPr>
        <w:pStyle w:val="ListParagraph"/>
        <w:keepNext/>
        <w:widowControl w:val="0"/>
        <w:numPr>
          <w:ilvl w:val="0"/>
          <w:numId w:val="12"/>
        </w:numPr>
        <w:spacing w:before="240" w:line="240" w:lineRule="auto"/>
        <w:contextualSpacing w:val="0"/>
        <w:jc w:val="both"/>
        <w:rPr>
          <w:rFonts w:ascii="Arial" w:hAnsi="Arial" w:cs="Arial"/>
          <w:sz w:val="18"/>
          <w:szCs w:val="18"/>
          <w:lang w:val="fr-CA"/>
        </w:rPr>
      </w:pPr>
      <w:bookmarkStart w:id="45" w:name="lt_pId136"/>
      <w:r w:rsidRPr="00E2686C">
        <w:rPr>
          <w:rFonts w:ascii="Arial" w:hAnsi="Arial" w:cs="Arial"/>
          <w:b/>
          <w:bCs/>
          <w:sz w:val="18"/>
          <w:szCs w:val="18"/>
          <w:lang w:val="fr-CA"/>
        </w:rPr>
        <w:t>SERVICES</w:t>
      </w:r>
      <w:r w:rsidR="00696298" w:rsidRPr="00635277">
        <w:rPr>
          <w:rFonts w:ascii="Arial" w:hAnsi="Arial" w:cs="Arial"/>
          <w:b/>
          <w:bCs/>
          <w:sz w:val="18"/>
          <w:szCs w:val="18"/>
          <w:lang w:val="fr-CA"/>
        </w:rPr>
        <w:t xml:space="preserve"> TIERS.</w:t>
      </w:r>
      <w:bookmarkEnd w:id="45"/>
      <w:r w:rsidR="00635277" w:rsidRPr="00635277">
        <w:rPr>
          <w:rFonts w:ascii="Arial" w:hAnsi="Arial" w:cs="Arial"/>
          <w:b/>
          <w:bCs/>
          <w:sz w:val="18"/>
          <w:szCs w:val="18"/>
          <w:lang w:val="fr-CA"/>
        </w:rPr>
        <w:t xml:space="preserve"> </w:t>
      </w:r>
      <w:bookmarkStart w:id="46" w:name="lt_pId137"/>
      <w:r w:rsidR="00696298" w:rsidRPr="00635277">
        <w:rPr>
          <w:rFonts w:ascii="Arial" w:hAnsi="Arial" w:cs="Arial"/>
          <w:bCs/>
          <w:sz w:val="18"/>
          <w:szCs w:val="18"/>
          <w:lang w:val="fr-CA"/>
        </w:rPr>
        <w:t xml:space="preserve">Les </w:t>
      </w:r>
      <w:r w:rsidRPr="00697308">
        <w:rPr>
          <w:rFonts w:ascii="Arial" w:hAnsi="Arial" w:cs="Arial"/>
          <w:bCs/>
          <w:i/>
          <w:sz w:val="18"/>
          <w:szCs w:val="18"/>
          <w:lang w:val="fr-CA"/>
        </w:rPr>
        <w:t>services</w:t>
      </w:r>
      <w:r w:rsidR="00696298" w:rsidRPr="00635277">
        <w:rPr>
          <w:rFonts w:ascii="Arial" w:hAnsi="Arial" w:cs="Arial"/>
          <w:bCs/>
          <w:sz w:val="18"/>
          <w:szCs w:val="18"/>
          <w:lang w:val="fr-CA"/>
        </w:rPr>
        <w:t xml:space="preserve"> d</w:t>
      </w:r>
      <w:r w:rsidR="00666BB2" w:rsidRPr="00666BB2">
        <w:rPr>
          <w:rFonts w:ascii="Arial" w:hAnsi="Arial" w:cs="Arial"/>
          <w:bCs/>
          <w:sz w:val="18"/>
          <w:szCs w:val="18"/>
          <w:lang w:val="fr-CA"/>
        </w:rPr>
        <w:t>’</w:t>
      </w:r>
      <w:r w:rsidR="001B3132" w:rsidRPr="001B3132">
        <w:rPr>
          <w:rFonts w:ascii="Arial" w:hAnsi="Arial" w:cs="Arial"/>
          <w:bCs/>
          <w:i/>
          <w:sz w:val="18"/>
          <w:szCs w:val="18"/>
          <w:lang w:val="fr-CA"/>
        </w:rPr>
        <w:t>Allstream</w:t>
      </w:r>
      <w:r w:rsidR="00696298" w:rsidRPr="00635277">
        <w:rPr>
          <w:rFonts w:ascii="Arial" w:hAnsi="Arial" w:cs="Arial"/>
          <w:bCs/>
          <w:sz w:val="18"/>
          <w:szCs w:val="18"/>
          <w:lang w:val="fr-CA"/>
        </w:rPr>
        <w:t xml:space="preserve"> peuvent comprendre des </w:t>
      </w:r>
      <w:r w:rsidRPr="00E2686C">
        <w:rPr>
          <w:rFonts w:ascii="Arial" w:hAnsi="Arial" w:cs="Arial"/>
          <w:bCs/>
          <w:sz w:val="18"/>
          <w:szCs w:val="18"/>
          <w:lang w:val="fr-CA"/>
        </w:rPr>
        <w:t>services</w:t>
      </w:r>
      <w:r w:rsidR="00696298" w:rsidRPr="00635277">
        <w:rPr>
          <w:rFonts w:ascii="Arial" w:hAnsi="Arial" w:cs="Arial"/>
          <w:bCs/>
          <w:sz w:val="18"/>
          <w:szCs w:val="18"/>
          <w:lang w:val="fr-CA"/>
        </w:rPr>
        <w:t xml:space="preserve"> fournis par un tiers (« tiers fournisseur »), y compris des </w:t>
      </w:r>
      <w:r w:rsidRPr="00E2686C">
        <w:rPr>
          <w:rFonts w:ascii="Arial" w:hAnsi="Arial" w:cs="Arial"/>
          <w:bCs/>
          <w:sz w:val="18"/>
          <w:szCs w:val="18"/>
          <w:lang w:val="fr-CA"/>
        </w:rPr>
        <w:t>services</w:t>
      </w:r>
      <w:r w:rsidR="00696298" w:rsidRPr="00635277">
        <w:rPr>
          <w:rFonts w:ascii="Arial" w:hAnsi="Arial" w:cs="Arial"/>
          <w:bCs/>
          <w:sz w:val="18"/>
          <w:szCs w:val="18"/>
          <w:lang w:val="fr-CA"/>
        </w:rPr>
        <w:t xml:space="preserve"> d</w:t>
      </w:r>
      <w:r w:rsidR="00666BB2" w:rsidRPr="00666BB2">
        <w:rPr>
          <w:rFonts w:ascii="Arial" w:hAnsi="Arial" w:cs="Arial"/>
          <w:bCs/>
          <w:sz w:val="18"/>
          <w:szCs w:val="18"/>
          <w:lang w:val="fr-CA"/>
        </w:rPr>
        <w:t>’</w:t>
      </w:r>
      <w:r w:rsidR="00696298" w:rsidRPr="00635277">
        <w:rPr>
          <w:rFonts w:ascii="Arial" w:hAnsi="Arial" w:cs="Arial"/>
          <w:bCs/>
          <w:sz w:val="18"/>
          <w:szCs w:val="18"/>
          <w:lang w:val="fr-CA"/>
        </w:rPr>
        <w:t xml:space="preserve">interconnexion (collectivement appelés « </w:t>
      </w:r>
      <w:r w:rsidRPr="00E2686C">
        <w:rPr>
          <w:rFonts w:ascii="Arial" w:hAnsi="Arial" w:cs="Arial"/>
          <w:bCs/>
          <w:sz w:val="18"/>
          <w:szCs w:val="18"/>
          <w:lang w:val="fr-CA"/>
        </w:rPr>
        <w:t>services</w:t>
      </w:r>
      <w:r w:rsidR="00696298" w:rsidRPr="00635277">
        <w:rPr>
          <w:rFonts w:ascii="Arial" w:hAnsi="Arial" w:cs="Arial"/>
          <w:bCs/>
          <w:sz w:val="18"/>
          <w:szCs w:val="18"/>
          <w:lang w:val="fr-CA"/>
        </w:rPr>
        <w:t xml:space="preserve"> tiers »).</w:t>
      </w:r>
      <w:bookmarkEnd w:id="46"/>
      <w:r w:rsidR="00635277" w:rsidRPr="00635277">
        <w:rPr>
          <w:rFonts w:ascii="Arial" w:hAnsi="Arial" w:cs="Arial"/>
          <w:bCs/>
          <w:sz w:val="18"/>
          <w:szCs w:val="18"/>
          <w:lang w:val="fr-CA"/>
        </w:rPr>
        <w:t xml:space="preserve"> </w:t>
      </w:r>
      <w:bookmarkStart w:id="47" w:name="lt_pId138"/>
      <w:r w:rsidR="00696298" w:rsidRPr="00635277">
        <w:rPr>
          <w:rFonts w:ascii="Arial" w:hAnsi="Arial" w:cs="Arial"/>
          <w:bCs/>
          <w:sz w:val="18"/>
          <w:szCs w:val="18"/>
          <w:lang w:val="fr-CA"/>
        </w:rPr>
        <w:t xml:space="preserve">Le coût des </w:t>
      </w:r>
      <w:r w:rsidRPr="00697308">
        <w:rPr>
          <w:rFonts w:ascii="Arial" w:hAnsi="Arial" w:cs="Arial"/>
          <w:bCs/>
          <w:i/>
          <w:sz w:val="18"/>
          <w:szCs w:val="18"/>
          <w:lang w:val="fr-CA"/>
        </w:rPr>
        <w:t>services</w:t>
      </w:r>
      <w:r w:rsidR="00696298" w:rsidRPr="00635277">
        <w:rPr>
          <w:rFonts w:ascii="Arial" w:hAnsi="Arial" w:cs="Arial"/>
          <w:bCs/>
          <w:sz w:val="18"/>
          <w:szCs w:val="18"/>
          <w:lang w:val="fr-CA"/>
        </w:rPr>
        <w:t xml:space="preserve"> </w:t>
      </w:r>
      <w:r w:rsidR="00696298" w:rsidRPr="003B7396">
        <w:rPr>
          <w:rFonts w:ascii="Arial" w:hAnsi="Arial" w:cs="Arial"/>
          <w:bCs/>
          <w:i/>
          <w:sz w:val="18"/>
          <w:szCs w:val="18"/>
          <w:lang w:val="fr-CA"/>
        </w:rPr>
        <w:t>tiers</w:t>
      </w:r>
      <w:r w:rsidR="00696298" w:rsidRPr="00635277">
        <w:rPr>
          <w:rFonts w:ascii="Arial" w:hAnsi="Arial" w:cs="Arial"/>
          <w:bCs/>
          <w:sz w:val="18"/>
          <w:szCs w:val="18"/>
          <w:lang w:val="fr-CA"/>
        </w:rPr>
        <w:t xml:space="preserve"> doit être indiqué dans la </w:t>
      </w:r>
      <w:r w:rsidR="00696298" w:rsidRPr="003B7396">
        <w:rPr>
          <w:rFonts w:ascii="Arial" w:hAnsi="Arial" w:cs="Arial"/>
          <w:bCs/>
          <w:i/>
          <w:sz w:val="18"/>
          <w:szCs w:val="18"/>
          <w:lang w:val="fr-CA"/>
        </w:rPr>
        <w:t>demande de</w:t>
      </w:r>
      <w:r w:rsidR="00696298" w:rsidRPr="00635277">
        <w:rPr>
          <w:rFonts w:ascii="Arial" w:hAnsi="Arial" w:cs="Arial"/>
          <w:bCs/>
          <w:sz w:val="18"/>
          <w:szCs w:val="18"/>
          <w:lang w:val="fr-CA"/>
        </w:rPr>
        <w:t xml:space="preserve"> </w:t>
      </w:r>
      <w:r w:rsidRPr="00697308">
        <w:rPr>
          <w:rFonts w:ascii="Arial" w:hAnsi="Arial" w:cs="Arial"/>
          <w:bCs/>
          <w:i/>
          <w:sz w:val="18"/>
          <w:szCs w:val="18"/>
          <w:lang w:val="fr-CA"/>
        </w:rPr>
        <w:t>service</w:t>
      </w:r>
      <w:r w:rsidR="00696298" w:rsidRPr="00635277">
        <w:rPr>
          <w:rFonts w:ascii="Arial" w:hAnsi="Arial" w:cs="Arial"/>
          <w:bCs/>
          <w:sz w:val="18"/>
          <w:szCs w:val="18"/>
          <w:lang w:val="fr-CA"/>
        </w:rPr>
        <w:t xml:space="preserve"> applicable, mais </w:t>
      </w:r>
      <w:r w:rsidR="001B3132" w:rsidRPr="001B3132">
        <w:rPr>
          <w:rFonts w:ascii="Arial" w:hAnsi="Arial" w:cs="Arial"/>
          <w:bCs/>
          <w:i/>
          <w:sz w:val="18"/>
          <w:szCs w:val="18"/>
          <w:lang w:val="fr-CA"/>
        </w:rPr>
        <w:t>Allstream</w:t>
      </w:r>
      <w:r w:rsidR="00696298" w:rsidRPr="00635277">
        <w:rPr>
          <w:rFonts w:ascii="Arial" w:hAnsi="Arial" w:cs="Arial"/>
          <w:bCs/>
          <w:sz w:val="18"/>
          <w:szCs w:val="18"/>
          <w:lang w:val="fr-CA"/>
        </w:rPr>
        <w:t xml:space="preserve"> peut rajuster les tarifs des </w:t>
      </w:r>
      <w:r w:rsidRPr="00697308">
        <w:rPr>
          <w:rFonts w:ascii="Arial" w:hAnsi="Arial" w:cs="Arial"/>
          <w:bCs/>
          <w:i/>
          <w:sz w:val="18"/>
          <w:szCs w:val="18"/>
          <w:lang w:val="fr-CA"/>
        </w:rPr>
        <w:t>services</w:t>
      </w:r>
      <w:r w:rsidR="00696298" w:rsidRPr="00635277">
        <w:rPr>
          <w:rFonts w:ascii="Arial" w:hAnsi="Arial" w:cs="Arial"/>
          <w:bCs/>
          <w:sz w:val="18"/>
          <w:szCs w:val="18"/>
          <w:lang w:val="fr-CA"/>
        </w:rPr>
        <w:t xml:space="preserve"> comprenant des </w:t>
      </w:r>
      <w:r w:rsidRPr="00697308">
        <w:rPr>
          <w:rFonts w:ascii="Arial" w:hAnsi="Arial" w:cs="Arial"/>
          <w:bCs/>
          <w:i/>
          <w:sz w:val="18"/>
          <w:szCs w:val="18"/>
          <w:lang w:val="fr-CA"/>
        </w:rPr>
        <w:t>services</w:t>
      </w:r>
      <w:r w:rsidR="00696298" w:rsidRPr="00635277">
        <w:rPr>
          <w:rFonts w:ascii="Arial" w:hAnsi="Arial" w:cs="Arial"/>
          <w:bCs/>
          <w:sz w:val="18"/>
          <w:szCs w:val="18"/>
          <w:lang w:val="fr-CA"/>
        </w:rPr>
        <w:t xml:space="preserve"> </w:t>
      </w:r>
      <w:r w:rsidR="00696298" w:rsidRPr="003B7396">
        <w:rPr>
          <w:rFonts w:ascii="Arial" w:hAnsi="Arial" w:cs="Arial"/>
          <w:bCs/>
          <w:i/>
          <w:sz w:val="18"/>
          <w:szCs w:val="18"/>
          <w:lang w:val="fr-CA"/>
        </w:rPr>
        <w:t>tiers</w:t>
      </w:r>
      <w:r w:rsidR="00696298" w:rsidRPr="00635277">
        <w:rPr>
          <w:rFonts w:ascii="Arial" w:hAnsi="Arial" w:cs="Arial"/>
          <w:bCs/>
          <w:sz w:val="18"/>
          <w:szCs w:val="18"/>
          <w:lang w:val="fr-CA"/>
        </w:rPr>
        <w:t xml:space="preserve"> pour tenir compte de toute augmentation des frais, sans y ajouter de marge bénéficiaire, imposée à </w:t>
      </w:r>
      <w:r w:rsidR="001B3132" w:rsidRPr="001B3132">
        <w:rPr>
          <w:rFonts w:ascii="Arial" w:hAnsi="Arial" w:cs="Arial"/>
          <w:bCs/>
          <w:i/>
          <w:sz w:val="18"/>
          <w:szCs w:val="18"/>
          <w:lang w:val="fr-CA"/>
        </w:rPr>
        <w:t>Allstream</w:t>
      </w:r>
      <w:r w:rsidR="00696298" w:rsidRPr="00635277">
        <w:rPr>
          <w:rFonts w:ascii="Arial" w:hAnsi="Arial" w:cs="Arial"/>
          <w:bCs/>
          <w:sz w:val="18"/>
          <w:szCs w:val="18"/>
          <w:lang w:val="fr-CA"/>
        </w:rPr>
        <w:t xml:space="preserve"> pour ces </w:t>
      </w:r>
      <w:r w:rsidRPr="00697308">
        <w:rPr>
          <w:rFonts w:ascii="Arial" w:hAnsi="Arial" w:cs="Arial"/>
          <w:bCs/>
          <w:i/>
          <w:sz w:val="18"/>
          <w:szCs w:val="18"/>
          <w:lang w:val="fr-CA"/>
        </w:rPr>
        <w:t>services</w:t>
      </w:r>
      <w:r w:rsidR="00696298" w:rsidRPr="00635277">
        <w:rPr>
          <w:rFonts w:ascii="Arial" w:hAnsi="Arial" w:cs="Arial"/>
          <w:bCs/>
          <w:sz w:val="18"/>
          <w:szCs w:val="18"/>
          <w:lang w:val="fr-CA"/>
        </w:rPr>
        <w:t xml:space="preserve"> </w:t>
      </w:r>
      <w:r w:rsidR="00696298" w:rsidRPr="003B7396">
        <w:rPr>
          <w:rFonts w:ascii="Arial" w:hAnsi="Arial" w:cs="Arial"/>
          <w:bCs/>
          <w:i/>
          <w:sz w:val="18"/>
          <w:szCs w:val="18"/>
          <w:lang w:val="fr-CA"/>
        </w:rPr>
        <w:t>tiers</w:t>
      </w:r>
      <w:r w:rsidR="00696298" w:rsidRPr="00635277">
        <w:rPr>
          <w:rFonts w:ascii="Arial" w:hAnsi="Arial" w:cs="Arial"/>
          <w:bCs/>
          <w:sz w:val="18"/>
          <w:szCs w:val="18"/>
          <w:lang w:val="fr-CA"/>
        </w:rPr>
        <w:t xml:space="preserve"> après la date d</w:t>
      </w:r>
      <w:r w:rsidR="00666BB2" w:rsidRPr="00666BB2">
        <w:rPr>
          <w:rFonts w:ascii="Arial" w:hAnsi="Arial" w:cs="Arial"/>
          <w:bCs/>
          <w:sz w:val="18"/>
          <w:szCs w:val="18"/>
          <w:lang w:val="fr-CA"/>
        </w:rPr>
        <w:t>’</w:t>
      </w:r>
      <w:r w:rsidR="00696298" w:rsidRPr="00635277">
        <w:rPr>
          <w:rFonts w:ascii="Arial" w:hAnsi="Arial" w:cs="Arial"/>
          <w:bCs/>
          <w:sz w:val="18"/>
          <w:szCs w:val="18"/>
          <w:lang w:val="fr-CA"/>
        </w:rPr>
        <w:t xml:space="preserve">entrée en vigueur de la </w:t>
      </w:r>
      <w:r w:rsidR="00696298" w:rsidRPr="003B7396">
        <w:rPr>
          <w:rFonts w:ascii="Arial" w:hAnsi="Arial" w:cs="Arial"/>
          <w:bCs/>
          <w:i/>
          <w:sz w:val="18"/>
          <w:szCs w:val="18"/>
          <w:lang w:val="fr-CA"/>
        </w:rPr>
        <w:t>demande de</w:t>
      </w:r>
      <w:r w:rsidR="00696298" w:rsidRPr="00635277">
        <w:rPr>
          <w:rFonts w:ascii="Arial" w:hAnsi="Arial" w:cs="Arial"/>
          <w:bCs/>
          <w:sz w:val="18"/>
          <w:szCs w:val="18"/>
          <w:lang w:val="fr-CA"/>
        </w:rPr>
        <w:t xml:space="preserve"> </w:t>
      </w:r>
      <w:r w:rsidRPr="00697308">
        <w:rPr>
          <w:rFonts w:ascii="Arial" w:hAnsi="Arial" w:cs="Arial"/>
          <w:bCs/>
          <w:i/>
          <w:sz w:val="18"/>
          <w:szCs w:val="18"/>
          <w:lang w:val="fr-CA"/>
        </w:rPr>
        <w:t>service</w:t>
      </w:r>
      <w:r w:rsidR="00696298" w:rsidRPr="00635277">
        <w:rPr>
          <w:rFonts w:ascii="Arial" w:hAnsi="Arial" w:cs="Arial"/>
          <w:bCs/>
          <w:sz w:val="18"/>
          <w:szCs w:val="18"/>
          <w:lang w:val="fr-CA"/>
        </w:rPr>
        <w:t xml:space="preserve"> applicable.</w:t>
      </w:r>
      <w:bookmarkEnd w:id="47"/>
      <w:r w:rsidR="00635277" w:rsidRPr="00635277">
        <w:rPr>
          <w:rFonts w:ascii="Arial" w:hAnsi="Arial" w:cs="Arial"/>
          <w:bCs/>
          <w:sz w:val="18"/>
          <w:szCs w:val="18"/>
          <w:lang w:val="fr-CA"/>
        </w:rPr>
        <w:t xml:space="preserve"> </w:t>
      </w:r>
      <w:bookmarkStart w:id="48" w:name="lt_pId139"/>
      <w:r w:rsidR="00696298" w:rsidRPr="00635277">
        <w:rPr>
          <w:rFonts w:ascii="Arial" w:hAnsi="Arial" w:cs="Arial"/>
          <w:bCs/>
          <w:sz w:val="18"/>
          <w:szCs w:val="18"/>
          <w:lang w:val="fr-CA"/>
        </w:rPr>
        <w:t xml:space="preserve">Les modalités et les critères de rendement propres aux </w:t>
      </w:r>
      <w:r w:rsidRPr="00697308">
        <w:rPr>
          <w:rFonts w:ascii="Arial" w:hAnsi="Arial" w:cs="Arial"/>
          <w:bCs/>
          <w:i/>
          <w:sz w:val="18"/>
          <w:szCs w:val="18"/>
          <w:lang w:val="fr-CA"/>
        </w:rPr>
        <w:t>services</w:t>
      </w:r>
      <w:r w:rsidR="00696298" w:rsidRPr="00635277">
        <w:rPr>
          <w:rFonts w:ascii="Arial" w:hAnsi="Arial" w:cs="Arial"/>
          <w:bCs/>
          <w:sz w:val="18"/>
          <w:szCs w:val="18"/>
          <w:lang w:val="fr-CA"/>
        </w:rPr>
        <w:t xml:space="preserve"> </w:t>
      </w:r>
      <w:r w:rsidR="00696298" w:rsidRPr="003B7396">
        <w:rPr>
          <w:rFonts w:ascii="Arial" w:hAnsi="Arial" w:cs="Arial"/>
          <w:bCs/>
          <w:i/>
          <w:sz w:val="18"/>
          <w:szCs w:val="18"/>
          <w:lang w:val="fr-CA"/>
        </w:rPr>
        <w:t>tiers</w:t>
      </w:r>
      <w:r w:rsidR="00696298" w:rsidRPr="00635277">
        <w:rPr>
          <w:rFonts w:ascii="Arial" w:hAnsi="Arial" w:cs="Arial"/>
          <w:bCs/>
          <w:sz w:val="18"/>
          <w:szCs w:val="18"/>
          <w:lang w:val="fr-CA"/>
        </w:rPr>
        <w:t xml:space="preserve">, y compris les crédits accordés en cas de non-exécution, se limitent aux modalités liant </w:t>
      </w:r>
      <w:r w:rsidR="001B3132" w:rsidRPr="001B3132">
        <w:rPr>
          <w:rFonts w:ascii="Arial" w:hAnsi="Arial" w:cs="Arial"/>
          <w:bCs/>
          <w:i/>
          <w:sz w:val="18"/>
          <w:szCs w:val="18"/>
          <w:lang w:val="fr-CA"/>
        </w:rPr>
        <w:t>Allstream</w:t>
      </w:r>
      <w:r w:rsidR="00696298" w:rsidRPr="00635277">
        <w:rPr>
          <w:rFonts w:ascii="Arial" w:hAnsi="Arial" w:cs="Arial"/>
          <w:bCs/>
          <w:sz w:val="18"/>
          <w:szCs w:val="18"/>
          <w:lang w:val="fr-CA"/>
        </w:rPr>
        <w:t xml:space="preserve"> et le </w:t>
      </w:r>
      <w:r w:rsidR="00696298" w:rsidRPr="003B7396">
        <w:rPr>
          <w:rFonts w:ascii="Arial" w:hAnsi="Arial" w:cs="Arial"/>
          <w:bCs/>
          <w:i/>
          <w:sz w:val="18"/>
          <w:szCs w:val="18"/>
          <w:lang w:val="fr-CA"/>
        </w:rPr>
        <w:t>tiers fournisseur</w:t>
      </w:r>
      <w:r w:rsidR="00696298" w:rsidRPr="00635277">
        <w:rPr>
          <w:rFonts w:ascii="Arial" w:hAnsi="Arial" w:cs="Arial"/>
          <w:bCs/>
          <w:sz w:val="18"/>
          <w:szCs w:val="18"/>
          <w:lang w:val="fr-CA"/>
        </w:rPr>
        <w:t xml:space="preserve"> applicable.</w:t>
      </w:r>
      <w:bookmarkEnd w:id="48"/>
      <w:r w:rsidR="00635277" w:rsidRPr="00635277">
        <w:rPr>
          <w:rFonts w:ascii="Arial" w:hAnsi="Arial" w:cs="Arial"/>
          <w:bCs/>
          <w:sz w:val="18"/>
          <w:szCs w:val="18"/>
          <w:lang w:val="fr-CA"/>
        </w:rPr>
        <w:t xml:space="preserve"> </w:t>
      </w:r>
      <w:bookmarkStart w:id="49" w:name="lt_pId140"/>
      <w:r w:rsidR="00696298" w:rsidRPr="00635277">
        <w:rPr>
          <w:rFonts w:ascii="Arial" w:hAnsi="Arial" w:cs="Arial"/>
          <w:bCs/>
          <w:sz w:val="18"/>
          <w:szCs w:val="18"/>
          <w:lang w:val="fr-CA"/>
        </w:rPr>
        <w:t xml:space="preserve">Si le </w:t>
      </w:r>
      <w:r w:rsidR="001B3132" w:rsidRPr="001B3132">
        <w:rPr>
          <w:rFonts w:ascii="Arial" w:hAnsi="Arial" w:cs="Arial"/>
          <w:bCs/>
          <w:i/>
          <w:sz w:val="18"/>
          <w:szCs w:val="18"/>
          <w:lang w:val="fr-CA"/>
        </w:rPr>
        <w:t>client</w:t>
      </w:r>
      <w:r w:rsidR="00696298" w:rsidRPr="00635277">
        <w:rPr>
          <w:rFonts w:ascii="Arial" w:hAnsi="Arial" w:cs="Arial"/>
          <w:bCs/>
          <w:sz w:val="18"/>
          <w:szCs w:val="18"/>
          <w:lang w:val="fr-CA"/>
        </w:rPr>
        <w:t xml:space="preserve"> annule sans motif un </w:t>
      </w:r>
      <w:r w:rsidRPr="00697308">
        <w:rPr>
          <w:rFonts w:ascii="Arial" w:hAnsi="Arial" w:cs="Arial"/>
          <w:bCs/>
          <w:i/>
          <w:sz w:val="18"/>
          <w:szCs w:val="18"/>
          <w:lang w:val="fr-CA"/>
        </w:rPr>
        <w:t>service</w:t>
      </w:r>
      <w:r w:rsidR="00696298" w:rsidRPr="00635277">
        <w:rPr>
          <w:rFonts w:ascii="Arial" w:hAnsi="Arial" w:cs="Arial"/>
          <w:bCs/>
          <w:sz w:val="18"/>
          <w:szCs w:val="18"/>
          <w:lang w:val="fr-CA"/>
        </w:rPr>
        <w:t xml:space="preserve"> comportant des </w:t>
      </w:r>
      <w:r w:rsidRPr="00697308">
        <w:rPr>
          <w:rFonts w:ascii="Arial" w:hAnsi="Arial" w:cs="Arial"/>
          <w:bCs/>
          <w:i/>
          <w:sz w:val="18"/>
          <w:szCs w:val="18"/>
          <w:lang w:val="fr-CA"/>
        </w:rPr>
        <w:t>services</w:t>
      </w:r>
      <w:r w:rsidR="00696298" w:rsidRPr="00635277">
        <w:rPr>
          <w:rFonts w:ascii="Arial" w:hAnsi="Arial" w:cs="Arial"/>
          <w:bCs/>
          <w:sz w:val="18"/>
          <w:szCs w:val="18"/>
          <w:lang w:val="fr-CA"/>
        </w:rPr>
        <w:t xml:space="preserve"> </w:t>
      </w:r>
      <w:r w:rsidR="00696298" w:rsidRPr="003B7396">
        <w:rPr>
          <w:rFonts w:ascii="Arial" w:hAnsi="Arial" w:cs="Arial"/>
          <w:bCs/>
          <w:i/>
          <w:sz w:val="18"/>
          <w:szCs w:val="18"/>
          <w:lang w:val="fr-CA"/>
        </w:rPr>
        <w:t>tiers</w:t>
      </w:r>
      <w:r w:rsidR="00696298" w:rsidRPr="00635277">
        <w:rPr>
          <w:rFonts w:ascii="Arial" w:hAnsi="Arial" w:cs="Arial"/>
          <w:bCs/>
          <w:sz w:val="18"/>
          <w:szCs w:val="18"/>
          <w:lang w:val="fr-CA"/>
        </w:rPr>
        <w:t xml:space="preserve"> avant l</w:t>
      </w:r>
      <w:r w:rsidR="00666BB2" w:rsidRPr="00666BB2">
        <w:rPr>
          <w:rFonts w:ascii="Arial" w:hAnsi="Arial" w:cs="Arial"/>
          <w:bCs/>
          <w:sz w:val="18"/>
          <w:szCs w:val="18"/>
          <w:lang w:val="fr-CA"/>
        </w:rPr>
        <w:t>’</w:t>
      </w:r>
      <w:r w:rsidR="00696298" w:rsidRPr="00635277">
        <w:rPr>
          <w:rFonts w:ascii="Arial" w:hAnsi="Arial" w:cs="Arial"/>
          <w:bCs/>
          <w:sz w:val="18"/>
          <w:szCs w:val="18"/>
          <w:lang w:val="fr-CA"/>
        </w:rPr>
        <w:t xml:space="preserve">expiration de la </w:t>
      </w:r>
      <w:r w:rsidR="00696298" w:rsidRPr="003B7396">
        <w:rPr>
          <w:rFonts w:ascii="Arial" w:hAnsi="Arial" w:cs="Arial"/>
          <w:bCs/>
          <w:i/>
          <w:sz w:val="18"/>
          <w:szCs w:val="18"/>
          <w:lang w:val="fr-CA"/>
        </w:rPr>
        <w:t xml:space="preserve">durée </w:t>
      </w:r>
      <w:r w:rsidR="003B7396" w:rsidRPr="003B7396">
        <w:rPr>
          <w:rFonts w:ascii="Arial" w:hAnsi="Arial" w:cs="Arial"/>
          <w:bCs/>
          <w:i/>
          <w:sz w:val="18"/>
          <w:szCs w:val="18"/>
          <w:lang w:val="fr-CA"/>
        </w:rPr>
        <w:t>de</w:t>
      </w:r>
      <w:r w:rsidR="00696298" w:rsidRPr="003B7396">
        <w:rPr>
          <w:rFonts w:ascii="Arial" w:hAnsi="Arial" w:cs="Arial"/>
          <w:bCs/>
          <w:i/>
          <w:sz w:val="18"/>
          <w:szCs w:val="18"/>
          <w:lang w:val="fr-CA"/>
        </w:rPr>
        <w:t xml:space="preserve"> </w:t>
      </w:r>
      <w:r w:rsidRPr="003B7396">
        <w:rPr>
          <w:rFonts w:ascii="Arial" w:hAnsi="Arial" w:cs="Arial"/>
          <w:bCs/>
          <w:i/>
          <w:sz w:val="18"/>
          <w:szCs w:val="18"/>
          <w:lang w:val="fr-CA"/>
        </w:rPr>
        <w:t>service</w:t>
      </w:r>
      <w:r w:rsidR="00696298" w:rsidRPr="00635277">
        <w:rPr>
          <w:rFonts w:ascii="Arial" w:hAnsi="Arial" w:cs="Arial"/>
          <w:bCs/>
          <w:sz w:val="18"/>
          <w:szCs w:val="18"/>
          <w:lang w:val="fr-CA"/>
        </w:rPr>
        <w:t xml:space="preserve"> applicable, il doit rembourser à </w:t>
      </w:r>
      <w:r w:rsidR="001B3132" w:rsidRPr="001B3132">
        <w:rPr>
          <w:rFonts w:ascii="Arial" w:hAnsi="Arial" w:cs="Arial"/>
          <w:bCs/>
          <w:i/>
          <w:sz w:val="18"/>
          <w:szCs w:val="18"/>
          <w:lang w:val="fr-CA"/>
        </w:rPr>
        <w:t>Allstream</w:t>
      </w:r>
      <w:r w:rsidR="00696298" w:rsidRPr="00635277">
        <w:rPr>
          <w:rFonts w:ascii="Arial" w:hAnsi="Arial" w:cs="Arial"/>
          <w:bCs/>
          <w:sz w:val="18"/>
          <w:szCs w:val="18"/>
          <w:lang w:val="fr-CA"/>
        </w:rPr>
        <w:t xml:space="preserve"> tous les frais exigés de cette dernière pour résilier les </w:t>
      </w:r>
      <w:r w:rsidRPr="00697308">
        <w:rPr>
          <w:rFonts w:ascii="Arial" w:hAnsi="Arial" w:cs="Arial"/>
          <w:bCs/>
          <w:i/>
          <w:sz w:val="18"/>
          <w:szCs w:val="18"/>
          <w:lang w:val="fr-CA"/>
        </w:rPr>
        <w:t>services</w:t>
      </w:r>
      <w:r w:rsidR="00696298" w:rsidRPr="00635277">
        <w:rPr>
          <w:rFonts w:ascii="Arial" w:hAnsi="Arial" w:cs="Arial"/>
          <w:bCs/>
          <w:sz w:val="18"/>
          <w:szCs w:val="18"/>
          <w:lang w:val="fr-CA"/>
        </w:rPr>
        <w:t xml:space="preserve"> </w:t>
      </w:r>
      <w:r w:rsidR="00696298" w:rsidRPr="003B7396">
        <w:rPr>
          <w:rFonts w:ascii="Arial" w:hAnsi="Arial" w:cs="Arial"/>
          <w:bCs/>
          <w:i/>
          <w:sz w:val="18"/>
          <w:szCs w:val="18"/>
          <w:lang w:val="fr-CA"/>
        </w:rPr>
        <w:t>tiers</w:t>
      </w:r>
      <w:r w:rsidR="00696298" w:rsidRPr="00635277">
        <w:rPr>
          <w:rFonts w:ascii="Arial" w:hAnsi="Arial" w:cs="Arial"/>
          <w:bCs/>
          <w:sz w:val="18"/>
          <w:szCs w:val="18"/>
          <w:lang w:val="fr-CA"/>
        </w:rPr>
        <w:t xml:space="preserve"> et lui payer tous les frais restants aux termes du </w:t>
      </w:r>
      <w:r w:rsidR="001B3132" w:rsidRPr="001B3132">
        <w:rPr>
          <w:rFonts w:ascii="Arial" w:hAnsi="Arial" w:cs="Arial"/>
          <w:bCs/>
          <w:i/>
          <w:sz w:val="18"/>
          <w:szCs w:val="18"/>
          <w:lang w:val="fr-CA"/>
        </w:rPr>
        <w:t>contrat</w:t>
      </w:r>
      <w:r w:rsidR="00696298" w:rsidRPr="00635277">
        <w:rPr>
          <w:rFonts w:ascii="Arial" w:hAnsi="Arial" w:cs="Arial"/>
          <w:bCs/>
          <w:sz w:val="18"/>
          <w:szCs w:val="18"/>
          <w:lang w:val="fr-CA"/>
        </w:rPr>
        <w:t>.</w:t>
      </w:r>
      <w:bookmarkEnd w:id="49"/>
    </w:p>
    <w:p w14:paraId="04474540" w14:textId="77777777" w:rsidR="00697308" w:rsidRPr="00635277" w:rsidRDefault="00697308" w:rsidP="00697308">
      <w:pPr>
        <w:keepNext/>
        <w:widowControl w:val="0"/>
        <w:spacing w:before="240"/>
        <w:jc w:val="both"/>
        <w:rPr>
          <w:rFonts w:ascii="Arial" w:hAnsi="Arial" w:cs="Arial"/>
          <w:sz w:val="18"/>
          <w:szCs w:val="18"/>
          <w:lang w:val="fr-CA"/>
        </w:rPr>
      </w:pPr>
    </w:p>
    <w:tbl>
      <w:tblPr>
        <w:tblW w:w="0" w:type="auto"/>
        <w:jc w:val="center"/>
        <w:tblLayout w:type="fixed"/>
        <w:tblLook w:val="0000" w:firstRow="0" w:lastRow="0" w:firstColumn="0" w:lastColumn="0" w:noHBand="0" w:noVBand="0"/>
      </w:tblPr>
      <w:tblGrid>
        <w:gridCol w:w="1068"/>
        <w:gridCol w:w="111"/>
        <w:gridCol w:w="3339"/>
        <w:gridCol w:w="540"/>
        <w:gridCol w:w="1050"/>
        <w:gridCol w:w="111"/>
        <w:gridCol w:w="3699"/>
      </w:tblGrid>
      <w:tr w:rsidR="005957B5" w:rsidRPr="00681767" w14:paraId="4AB32592" w14:textId="77777777" w:rsidTr="00697308">
        <w:trPr>
          <w:jc w:val="center"/>
        </w:trPr>
        <w:tc>
          <w:tcPr>
            <w:tcW w:w="4518" w:type="dxa"/>
            <w:gridSpan w:val="3"/>
          </w:tcPr>
          <w:p w14:paraId="3D3849BE" w14:textId="77777777" w:rsidR="00697308" w:rsidRPr="00697308" w:rsidRDefault="001B3132" w:rsidP="00697308">
            <w:pPr>
              <w:jc w:val="both"/>
              <w:rPr>
                <w:rFonts w:ascii="Arial" w:hAnsi="Arial" w:cs="Arial"/>
                <w:b/>
                <w:caps/>
                <w:sz w:val="19"/>
                <w:szCs w:val="19"/>
                <w:lang w:val="fr-CA"/>
              </w:rPr>
            </w:pPr>
            <w:r w:rsidRPr="00697308">
              <w:rPr>
                <w:rFonts w:ascii="Arial" w:hAnsi="Arial" w:cs="Arial"/>
                <w:b/>
                <w:sz w:val="22"/>
                <w:szCs w:val="19"/>
                <w:lang w:val="fr-CA"/>
              </w:rPr>
              <w:t>Allstream</w:t>
            </w:r>
          </w:p>
        </w:tc>
        <w:tc>
          <w:tcPr>
            <w:tcW w:w="540" w:type="dxa"/>
          </w:tcPr>
          <w:p w14:paraId="3371DF48" w14:textId="77777777" w:rsidR="00697308" w:rsidRPr="00635277" w:rsidRDefault="00697308" w:rsidP="00697308">
            <w:pPr>
              <w:jc w:val="both"/>
              <w:rPr>
                <w:rFonts w:ascii="Arial" w:hAnsi="Arial" w:cs="Arial"/>
                <w:b/>
                <w:caps/>
                <w:sz w:val="19"/>
                <w:szCs w:val="19"/>
                <w:lang w:val="fr-CA"/>
              </w:rPr>
            </w:pPr>
          </w:p>
        </w:tc>
        <w:tc>
          <w:tcPr>
            <w:tcW w:w="4860" w:type="dxa"/>
            <w:gridSpan w:val="3"/>
          </w:tcPr>
          <w:p w14:paraId="328F9E28" w14:textId="77777777" w:rsidR="00697308" w:rsidRPr="00635277" w:rsidRDefault="00CE113D" w:rsidP="00697308">
            <w:pPr>
              <w:rPr>
                <w:rFonts w:ascii="Arial" w:hAnsi="Arial" w:cs="Arial"/>
                <w:b/>
                <w:caps/>
                <w:sz w:val="19"/>
                <w:szCs w:val="19"/>
                <w:lang w:val="fr-CA"/>
              </w:rPr>
            </w:pPr>
            <w:sdt>
              <w:sdtPr>
                <w:rPr>
                  <w:rStyle w:val="Style1"/>
                  <w:sz w:val="19"/>
                  <w:szCs w:val="19"/>
                  <w:lang w:val="fr-CA"/>
                </w:rPr>
                <w:id w:val="-1906211834"/>
                <w:placeholder>
                  <w:docPart w:val="3E65D26BD29D4566A38BA17C20D33F35"/>
                </w:placeholder>
              </w:sdtPr>
              <w:sdtEndPr>
                <w:rPr>
                  <w:rStyle w:val="Style1"/>
                </w:rPr>
              </w:sdtEndPr>
              <w:sdtContent>
                <w:bookmarkStart w:id="50" w:name="_GoBack"/>
                <w:r w:rsidR="00825AD7" w:rsidRPr="00635277">
                  <w:rPr>
                    <w:rStyle w:val="Style1"/>
                    <w:caps/>
                    <w:sz w:val="19"/>
                    <w:szCs w:val="19"/>
                    <w:lang w:val="fr-CA"/>
                  </w:rPr>
                  <w:t xml:space="preserve">INSCRIRE LE NOM DU </w:t>
                </w:r>
                <w:r w:rsidR="001B3132" w:rsidRPr="00697308">
                  <w:rPr>
                    <w:rStyle w:val="Style1"/>
                    <w:caps/>
                    <w:sz w:val="19"/>
                    <w:szCs w:val="19"/>
                    <w:lang w:val="fr-CA"/>
                  </w:rPr>
                  <w:t>CLIENT</w:t>
                </w:r>
                <w:r w:rsidR="00825AD7" w:rsidRPr="00635277">
                  <w:rPr>
                    <w:rStyle w:val="Style1"/>
                    <w:caps/>
                    <w:sz w:val="19"/>
                    <w:szCs w:val="19"/>
                    <w:lang w:val="fr-CA"/>
                  </w:rPr>
                  <w:t xml:space="preserve"> ICI</w:t>
                </w:r>
                <w:bookmarkEnd w:id="50"/>
              </w:sdtContent>
            </w:sdt>
          </w:p>
        </w:tc>
      </w:tr>
      <w:tr w:rsidR="005957B5" w:rsidRPr="00681767" w14:paraId="0C2BFC1F" w14:textId="77777777" w:rsidTr="00697308">
        <w:trPr>
          <w:jc w:val="center"/>
        </w:trPr>
        <w:tc>
          <w:tcPr>
            <w:tcW w:w="4518" w:type="dxa"/>
            <w:gridSpan w:val="3"/>
          </w:tcPr>
          <w:p w14:paraId="55B51EFD" w14:textId="77777777" w:rsidR="00697308" w:rsidRPr="00635277" w:rsidRDefault="00697308" w:rsidP="00697308">
            <w:pPr>
              <w:jc w:val="both"/>
              <w:rPr>
                <w:rFonts w:ascii="Arial" w:hAnsi="Arial" w:cs="Arial"/>
                <w:sz w:val="19"/>
                <w:szCs w:val="19"/>
                <w:lang w:val="fr-CA"/>
              </w:rPr>
            </w:pPr>
          </w:p>
        </w:tc>
        <w:tc>
          <w:tcPr>
            <w:tcW w:w="540" w:type="dxa"/>
          </w:tcPr>
          <w:p w14:paraId="2072BEA8" w14:textId="77777777" w:rsidR="00697308" w:rsidRPr="00635277" w:rsidRDefault="00697308" w:rsidP="00697308">
            <w:pPr>
              <w:jc w:val="both"/>
              <w:rPr>
                <w:rFonts w:ascii="Arial" w:hAnsi="Arial" w:cs="Arial"/>
                <w:sz w:val="19"/>
                <w:szCs w:val="19"/>
                <w:lang w:val="fr-CA"/>
              </w:rPr>
            </w:pPr>
          </w:p>
        </w:tc>
        <w:tc>
          <w:tcPr>
            <w:tcW w:w="4860" w:type="dxa"/>
            <w:gridSpan w:val="3"/>
          </w:tcPr>
          <w:p w14:paraId="6D08F856" w14:textId="77777777" w:rsidR="00697308" w:rsidRPr="00635277" w:rsidRDefault="00697308" w:rsidP="00697308">
            <w:pPr>
              <w:jc w:val="both"/>
              <w:rPr>
                <w:rFonts w:ascii="Arial" w:hAnsi="Arial" w:cs="Arial"/>
                <w:sz w:val="19"/>
                <w:szCs w:val="19"/>
                <w:lang w:val="fr-CA"/>
              </w:rPr>
            </w:pPr>
          </w:p>
        </w:tc>
      </w:tr>
      <w:tr w:rsidR="005957B5" w:rsidRPr="00635277" w14:paraId="665FF7C4" w14:textId="77777777" w:rsidTr="00697308">
        <w:trPr>
          <w:cantSplit/>
          <w:jc w:val="center"/>
        </w:trPr>
        <w:tc>
          <w:tcPr>
            <w:tcW w:w="1179" w:type="dxa"/>
            <w:gridSpan w:val="2"/>
          </w:tcPr>
          <w:p w14:paraId="0E73F4ED" w14:textId="77777777" w:rsidR="00697308" w:rsidRPr="00635277" w:rsidRDefault="00696298" w:rsidP="00697308">
            <w:pPr>
              <w:jc w:val="both"/>
              <w:rPr>
                <w:rFonts w:ascii="Arial" w:hAnsi="Arial" w:cs="Arial"/>
                <w:sz w:val="19"/>
                <w:szCs w:val="19"/>
                <w:lang w:val="fr-CA"/>
              </w:rPr>
            </w:pPr>
            <w:bookmarkStart w:id="51" w:name="lt_pId143"/>
            <w:r w:rsidRPr="00635277">
              <w:rPr>
                <w:rFonts w:ascii="Arial" w:hAnsi="Arial" w:cs="Arial"/>
                <w:sz w:val="19"/>
                <w:szCs w:val="19"/>
                <w:lang w:val="fr-CA"/>
              </w:rPr>
              <w:t>Signature</w:t>
            </w:r>
            <w:bookmarkEnd w:id="51"/>
            <w:r w:rsidR="00E2686C">
              <w:rPr>
                <w:rFonts w:ascii="Arial" w:hAnsi="Arial" w:cs="Arial"/>
                <w:sz w:val="19"/>
                <w:szCs w:val="19"/>
                <w:lang w:val="fr-CA"/>
              </w:rPr>
              <w:t> :</w:t>
            </w:r>
          </w:p>
        </w:tc>
        <w:tc>
          <w:tcPr>
            <w:tcW w:w="3339" w:type="dxa"/>
            <w:tcBorders>
              <w:bottom w:val="single" w:sz="4" w:space="0" w:color="auto"/>
            </w:tcBorders>
          </w:tcPr>
          <w:p w14:paraId="1187DC67" w14:textId="77777777" w:rsidR="00697308" w:rsidRPr="00635277" w:rsidRDefault="00697308" w:rsidP="00697308">
            <w:pPr>
              <w:jc w:val="both"/>
              <w:rPr>
                <w:rFonts w:ascii="Arial" w:hAnsi="Arial" w:cs="Arial"/>
                <w:sz w:val="19"/>
                <w:szCs w:val="19"/>
                <w:lang w:val="fr-CA"/>
              </w:rPr>
            </w:pPr>
          </w:p>
        </w:tc>
        <w:tc>
          <w:tcPr>
            <w:tcW w:w="540" w:type="dxa"/>
          </w:tcPr>
          <w:p w14:paraId="241F06A7" w14:textId="77777777" w:rsidR="00697308" w:rsidRPr="00635277" w:rsidRDefault="00697308" w:rsidP="00697308">
            <w:pPr>
              <w:jc w:val="both"/>
              <w:rPr>
                <w:rFonts w:ascii="Arial" w:hAnsi="Arial" w:cs="Arial"/>
                <w:sz w:val="19"/>
                <w:szCs w:val="19"/>
                <w:lang w:val="fr-CA"/>
              </w:rPr>
            </w:pPr>
          </w:p>
        </w:tc>
        <w:tc>
          <w:tcPr>
            <w:tcW w:w="1161" w:type="dxa"/>
            <w:gridSpan w:val="2"/>
          </w:tcPr>
          <w:p w14:paraId="554F0717" w14:textId="77777777" w:rsidR="00697308" w:rsidRPr="00635277" w:rsidRDefault="00696298" w:rsidP="00697308">
            <w:pPr>
              <w:jc w:val="both"/>
              <w:rPr>
                <w:rFonts w:ascii="Arial" w:hAnsi="Arial" w:cs="Arial"/>
                <w:sz w:val="19"/>
                <w:szCs w:val="19"/>
                <w:lang w:val="fr-CA"/>
              </w:rPr>
            </w:pPr>
            <w:bookmarkStart w:id="52" w:name="lt_pId144"/>
            <w:r w:rsidRPr="00635277">
              <w:rPr>
                <w:rFonts w:ascii="Arial" w:hAnsi="Arial" w:cs="Arial"/>
                <w:sz w:val="19"/>
                <w:szCs w:val="19"/>
                <w:lang w:val="fr-CA"/>
              </w:rPr>
              <w:t>Signature</w:t>
            </w:r>
            <w:r w:rsidR="00E2686C">
              <w:rPr>
                <w:rFonts w:ascii="Arial" w:hAnsi="Arial" w:cs="Arial"/>
                <w:sz w:val="19"/>
                <w:szCs w:val="19"/>
                <w:lang w:val="fr-CA"/>
              </w:rPr>
              <w:t xml:space="preserve"> :</w:t>
            </w:r>
            <w:bookmarkEnd w:id="52"/>
          </w:p>
        </w:tc>
        <w:tc>
          <w:tcPr>
            <w:tcW w:w="3699" w:type="dxa"/>
            <w:tcBorders>
              <w:bottom w:val="single" w:sz="4" w:space="0" w:color="auto"/>
            </w:tcBorders>
          </w:tcPr>
          <w:p w14:paraId="53CFCFB3" w14:textId="77777777" w:rsidR="00697308" w:rsidRPr="00635277" w:rsidRDefault="00697308" w:rsidP="00697308">
            <w:pPr>
              <w:jc w:val="both"/>
              <w:rPr>
                <w:rFonts w:ascii="Arial" w:hAnsi="Arial" w:cs="Arial"/>
                <w:sz w:val="19"/>
                <w:szCs w:val="19"/>
                <w:lang w:val="fr-CA"/>
              </w:rPr>
            </w:pPr>
          </w:p>
        </w:tc>
      </w:tr>
      <w:tr w:rsidR="005957B5" w:rsidRPr="00635277" w14:paraId="2645B633" w14:textId="77777777" w:rsidTr="00697308">
        <w:trPr>
          <w:cantSplit/>
          <w:jc w:val="center"/>
        </w:trPr>
        <w:tc>
          <w:tcPr>
            <w:tcW w:w="1068" w:type="dxa"/>
          </w:tcPr>
          <w:p w14:paraId="0AB11012" w14:textId="77777777" w:rsidR="00697308" w:rsidRPr="00635277" w:rsidRDefault="00697308" w:rsidP="00697308">
            <w:pPr>
              <w:jc w:val="both"/>
              <w:rPr>
                <w:rFonts w:ascii="Arial" w:hAnsi="Arial" w:cs="Arial"/>
                <w:sz w:val="19"/>
                <w:szCs w:val="19"/>
                <w:lang w:val="fr-CA"/>
              </w:rPr>
            </w:pPr>
          </w:p>
        </w:tc>
        <w:tc>
          <w:tcPr>
            <w:tcW w:w="3450" w:type="dxa"/>
            <w:gridSpan w:val="2"/>
          </w:tcPr>
          <w:p w14:paraId="45C22B4D" w14:textId="77777777" w:rsidR="00697308" w:rsidRPr="00635277" w:rsidRDefault="00697308" w:rsidP="00697308">
            <w:pPr>
              <w:jc w:val="both"/>
              <w:rPr>
                <w:rFonts w:ascii="Arial" w:hAnsi="Arial" w:cs="Arial"/>
                <w:sz w:val="19"/>
                <w:szCs w:val="19"/>
                <w:lang w:val="fr-CA"/>
              </w:rPr>
            </w:pPr>
          </w:p>
        </w:tc>
        <w:tc>
          <w:tcPr>
            <w:tcW w:w="540" w:type="dxa"/>
          </w:tcPr>
          <w:p w14:paraId="4503FB9E" w14:textId="77777777" w:rsidR="00697308" w:rsidRPr="00635277" w:rsidRDefault="00697308" w:rsidP="00697308">
            <w:pPr>
              <w:jc w:val="both"/>
              <w:rPr>
                <w:rFonts w:ascii="Arial" w:hAnsi="Arial" w:cs="Arial"/>
                <w:sz w:val="19"/>
                <w:szCs w:val="19"/>
                <w:lang w:val="fr-CA"/>
              </w:rPr>
            </w:pPr>
          </w:p>
        </w:tc>
        <w:tc>
          <w:tcPr>
            <w:tcW w:w="1050" w:type="dxa"/>
          </w:tcPr>
          <w:p w14:paraId="44D8C3A6" w14:textId="77777777" w:rsidR="00697308" w:rsidRPr="00635277" w:rsidRDefault="00697308" w:rsidP="00697308">
            <w:pPr>
              <w:jc w:val="both"/>
              <w:rPr>
                <w:rFonts w:ascii="Arial" w:hAnsi="Arial" w:cs="Arial"/>
                <w:sz w:val="19"/>
                <w:szCs w:val="19"/>
                <w:lang w:val="fr-CA"/>
              </w:rPr>
            </w:pPr>
          </w:p>
        </w:tc>
        <w:tc>
          <w:tcPr>
            <w:tcW w:w="3810" w:type="dxa"/>
            <w:gridSpan w:val="2"/>
          </w:tcPr>
          <w:p w14:paraId="4AD69CAF" w14:textId="77777777" w:rsidR="00697308" w:rsidRPr="00635277" w:rsidRDefault="00697308" w:rsidP="00697308">
            <w:pPr>
              <w:jc w:val="both"/>
              <w:rPr>
                <w:rFonts w:ascii="Arial" w:hAnsi="Arial" w:cs="Arial"/>
                <w:sz w:val="19"/>
                <w:szCs w:val="19"/>
                <w:lang w:val="fr-CA"/>
              </w:rPr>
            </w:pPr>
          </w:p>
        </w:tc>
      </w:tr>
      <w:tr w:rsidR="005957B5" w:rsidRPr="00635277" w14:paraId="5B428699" w14:textId="77777777" w:rsidTr="00697308">
        <w:trPr>
          <w:cantSplit/>
          <w:jc w:val="center"/>
        </w:trPr>
        <w:tc>
          <w:tcPr>
            <w:tcW w:w="1068" w:type="dxa"/>
          </w:tcPr>
          <w:p w14:paraId="5B6B8716" w14:textId="77777777" w:rsidR="00697308" w:rsidRPr="00635277" w:rsidRDefault="00696298" w:rsidP="00697308">
            <w:pPr>
              <w:jc w:val="both"/>
              <w:rPr>
                <w:rFonts w:ascii="Arial" w:hAnsi="Arial" w:cs="Arial"/>
                <w:sz w:val="19"/>
                <w:szCs w:val="19"/>
                <w:lang w:val="fr-CA"/>
              </w:rPr>
            </w:pPr>
            <w:bookmarkStart w:id="53" w:name="lt_pId145"/>
            <w:r w:rsidRPr="00635277">
              <w:rPr>
                <w:rFonts w:ascii="Arial" w:hAnsi="Arial" w:cs="Arial"/>
                <w:sz w:val="19"/>
                <w:szCs w:val="19"/>
                <w:lang w:val="fr-CA"/>
              </w:rPr>
              <w:t>Nom</w:t>
            </w:r>
            <w:r w:rsidR="00E2686C">
              <w:rPr>
                <w:rFonts w:ascii="Arial" w:hAnsi="Arial" w:cs="Arial"/>
                <w:sz w:val="19"/>
                <w:szCs w:val="19"/>
                <w:lang w:val="fr-CA"/>
              </w:rPr>
              <w:t xml:space="preserve"> :</w:t>
            </w:r>
            <w:bookmarkEnd w:id="53"/>
          </w:p>
        </w:tc>
        <w:tc>
          <w:tcPr>
            <w:tcW w:w="3450" w:type="dxa"/>
            <w:gridSpan w:val="2"/>
            <w:tcBorders>
              <w:bottom w:val="single" w:sz="4" w:space="0" w:color="auto"/>
            </w:tcBorders>
          </w:tcPr>
          <w:p w14:paraId="472A388C" w14:textId="77777777" w:rsidR="00697308" w:rsidRPr="00635277" w:rsidRDefault="00697308" w:rsidP="00697308">
            <w:pPr>
              <w:jc w:val="both"/>
              <w:rPr>
                <w:rFonts w:ascii="Arial" w:hAnsi="Arial" w:cs="Arial"/>
                <w:sz w:val="19"/>
                <w:szCs w:val="19"/>
                <w:lang w:val="fr-CA"/>
              </w:rPr>
            </w:pPr>
          </w:p>
        </w:tc>
        <w:tc>
          <w:tcPr>
            <w:tcW w:w="540" w:type="dxa"/>
          </w:tcPr>
          <w:p w14:paraId="39C83FBB" w14:textId="77777777" w:rsidR="00697308" w:rsidRPr="00635277" w:rsidRDefault="00697308" w:rsidP="00697308">
            <w:pPr>
              <w:jc w:val="both"/>
              <w:rPr>
                <w:rFonts w:ascii="Arial" w:hAnsi="Arial" w:cs="Arial"/>
                <w:sz w:val="19"/>
                <w:szCs w:val="19"/>
                <w:lang w:val="fr-CA"/>
              </w:rPr>
            </w:pPr>
          </w:p>
        </w:tc>
        <w:tc>
          <w:tcPr>
            <w:tcW w:w="1050" w:type="dxa"/>
          </w:tcPr>
          <w:p w14:paraId="5241BFDA" w14:textId="77777777" w:rsidR="00697308" w:rsidRPr="00635277" w:rsidRDefault="00696298" w:rsidP="00697308">
            <w:pPr>
              <w:jc w:val="both"/>
              <w:rPr>
                <w:rFonts w:ascii="Arial" w:hAnsi="Arial" w:cs="Arial"/>
                <w:sz w:val="19"/>
                <w:szCs w:val="19"/>
                <w:lang w:val="fr-CA"/>
              </w:rPr>
            </w:pPr>
            <w:bookmarkStart w:id="54" w:name="lt_pId146"/>
            <w:r w:rsidRPr="00635277">
              <w:rPr>
                <w:rFonts w:ascii="Arial" w:hAnsi="Arial" w:cs="Arial"/>
                <w:sz w:val="19"/>
                <w:szCs w:val="19"/>
                <w:lang w:val="fr-CA"/>
              </w:rPr>
              <w:t>Nom</w:t>
            </w:r>
            <w:r w:rsidR="00E2686C">
              <w:rPr>
                <w:rFonts w:ascii="Arial" w:hAnsi="Arial" w:cs="Arial"/>
                <w:sz w:val="19"/>
                <w:szCs w:val="19"/>
                <w:lang w:val="fr-CA"/>
              </w:rPr>
              <w:t xml:space="preserve"> :</w:t>
            </w:r>
            <w:bookmarkEnd w:id="54"/>
          </w:p>
        </w:tc>
        <w:tc>
          <w:tcPr>
            <w:tcW w:w="3810" w:type="dxa"/>
            <w:gridSpan w:val="2"/>
            <w:tcBorders>
              <w:bottom w:val="single" w:sz="4" w:space="0" w:color="auto"/>
            </w:tcBorders>
          </w:tcPr>
          <w:p w14:paraId="3F69DCA5" w14:textId="77777777" w:rsidR="00697308" w:rsidRPr="00635277" w:rsidRDefault="00697308" w:rsidP="00697308">
            <w:pPr>
              <w:jc w:val="both"/>
              <w:rPr>
                <w:rFonts w:ascii="Arial" w:hAnsi="Arial" w:cs="Arial"/>
                <w:sz w:val="19"/>
                <w:szCs w:val="19"/>
                <w:lang w:val="fr-CA"/>
              </w:rPr>
            </w:pPr>
          </w:p>
        </w:tc>
      </w:tr>
      <w:tr w:rsidR="005957B5" w:rsidRPr="00635277" w14:paraId="42D43137" w14:textId="77777777" w:rsidTr="00697308">
        <w:trPr>
          <w:cantSplit/>
          <w:jc w:val="center"/>
        </w:trPr>
        <w:tc>
          <w:tcPr>
            <w:tcW w:w="1068" w:type="dxa"/>
          </w:tcPr>
          <w:p w14:paraId="22328190" w14:textId="77777777" w:rsidR="00697308" w:rsidRPr="00635277" w:rsidRDefault="00697308" w:rsidP="00697308">
            <w:pPr>
              <w:jc w:val="both"/>
              <w:rPr>
                <w:rFonts w:ascii="Arial" w:hAnsi="Arial" w:cs="Arial"/>
                <w:sz w:val="19"/>
                <w:szCs w:val="19"/>
                <w:lang w:val="fr-CA"/>
              </w:rPr>
            </w:pPr>
          </w:p>
          <w:p w14:paraId="06A12CF6" w14:textId="77777777" w:rsidR="00697308" w:rsidRPr="00635277" w:rsidRDefault="00696298" w:rsidP="00697308">
            <w:pPr>
              <w:jc w:val="both"/>
              <w:rPr>
                <w:rFonts w:ascii="Arial" w:hAnsi="Arial" w:cs="Arial"/>
                <w:sz w:val="19"/>
                <w:szCs w:val="19"/>
                <w:lang w:val="fr-CA"/>
              </w:rPr>
            </w:pPr>
            <w:bookmarkStart w:id="55" w:name="lt_pId147"/>
            <w:r w:rsidRPr="00635277">
              <w:rPr>
                <w:rFonts w:ascii="Arial" w:hAnsi="Arial" w:cs="Arial"/>
                <w:sz w:val="19"/>
                <w:szCs w:val="19"/>
                <w:lang w:val="fr-CA"/>
              </w:rPr>
              <w:t>Titre</w:t>
            </w:r>
            <w:r w:rsidR="00E2686C">
              <w:rPr>
                <w:rFonts w:ascii="Arial" w:hAnsi="Arial" w:cs="Arial"/>
                <w:sz w:val="19"/>
                <w:szCs w:val="19"/>
                <w:lang w:val="fr-CA"/>
              </w:rPr>
              <w:t xml:space="preserve"> :</w:t>
            </w:r>
            <w:bookmarkEnd w:id="55"/>
          </w:p>
        </w:tc>
        <w:tc>
          <w:tcPr>
            <w:tcW w:w="3450" w:type="dxa"/>
            <w:gridSpan w:val="2"/>
            <w:tcBorders>
              <w:bottom w:val="single" w:sz="4" w:space="0" w:color="auto"/>
            </w:tcBorders>
          </w:tcPr>
          <w:p w14:paraId="70467CF5" w14:textId="77777777" w:rsidR="00697308" w:rsidRPr="00635277" w:rsidRDefault="00697308" w:rsidP="00697308">
            <w:pPr>
              <w:jc w:val="both"/>
              <w:rPr>
                <w:rFonts w:ascii="Arial" w:hAnsi="Arial" w:cs="Arial"/>
                <w:sz w:val="19"/>
                <w:szCs w:val="19"/>
                <w:lang w:val="fr-CA"/>
              </w:rPr>
            </w:pPr>
          </w:p>
        </w:tc>
        <w:tc>
          <w:tcPr>
            <w:tcW w:w="540" w:type="dxa"/>
          </w:tcPr>
          <w:p w14:paraId="5B34A78E" w14:textId="77777777" w:rsidR="00697308" w:rsidRPr="00635277" w:rsidRDefault="00697308" w:rsidP="00697308">
            <w:pPr>
              <w:jc w:val="both"/>
              <w:rPr>
                <w:rFonts w:ascii="Arial" w:hAnsi="Arial" w:cs="Arial"/>
                <w:sz w:val="19"/>
                <w:szCs w:val="19"/>
                <w:lang w:val="fr-CA"/>
              </w:rPr>
            </w:pPr>
          </w:p>
        </w:tc>
        <w:tc>
          <w:tcPr>
            <w:tcW w:w="1050" w:type="dxa"/>
          </w:tcPr>
          <w:p w14:paraId="0E0CE9CD" w14:textId="77777777" w:rsidR="00697308" w:rsidRPr="00635277" w:rsidRDefault="00697308" w:rsidP="00697308">
            <w:pPr>
              <w:jc w:val="both"/>
              <w:rPr>
                <w:rFonts w:ascii="Arial" w:hAnsi="Arial" w:cs="Arial"/>
                <w:sz w:val="19"/>
                <w:szCs w:val="19"/>
                <w:lang w:val="fr-CA"/>
              </w:rPr>
            </w:pPr>
          </w:p>
          <w:p w14:paraId="20721093" w14:textId="77777777" w:rsidR="00697308" w:rsidRPr="00635277" w:rsidRDefault="00696298" w:rsidP="00697308">
            <w:pPr>
              <w:jc w:val="both"/>
              <w:rPr>
                <w:rFonts w:ascii="Arial" w:hAnsi="Arial" w:cs="Arial"/>
                <w:sz w:val="19"/>
                <w:szCs w:val="19"/>
                <w:lang w:val="fr-CA"/>
              </w:rPr>
            </w:pPr>
            <w:bookmarkStart w:id="56" w:name="lt_pId148"/>
            <w:r w:rsidRPr="00635277">
              <w:rPr>
                <w:rFonts w:ascii="Arial" w:hAnsi="Arial" w:cs="Arial"/>
                <w:sz w:val="19"/>
                <w:szCs w:val="19"/>
                <w:lang w:val="fr-CA"/>
              </w:rPr>
              <w:t>Titre</w:t>
            </w:r>
            <w:r w:rsidR="00E2686C">
              <w:rPr>
                <w:rFonts w:ascii="Arial" w:hAnsi="Arial" w:cs="Arial"/>
                <w:sz w:val="19"/>
                <w:szCs w:val="19"/>
                <w:lang w:val="fr-CA"/>
              </w:rPr>
              <w:t xml:space="preserve"> :</w:t>
            </w:r>
            <w:bookmarkEnd w:id="56"/>
          </w:p>
        </w:tc>
        <w:tc>
          <w:tcPr>
            <w:tcW w:w="3810" w:type="dxa"/>
            <w:gridSpan w:val="2"/>
            <w:tcBorders>
              <w:bottom w:val="single" w:sz="4" w:space="0" w:color="auto"/>
            </w:tcBorders>
          </w:tcPr>
          <w:p w14:paraId="52F2AC98" w14:textId="77777777" w:rsidR="00697308" w:rsidRPr="00635277" w:rsidRDefault="00697308" w:rsidP="00697308">
            <w:pPr>
              <w:jc w:val="both"/>
              <w:rPr>
                <w:rFonts w:ascii="Arial" w:hAnsi="Arial" w:cs="Arial"/>
                <w:sz w:val="19"/>
                <w:szCs w:val="19"/>
                <w:lang w:val="fr-CA"/>
              </w:rPr>
            </w:pPr>
          </w:p>
        </w:tc>
      </w:tr>
      <w:tr w:rsidR="005957B5" w:rsidRPr="00635277" w14:paraId="6BBEF842" w14:textId="77777777" w:rsidTr="00697308">
        <w:trPr>
          <w:cantSplit/>
          <w:jc w:val="center"/>
        </w:trPr>
        <w:tc>
          <w:tcPr>
            <w:tcW w:w="1068" w:type="dxa"/>
          </w:tcPr>
          <w:p w14:paraId="6170D755" w14:textId="77777777" w:rsidR="00697308" w:rsidRPr="00635277" w:rsidRDefault="00697308" w:rsidP="00697308">
            <w:pPr>
              <w:jc w:val="both"/>
              <w:rPr>
                <w:rFonts w:ascii="Arial" w:hAnsi="Arial" w:cs="Arial"/>
                <w:sz w:val="19"/>
                <w:szCs w:val="19"/>
                <w:lang w:val="fr-CA"/>
              </w:rPr>
            </w:pPr>
          </w:p>
        </w:tc>
        <w:tc>
          <w:tcPr>
            <w:tcW w:w="3450" w:type="dxa"/>
            <w:gridSpan w:val="2"/>
          </w:tcPr>
          <w:p w14:paraId="4101B53D" w14:textId="77777777" w:rsidR="00697308" w:rsidRPr="00635277" w:rsidRDefault="00697308" w:rsidP="00697308">
            <w:pPr>
              <w:jc w:val="both"/>
              <w:rPr>
                <w:rFonts w:ascii="Arial" w:hAnsi="Arial" w:cs="Arial"/>
                <w:sz w:val="19"/>
                <w:szCs w:val="19"/>
                <w:lang w:val="fr-CA"/>
              </w:rPr>
            </w:pPr>
          </w:p>
        </w:tc>
        <w:tc>
          <w:tcPr>
            <w:tcW w:w="540" w:type="dxa"/>
          </w:tcPr>
          <w:p w14:paraId="7992CB6F" w14:textId="77777777" w:rsidR="00697308" w:rsidRPr="00635277" w:rsidRDefault="00697308" w:rsidP="00697308">
            <w:pPr>
              <w:jc w:val="both"/>
              <w:rPr>
                <w:rFonts w:ascii="Arial" w:hAnsi="Arial" w:cs="Arial"/>
                <w:sz w:val="19"/>
                <w:szCs w:val="19"/>
                <w:lang w:val="fr-CA"/>
              </w:rPr>
            </w:pPr>
          </w:p>
        </w:tc>
        <w:tc>
          <w:tcPr>
            <w:tcW w:w="1050" w:type="dxa"/>
          </w:tcPr>
          <w:p w14:paraId="0F935F35" w14:textId="77777777" w:rsidR="00697308" w:rsidRPr="00635277" w:rsidRDefault="00697308" w:rsidP="00697308">
            <w:pPr>
              <w:jc w:val="both"/>
              <w:rPr>
                <w:rFonts w:ascii="Arial" w:hAnsi="Arial" w:cs="Arial"/>
                <w:sz w:val="19"/>
                <w:szCs w:val="19"/>
                <w:lang w:val="fr-CA"/>
              </w:rPr>
            </w:pPr>
          </w:p>
        </w:tc>
        <w:tc>
          <w:tcPr>
            <w:tcW w:w="3810" w:type="dxa"/>
            <w:gridSpan w:val="2"/>
          </w:tcPr>
          <w:p w14:paraId="23B82DBA" w14:textId="77777777" w:rsidR="00697308" w:rsidRPr="00635277" w:rsidRDefault="00697308" w:rsidP="00697308">
            <w:pPr>
              <w:jc w:val="both"/>
              <w:rPr>
                <w:rFonts w:ascii="Arial" w:hAnsi="Arial" w:cs="Arial"/>
                <w:sz w:val="19"/>
                <w:szCs w:val="19"/>
                <w:lang w:val="fr-CA"/>
              </w:rPr>
            </w:pPr>
          </w:p>
        </w:tc>
      </w:tr>
      <w:tr w:rsidR="005957B5" w:rsidRPr="00635277" w14:paraId="685505F6" w14:textId="77777777" w:rsidTr="00697308">
        <w:trPr>
          <w:cantSplit/>
          <w:jc w:val="center"/>
        </w:trPr>
        <w:tc>
          <w:tcPr>
            <w:tcW w:w="1068" w:type="dxa"/>
          </w:tcPr>
          <w:p w14:paraId="1846E4F4" w14:textId="77777777" w:rsidR="00697308" w:rsidRPr="00635277" w:rsidRDefault="00696298" w:rsidP="00697308">
            <w:pPr>
              <w:jc w:val="both"/>
              <w:rPr>
                <w:rFonts w:ascii="Arial" w:hAnsi="Arial" w:cs="Arial"/>
                <w:sz w:val="19"/>
                <w:szCs w:val="19"/>
                <w:lang w:val="fr-CA"/>
              </w:rPr>
            </w:pPr>
            <w:bookmarkStart w:id="57" w:name="lt_pId149"/>
            <w:r w:rsidRPr="00635277">
              <w:rPr>
                <w:rFonts w:ascii="Arial" w:hAnsi="Arial" w:cs="Arial"/>
                <w:sz w:val="19"/>
                <w:szCs w:val="19"/>
                <w:lang w:val="fr-CA"/>
              </w:rPr>
              <w:t>Date</w:t>
            </w:r>
            <w:r w:rsidR="00E2686C">
              <w:rPr>
                <w:rFonts w:ascii="Arial" w:hAnsi="Arial" w:cs="Arial"/>
                <w:sz w:val="19"/>
                <w:szCs w:val="19"/>
                <w:lang w:val="fr-CA"/>
              </w:rPr>
              <w:t xml:space="preserve"> :</w:t>
            </w:r>
            <w:bookmarkEnd w:id="57"/>
          </w:p>
        </w:tc>
        <w:tc>
          <w:tcPr>
            <w:tcW w:w="3450" w:type="dxa"/>
            <w:gridSpan w:val="2"/>
            <w:tcBorders>
              <w:bottom w:val="single" w:sz="4" w:space="0" w:color="auto"/>
            </w:tcBorders>
          </w:tcPr>
          <w:p w14:paraId="72CA2A8C" w14:textId="77777777" w:rsidR="00697308" w:rsidRPr="00635277" w:rsidRDefault="00697308" w:rsidP="00697308">
            <w:pPr>
              <w:jc w:val="both"/>
              <w:rPr>
                <w:rFonts w:ascii="Arial" w:hAnsi="Arial" w:cs="Arial"/>
                <w:sz w:val="19"/>
                <w:szCs w:val="19"/>
                <w:lang w:val="fr-CA"/>
              </w:rPr>
            </w:pPr>
          </w:p>
        </w:tc>
        <w:tc>
          <w:tcPr>
            <w:tcW w:w="540" w:type="dxa"/>
          </w:tcPr>
          <w:p w14:paraId="50CF28C1" w14:textId="77777777" w:rsidR="00697308" w:rsidRPr="00635277" w:rsidRDefault="00697308" w:rsidP="00697308">
            <w:pPr>
              <w:jc w:val="both"/>
              <w:rPr>
                <w:rFonts w:ascii="Arial" w:hAnsi="Arial" w:cs="Arial"/>
                <w:sz w:val="19"/>
                <w:szCs w:val="19"/>
                <w:lang w:val="fr-CA"/>
              </w:rPr>
            </w:pPr>
          </w:p>
        </w:tc>
        <w:tc>
          <w:tcPr>
            <w:tcW w:w="1050" w:type="dxa"/>
          </w:tcPr>
          <w:p w14:paraId="365B6388" w14:textId="77777777" w:rsidR="00697308" w:rsidRPr="00635277" w:rsidRDefault="00696298" w:rsidP="00697308">
            <w:pPr>
              <w:jc w:val="both"/>
              <w:rPr>
                <w:rFonts w:ascii="Arial" w:hAnsi="Arial" w:cs="Arial"/>
                <w:sz w:val="19"/>
                <w:szCs w:val="19"/>
                <w:lang w:val="fr-CA"/>
              </w:rPr>
            </w:pPr>
            <w:bookmarkStart w:id="58" w:name="lt_pId150"/>
            <w:r w:rsidRPr="00635277">
              <w:rPr>
                <w:rFonts w:ascii="Arial" w:hAnsi="Arial" w:cs="Arial"/>
                <w:sz w:val="19"/>
                <w:szCs w:val="19"/>
                <w:lang w:val="fr-CA"/>
              </w:rPr>
              <w:t>Date</w:t>
            </w:r>
            <w:r w:rsidR="00E2686C">
              <w:rPr>
                <w:rFonts w:ascii="Arial" w:hAnsi="Arial" w:cs="Arial"/>
                <w:sz w:val="19"/>
                <w:szCs w:val="19"/>
                <w:lang w:val="fr-CA"/>
              </w:rPr>
              <w:t xml:space="preserve"> :</w:t>
            </w:r>
            <w:bookmarkEnd w:id="58"/>
          </w:p>
        </w:tc>
        <w:tc>
          <w:tcPr>
            <w:tcW w:w="3810" w:type="dxa"/>
            <w:gridSpan w:val="2"/>
            <w:tcBorders>
              <w:bottom w:val="single" w:sz="4" w:space="0" w:color="auto"/>
            </w:tcBorders>
          </w:tcPr>
          <w:p w14:paraId="6B063610" w14:textId="77777777" w:rsidR="00697308" w:rsidRPr="00635277" w:rsidRDefault="00697308" w:rsidP="00697308">
            <w:pPr>
              <w:jc w:val="both"/>
              <w:rPr>
                <w:rFonts w:ascii="Arial" w:hAnsi="Arial" w:cs="Arial"/>
                <w:sz w:val="19"/>
                <w:szCs w:val="19"/>
                <w:lang w:val="fr-CA"/>
              </w:rPr>
            </w:pPr>
          </w:p>
        </w:tc>
      </w:tr>
    </w:tbl>
    <w:p w14:paraId="20D29BD7" w14:textId="77777777" w:rsidR="00697308" w:rsidRPr="00635277" w:rsidRDefault="00697308" w:rsidP="00697308">
      <w:pPr>
        <w:keepNext/>
        <w:widowControl w:val="0"/>
        <w:spacing w:before="240"/>
        <w:jc w:val="both"/>
        <w:rPr>
          <w:rFonts w:ascii="Arial" w:hAnsi="Arial" w:cs="Arial"/>
          <w:sz w:val="18"/>
          <w:szCs w:val="18"/>
          <w:lang w:val="fr-CA"/>
        </w:rPr>
      </w:pPr>
    </w:p>
    <w:sectPr w:rsidR="00697308" w:rsidRPr="00635277" w:rsidSect="00697308">
      <w:headerReference w:type="default" r:id="rId12"/>
      <w:footerReference w:type="default" r:id="rId13"/>
      <w:pgSz w:w="12240" w:h="15840" w:code="1"/>
      <w:pgMar w:top="1620" w:right="990" w:bottom="1710" w:left="1080" w:header="284" w:footer="315"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615E1" w14:textId="77777777" w:rsidR="00CE113D" w:rsidRDefault="00CE113D">
      <w:r>
        <w:separator/>
      </w:r>
    </w:p>
  </w:endnote>
  <w:endnote w:type="continuationSeparator" w:id="0">
    <w:p w14:paraId="2C09848A" w14:textId="77777777" w:rsidR="00CE113D" w:rsidRDefault="00CE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3015E" w14:textId="77777777" w:rsidR="00697308" w:rsidRDefault="00697308" w:rsidP="00697308">
    <w:pPr>
      <w:pStyle w:val="Footer"/>
      <w:rPr>
        <w:rFonts w:ascii="Arial" w:hAnsi="Arial" w:cs="Arial"/>
        <w:lang w:val="en-US"/>
      </w:rPr>
    </w:pPr>
  </w:p>
  <w:p w14:paraId="3C581E3C" w14:textId="2A79C4C2" w:rsidR="00697308" w:rsidRPr="00012272" w:rsidRDefault="00697308" w:rsidP="00697308">
    <w:pPr>
      <w:pStyle w:val="Footer"/>
      <w:rPr>
        <w:rFonts w:ascii="Arial" w:hAnsi="Arial" w:cs="Arial"/>
        <w:lang w:val="fr-CA"/>
      </w:rPr>
    </w:pPr>
    <w:bookmarkStart w:id="59" w:name="lt_pId000"/>
    <w:r w:rsidRPr="00681767">
      <w:rPr>
        <w:rFonts w:ascii="Arial" w:hAnsi="Arial" w:cs="Arial"/>
        <w:lang w:val="fr-CA"/>
      </w:rPr>
      <w:t>Annexe relative aux services</w:t>
    </w:r>
    <w:r w:rsidRPr="00012272">
      <w:rPr>
        <w:rFonts w:ascii="Arial" w:hAnsi="Arial" w:cs="Arial"/>
        <w:lang w:val="fr-CA"/>
      </w:rPr>
      <w:t xml:space="preserve"> de communications unifiées (Version </w:t>
    </w:r>
    <w:r w:rsidR="00597274">
      <w:rPr>
        <w:rFonts w:ascii="Arial" w:hAnsi="Arial" w:cs="Arial"/>
        <w:lang w:val="en-US"/>
      </w:rPr>
      <w:t>07-06-20</w:t>
    </w:r>
    <w:r w:rsidRPr="00012272">
      <w:rPr>
        <w:rFonts w:ascii="Arial" w:hAnsi="Arial" w:cs="Arial"/>
        <w:lang w:val="fr-CA"/>
      </w:rPr>
      <w:t>)</w:t>
    </w:r>
    <w:bookmarkEnd w:id="59"/>
  </w:p>
  <w:p w14:paraId="1B8CA849" w14:textId="77777777" w:rsidR="00697308" w:rsidRPr="00012272" w:rsidRDefault="00697308" w:rsidP="00697308">
    <w:pPr>
      <w:pStyle w:val="Footer"/>
      <w:rPr>
        <w:rFonts w:ascii="Times New Roman" w:hAnsi="Times New Roman"/>
      </w:rPr>
    </w:pPr>
    <w:bookmarkStart w:id="60" w:name="lt_pId001"/>
    <w:r w:rsidRPr="00012272">
      <w:rPr>
        <w:rFonts w:ascii="Arial" w:hAnsi="Arial" w:cs="Arial"/>
        <w:b/>
      </w:rPr>
      <w:t>Information confidentielle et exclusive</w:t>
    </w:r>
    <w:bookmarkEnd w:id="60"/>
  </w:p>
  <w:p w14:paraId="7E20ACBE" w14:textId="77777777" w:rsidR="00697308" w:rsidRPr="00681767" w:rsidRDefault="00697308" w:rsidP="00697308">
    <w:pPr>
      <w:pStyle w:val="Footer"/>
      <w:jc w:val="center"/>
      <w:rPr>
        <w:rFonts w:ascii="Arial" w:hAnsi="Arial" w:cs="Arial"/>
        <w:szCs w:val="16"/>
        <w:lang w:val="fr-CA"/>
      </w:rPr>
    </w:pPr>
    <w:bookmarkStart w:id="61" w:name="lt_pId002"/>
    <w:r w:rsidRPr="00012272">
      <w:rPr>
        <w:rFonts w:ascii="Arial" w:hAnsi="Arial" w:cs="Arial"/>
        <w:szCs w:val="16"/>
      </w:rPr>
      <w:t>Page</w:t>
    </w:r>
    <w:r>
      <w:rPr>
        <w:rFonts w:ascii="Arial" w:hAnsi="Arial" w:cs="Arial"/>
        <w:szCs w:val="16"/>
      </w:rPr>
      <w:t xml:space="preserve"> </w:t>
    </w:r>
    <w:r w:rsidRPr="00012272">
      <w:rPr>
        <w:rFonts w:ascii="Arial" w:hAnsi="Arial" w:cs="Arial"/>
        <w:szCs w:val="16"/>
      </w:rPr>
      <w:t xml:space="preserve">de </w:t>
    </w:r>
    <w:bookmarkEnd w:id="61"/>
    <w:r w:rsidRPr="00012272">
      <w:rPr>
        <w:rFonts w:ascii="Arial" w:hAnsi="Arial" w:cs="Arial"/>
        <w:szCs w:val="16"/>
      </w:rPr>
      <w:fldChar w:fldCharType="begin"/>
    </w:r>
    <w:r w:rsidRPr="00012272">
      <w:rPr>
        <w:rFonts w:ascii="Arial" w:hAnsi="Arial" w:cs="Arial"/>
        <w:szCs w:val="16"/>
      </w:rPr>
      <w:instrText xml:space="preserve"> PAGE   \* MERGEFORMAT </w:instrText>
    </w:r>
    <w:r w:rsidRPr="00012272">
      <w:rPr>
        <w:rFonts w:ascii="Arial" w:hAnsi="Arial" w:cs="Arial"/>
        <w:szCs w:val="16"/>
      </w:rPr>
      <w:fldChar w:fldCharType="separate"/>
    </w:r>
    <w:r w:rsidR="001C7FB8">
      <w:rPr>
        <w:rFonts w:ascii="Arial" w:hAnsi="Arial" w:cs="Arial"/>
        <w:noProof/>
        <w:szCs w:val="16"/>
      </w:rPr>
      <w:t>1</w:t>
    </w:r>
    <w:r w:rsidRPr="00012272">
      <w:rPr>
        <w:rFonts w:ascii="Arial" w:hAnsi="Arial" w:cs="Arial"/>
        <w:szCs w:val="16"/>
      </w:rPr>
      <w:fldChar w:fldCharType="end"/>
    </w:r>
    <w:r w:rsidRPr="00012272">
      <w:rPr>
        <w:rFonts w:ascii="Arial" w:hAnsi="Arial" w:cs="Arial"/>
        <w:szCs w:val="16"/>
      </w:rPr>
      <w:t xml:space="preserve"> </w:t>
    </w:r>
    <w:bookmarkStart w:id="62" w:name="lt_pId003"/>
    <w:r w:rsidRPr="00012272">
      <w:rPr>
        <w:rFonts w:ascii="Arial" w:hAnsi="Arial" w:cs="Arial"/>
        <w:szCs w:val="16"/>
      </w:rPr>
      <w:t xml:space="preserve">de </w:t>
    </w:r>
    <w:bookmarkEnd w:id="62"/>
    <w:r w:rsidRPr="00681767">
      <w:rPr>
        <w:rFonts w:ascii="Arial" w:hAnsi="Arial" w:cs="Arial"/>
        <w:szCs w:val="16"/>
        <w:lang w:val="fr-CA"/>
      </w:rPr>
      <w:t>6</w:t>
    </w:r>
  </w:p>
  <w:p w14:paraId="468FE604" w14:textId="77777777" w:rsidR="00697308" w:rsidRDefault="00697308" w:rsidP="00697308">
    <w:pPr>
      <w:pStyle w:val="Footer"/>
      <w:tabs>
        <w:tab w:val="clear" w:pos="4320"/>
        <w:tab w:val="clear" w:pos="8640"/>
        <w:tab w:val="left" w:pos="2550"/>
      </w:tabs>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CEAAD" w14:textId="77777777" w:rsidR="00CE113D" w:rsidRDefault="00CE113D">
      <w:r>
        <w:separator/>
      </w:r>
    </w:p>
  </w:footnote>
  <w:footnote w:type="continuationSeparator" w:id="0">
    <w:p w14:paraId="55AFCBFD" w14:textId="77777777" w:rsidR="00CE113D" w:rsidRDefault="00CE1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58F8B" w14:textId="77777777" w:rsidR="00697308" w:rsidRDefault="00697308">
    <w:pPr>
      <w:pStyle w:val="Header"/>
    </w:pPr>
    <w:r w:rsidRPr="00A070DD">
      <w:rPr>
        <w:rFonts w:ascii="Arial Narrow" w:hAnsi="Arial Narrow"/>
        <w:b/>
        <w:noProof/>
        <w:sz w:val="18"/>
        <w:szCs w:val="18"/>
        <w:u w:val="single"/>
      </w:rPr>
      <w:drawing>
        <wp:anchor distT="0" distB="0" distL="114300" distR="114300" simplePos="0" relativeHeight="251658240" behindDoc="1" locked="0" layoutInCell="1" allowOverlap="1" wp14:anchorId="67DCBC92" wp14:editId="1A3B1125">
          <wp:simplePos x="0" y="0"/>
          <wp:positionH relativeFrom="margin">
            <wp:posOffset>-180651</wp:posOffset>
          </wp:positionH>
          <wp:positionV relativeFrom="paragraph">
            <wp:posOffset>-17145</wp:posOffset>
          </wp:positionV>
          <wp:extent cx="1320653" cy="63835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294382"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20653" cy="6383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FC67F0"/>
    <w:multiLevelType w:val="multilevel"/>
    <w:tmpl w:val="80F22A04"/>
    <w:lvl w:ilvl="0">
      <w:start w:val="1"/>
      <w:numFmt w:val="decimal"/>
      <w:lvlText w:val="%1."/>
      <w:lvlJc w:val="left"/>
      <w:pPr>
        <w:tabs>
          <w:tab w:val="num" w:pos="720"/>
        </w:tabs>
        <w:ind w:left="720" w:hanging="720"/>
      </w:pPr>
      <w:rPr>
        <w:b/>
        <w:i w:val="0"/>
      </w:rPr>
    </w:lvl>
    <w:lvl w:ilvl="1">
      <w:start w:val="1"/>
      <w:numFmt w:val="bullet"/>
      <w:lvlText w:val=""/>
      <w:lvlJc w:val="left"/>
      <w:pPr>
        <w:tabs>
          <w:tab w:val="num" w:pos="990"/>
        </w:tabs>
        <w:ind w:left="-90" w:firstLine="720"/>
      </w:pPr>
      <w:rPr>
        <w:rFonts w:ascii="Symbol" w:hAnsi="Symbol" w:hint="default"/>
        <w:b/>
        <w:sz w:val="18"/>
        <w:szCs w:val="18"/>
      </w:rPr>
    </w:lvl>
    <w:lvl w:ilvl="2">
      <w:start w:val="1"/>
      <w:numFmt w:val="lowerLetter"/>
      <w:lvlText w:val="%3)"/>
      <w:lvlJc w:val="left"/>
      <w:pPr>
        <w:tabs>
          <w:tab w:val="num" w:pos="1224"/>
        </w:tabs>
        <w:ind w:left="1224" w:hanging="504"/>
      </w:pPr>
      <w:rPr>
        <w:b w:val="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232"/>
        </w:tabs>
        <w:ind w:left="2232" w:hanging="792"/>
      </w:p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2D1B214E"/>
    <w:multiLevelType w:val="multilevel"/>
    <w:tmpl w:val="33047B46"/>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20"/>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6465E26"/>
    <w:multiLevelType w:val="multilevel"/>
    <w:tmpl w:val="961AD88C"/>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431838A8"/>
    <w:multiLevelType w:val="multilevel"/>
    <w:tmpl w:val="6AE0B3BA"/>
    <w:lvl w:ilvl="0">
      <w:start w:val="1"/>
      <w:numFmt w:val="decimal"/>
      <w:lvlText w:val="%1."/>
      <w:lvlJc w:val="left"/>
      <w:pPr>
        <w:tabs>
          <w:tab w:val="num" w:pos="720"/>
        </w:tabs>
        <w:ind w:left="720" w:hanging="720"/>
      </w:pPr>
      <w:rPr>
        <w:b/>
        <w:i w:val="0"/>
      </w:rPr>
    </w:lvl>
    <w:lvl w:ilvl="1">
      <w:start w:val="1"/>
      <w:numFmt w:val="bullet"/>
      <w:lvlText w:val=""/>
      <w:lvlJc w:val="left"/>
      <w:pPr>
        <w:tabs>
          <w:tab w:val="num" w:pos="990"/>
        </w:tabs>
        <w:ind w:left="-90" w:firstLine="720"/>
      </w:pPr>
      <w:rPr>
        <w:rFonts w:ascii="Symbol" w:hAnsi="Symbol" w:hint="default"/>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4B8D13E8"/>
    <w:multiLevelType w:val="multilevel"/>
    <w:tmpl w:val="961AD88C"/>
    <w:lvl w:ilvl="0">
      <w:start w:val="1"/>
      <w:numFmt w:val="decimal"/>
      <w:lvlText w:val="%1."/>
      <w:lvlJc w:val="left"/>
      <w:pPr>
        <w:tabs>
          <w:tab w:val="num" w:pos="1260"/>
        </w:tabs>
        <w:ind w:left="1260" w:hanging="720"/>
      </w:pPr>
      <w:rPr>
        <w:b/>
        <w:i w:val="0"/>
      </w:rPr>
    </w:lvl>
    <w:lvl w:ilvl="1">
      <w:start w:val="1"/>
      <w:numFmt w:val="decimal"/>
      <w:lvlText w:val="%1.%2"/>
      <w:lvlJc w:val="left"/>
      <w:pPr>
        <w:tabs>
          <w:tab w:val="num" w:pos="1530"/>
        </w:tabs>
        <w:ind w:left="450" w:firstLine="720"/>
      </w:pPr>
      <w:rPr>
        <w:b/>
        <w:sz w:val="18"/>
        <w:szCs w:val="18"/>
      </w:rPr>
    </w:lvl>
    <w:lvl w:ilvl="2">
      <w:start w:val="1"/>
      <w:numFmt w:val="lowerLetter"/>
      <w:lvlText w:val="%3)"/>
      <w:lvlJc w:val="left"/>
      <w:pPr>
        <w:tabs>
          <w:tab w:val="num" w:pos="1764"/>
        </w:tabs>
        <w:ind w:left="1764" w:hanging="504"/>
      </w:pPr>
      <w:rPr>
        <w:b w:val="0"/>
      </w:rPr>
    </w:lvl>
    <w:lvl w:ilvl="3">
      <w:start w:val="1"/>
      <w:numFmt w:val="decimal"/>
      <w:lvlText w:val="%1.%2.%3.%4."/>
      <w:lvlJc w:val="left"/>
      <w:pPr>
        <w:tabs>
          <w:tab w:val="num" w:pos="2268"/>
        </w:tabs>
        <w:ind w:left="2268" w:hanging="648"/>
      </w:pPr>
    </w:lvl>
    <w:lvl w:ilvl="4">
      <w:start w:val="1"/>
      <w:numFmt w:val="decimal"/>
      <w:lvlText w:val="%1.%2.%3.%4.%5."/>
      <w:lvlJc w:val="left"/>
      <w:pPr>
        <w:tabs>
          <w:tab w:val="num" w:pos="2772"/>
        </w:tabs>
        <w:ind w:left="2772" w:hanging="792"/>
      </w:pPr>
    </w:lvl>
    <w:lvl w:ilvl="5">
      <w:start w:val="1"/>
      <w:numFmt w:val="decimal"/>
      <w:lvlText w:val="%1.%2.%3.%4.%5.%6."/>
      <w:lvlJc w:val="left"/>
      <w:pPr>
        <w:tabs>
          <w:tab w:val="num" w:pos="3276"/>
        </w:tabs>
        <w:ind w:left="3276" w:hanging="936"/>
      </w:pPr>
    </w:lvl>
    <w:lvl w:ilvl="6">
      <w:start w:val="1"/>
      <w:numFmt w:val="decimal"/>
      <w:lvlText w:val="%1.%2.%3.%4.%5.%6.%7."/>
      <w:lvlJc w:val="left"/>
      <w:pPr>
        <w:tabs>
          <w:tab w:val="num" w:pos="3780"/>
        </w:tabs>
        <w:ind w:left="3780" w:hanging="1080"/>
      </w:pPr>
    </w:lvl>
    <w:lvl w:ilvl="7">
      <w:start w:val="1"/>
      <w:numFmt w:val="decimal"/>
      <w:lvlText w:val="%1.%2.%3.%4.%5.%6.%7.%8."/>
      <w:lvlJc w:val="left"/>
      <w:pPr>
        <w:tabs>
          <w:tab w:val="num" w:pos="4284"/>
        </w:tabs>
        <w:ind w:left="4284" w:hanging="1224"/>
      </w:pPr>
    </w:lvl>
    <w:lvl w:ilvl="8">
      <w:start w:val="1"/>
      <w:numFmt w:val="decimal"/>
      <w:lvlText w:val="%1.%2.%3.%4.%5.%6.%7.%8.%9."/>
      <w:lvlJc w:val="left"/>
      <w:pPr>
        <w:tabs>
          <w:tab w:val="num" w:pos="4860"/>
        </w:tabs>
        <w:ind w:left="4860" w:hanging="1440"/>
      </w:pPr>
    </w:lvl>
  </w:abstractNum>
  <w:abstractNum w:abstractNumId="5" w15:restartNumberingAfterBreak="0">
    <w:nsid w:val="4C385728"/>
    <w:multiLevelType w:val="multilevel"/>
    <w:tmpl w:val="3C40C74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8D21330"/>
    <w:multiLevelType w:val="hybridMultilevel"/>
    <w:tmpl w:val="B7C8EC1C"/>
    <w:lvl w:ilvl="0" w:tplc="4158182C">
      <w:start w:val="1"/>
      <w:numFmt w:val="decimal"/>
      <w:lvlText w:val="%1."/>
      <w:lvlJc w:val="left"/>
      <w:pPr>
        <w:ind w:left="720" w:hanging="360"/>
      </w:pPr>
    </w:lvl>
    <w:lvl w:ilvl="1" w:tplc="9D52F656" w:tentative="1">
      <w:start w:val="1"/>
      <w:numFmt w:val="lowerLetter"/>
      <w:lvlText w:val="%2."/>
      <w:lvlJc w:val="left"/>
      <w:pPr>
        <w:ind w:left="1440" w:hanging="360"/>
      </w:pPr>
    </w:lvl>
    <w:lvl w:ilvl="2" w:tplc="0A4EC8C2" w:tentative="1">
      <w:start w:val="1"/>
      <w:numFmt w:val="lowerRoman"/>
      <w:lvlText w:val="%3."/>
      <w:lvlJc w:val="right"/>
      <w:pPr>
        <w:ind w:left="2160" w:hanging="180"/>
      </w:pPr>
    </w:lvl>
    <w:lvl w:ilvl="3" w:tplc="44783A8E" w:tentative="1">
      <w:start w:val="1"/>
      <w:numFmt w:val="decimal"/>
      <w:lvlText w:val="%4."/>
      <w:lvlJc w:val="left"/>
      <w:pPr>
        <w:ind w:left="2880" w:hanging="360"/>
      </w:pPr>
    </w:lvl>
    <w:lvl w:ilvl="4" w:tplc="E36406EE" w:tentative="1">
      <w:start w:val="1"/>
      <w:numFmt w:val="lowerLetter"/>
      <w:lvlText w:val="%5."/>
      <w:lvlJc w:val="left"/>
      <w:pPr>
        <w:ind w:left="3600" w:hanging="360"/>
      </w:pPr>
    </w:lvl>
    <w:lvl w:ilvl="5" w:tplc="13FC1C6C" w:tentative="1">
      <w:start w:val="1"/>
      <w:numFmt w:val="lowerRoman"/>
      <w:lvlText w:val="%6."/>
      <w:lvlJc w:val="right"/>
      <w:pPr>
        <w:ind w:left="4320" w:hanging="180"/>
      </w:pPr>
    </w:lvl>
    <w:lvl w:ilvl="6" w:tplc="D87A6D1E" w:tentative="1">
      <w:start w:val="1"/>
      <w:numFmt w:val="decimal"/>
      <w:lvlText w:val="%7."/>
      <w:lvlJc w:val="left"/>
      <w:pPr>
        <w:ind w:left="5040" w:hanging="360"/>
      </w:pPr>
    </w:lvl>
    <w:lvl w:ilvl="7" w:tplc="B024E9C8" w:tentative="1">
      <w:start w:val="1"/>
      <w:numFmt w:val="lowerLetter"/>
      <w:lvlText w:val="%8."/>
      <w:lvlJc w:val="left"/>
      <w:pPr>
        <w:ind w:left="5760" w:hanging="360"/>
      </w:pPr>
    </w:lvl>
    <w:lvl w:ilvl="8" w:tplc="49407A0C" w:tentative="1">
      <w:start w:val="1"/>
      <w:numFmt w:val="lowerRoman"/>
      <w:lvlText w:val="%9."/>
      <w:lvlJc w:val="right"/>
      <w:pPr>
        <w:ind w:left="6480" w:hanging="180"/>
      </w:pPr>
    </w:lvl>
  </w:abstractNum>
  <w:abstractNum w:abstractNumId="7" w15:restartNumberingAfterBreak="0">
    <w:nsid w:val="69E42CC1"/>
    <w:multiLevelType w:val="multilevel"/>
    <w:tmpl w:val="D72A0EFA"/>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6B591128"/>
    <w:multiLevelType w:val="multilevel"/>
    <w:tmpl w:val="6B12F950"/>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6F6E2D18"/>
    <w:multiLevelType w:val="multilevel"/>
    <w:tmpl w:val="33047B46"/>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20"/>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5482A36"/>
    <w:multiLevelType w:val="multilevel"/>
    <w:tmpl w:val="2D52FEEE"/>
    <w:lvl w:ilvl="0">
      <w:start w:val="1"/>
      <w:numFmt w:val="decimal"/>
      <w:lvlText w:val="%1.0"/>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9C015D2"/>
    <w:multiLevelType w:val="hybridMultilevel"/>
    <w:tmpl w:val="8F122E10"/>
    <w:lvl w:ilvl="0" w:tplc="AF4C8F96">
      <w:start w:val="4"/>
      <w:numFmt w:val="bullet"/>
      <w:lvlText w:val=""/>
      <w:lvlJc w:val="left"/>
      <w:pPr>
        <w:ind w:left="1080" w:hanging="360"/>
      </w:pPr>
      <w:rPr>
        <w:rFonts w:ascii="Symbol" w:eastAsia="Calibri" w:hAnsi="Symbol" w:cs="Arial" w:hint="default"/>
      </w:rPr>
    </w:lvl>
    <w:lvl w:ilvl="1" w:tplc="15F4A874" w:tentative="1">
      <w:start w:val="1"/>
      <w:numFmt w:val="bullet"/>
      <w:lvlText w:val="o"/>
      <w:lvlJc w:val="left"/>
      <w:pPr>
        <w:ind w:left="1800" w:hanging="360"/>
      </w:pPr>
      <w:rPr>
        <w:rFonts w:ascii="Courier New" w:hAnsi="Courier New" w:cs="Courier New" w:hint="default"/>
      </w:rPr>
    </w:lvl>
    <w:lvl w:ilvl="2" w:tplc="D31219BE" w:tentative="1">
      <w:start w:val="1"/>
      <w:numFmt w:val="bullet"/>
      <w:lvlText w:val=""/>
      <w:lvlJc w:val="left"/>
      <w:pPr>
        <w:ind w:left="2520" w:hanging="360"/>
      </w:pPr>
      <w:rPr>
        <w:rFonts w:ascii="Wingdings" w:hAnsi="Wingdings" w:hint="default"/>
      </w:rPr>
    </w:lvl>
    <w:lvl w:ilvl="3" w:tplc="EEBEAA36" w:tentative="1">
      <w:start w:val="1"/>
      <w:numFmt w:val="bullet"/>
      <w:lvlText w:val=""/>
      <w:lvlJc w:val="left"/>
      <w:pPr>
        <w:ind w:left="3240" w:hanging="360"/>
      </w:pPr>
      <w:rPr>
        <w:rFonts w:ascii="Symbol" w:hAnsi="Symbol" w:hint="default"/>
      </w:rPr>
    </w:lvl>
    <w:lvl w:ilvl="4" w:tplc="7E26FE5A" w:tentative="1">
      <w:start w:val="1"/>
      <w:numFmt w:val="bullet"/>
      <w:lvlText w:val="o"/>
      <w:lvlJc w:val="left"/>
      <w:pPr>
        <w:ind w:left="3960" w:hanging="360"/>
      </w:pPr>
      <w:rPr>
        <w:rFonts w:ascii="Courier New" w:hAnsi="Courier New" w:cs="Courier New" w:hint="default"/>
      </w:rPr>
    </w:lvl>
    <w:lvl w:ilvl="5" w:tplc="74426EEC" w:tentative="1">
      <w:start w:val="1"/>
      <w:numFmt w:val="bullet"/>
      <w:lvlText w:val=""/>
      <w:lvlJc w:val="left"/>
      <w:pPr>
        <w:ind w:left="4680" w:hanging="360"/>
      </w:pPr>
      <w:rPr>
        <w:rFonts w:ascii="Wingdings" w:hAnsi="Wingdings" w:hint="default"/>
      </w:rPr>
    </w:lvl>
    <w:lvl w:ilvl="6" w:tplc="DF020DEE" w:tentative="1">
      <w:start w:val="1"/>
      <w:numFmt w:val="bullet"/>
      <w:lvlText w:val=""/>
      <w:lvlJc w:val="left"/>
      <w:pPr>
        <w:ind w:left="5400" w:hanging="360"/>
      </w:pPr>
      <w:rPr>
        <w:rFonts w:ascii="Symbol" w:hAnsi="Symbol" w:hint="default"/>
      </w:rPr>
    </w:lvl>
    <w:lvl w:ilvl="7" w:tplc="B658DC62" w:tentative="1">
      <w:start w:val="1"/>
      <w:numFmt w:val="bullet"/>
      <w:lvlText w:val="o"/>
      <w:lvlJc w:val="left"/>
      <w:pPr>
        <w:ind w:left="6120" w:hanging="360"/>
      </w:pPr>
      <w:rPr>
        <w:rFonts w:ascii="Courier New" w:hAnsi="Courier New" w:cs="Courier New" w:hint="default"/>
      </w:rPr>
    </w:lvl>
    <w:lvl w:ilvl="8" w:tplc="3628FEE4"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9"/>
  </w:num>
  <w:num w:numId="4">
    <w:abstractNumId w:val="8"/>
  </w:num>
  <w:num w:numId="5">
    <w:abstractNumId w:val="7"/>
  </w:num>
  <w:num w:numId="6">
    <w:abstractNumId w:val="3"/>
  </w:num>
  <w:num w:numId="7">
    <w:abstractNumId w:val="0"/>
  </w:num>
  <w:num w:numId="8">
    <w:abstractNumId w:val="2"/>
  </w:num>
  <w:num w:numId="9">
    <w:abstractNumId w:val="4"/>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forms" w:enforcement="1" w:cryptProviderType="rsaAES" w:cryptAlgorithmClass="hash" w:cryptAlgorithmType="typeAny" w:cryptAlgorithmSid="14" w:cryptSpinCount="100000" w:hash="MOpb2bG7mfBf6XutIxwVuZqFZnf7uLmSvhOrxhSUER1UZrfdbHS+ETSare7BKdAQwZ+nfLFYIiUYwqSzpuzllg==" w:salt="byV308T/oXeo7y9h5SAQzQ=="/>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7B5"/>
    <w:rsid w:val="00000452"/>
    <w:rsid w:val="00012272"/>
    <w:rsid w:val="000219C4"/>
    <w:rsid w:val="000273E4"/>
    <w:rsid w:val="000707C8"/>
    <w:rsid w:val="000B1A3E"/>
    <w:rsid w:val="000C2513"/>
    <w:rsid w:val="000C6A6B"/>
    <w:rsid w:val="000E7213"/>
    <w:rsid w:val="0014704E"/>
    <w:rsid w:val="001B1040"/>
    <w:rsid w:val="001B3132"/>
    <w:rsid w:val="001C7FB8"/>
    <w:rsid w:val="001E3FDA"/>
    <w:rsid w:val="001F0097"/>
    <w:rsid w:val="00277E40"/>
    <w:rsid w:val="00287FC0"/>
    <w:rsid w:val="002923CD"/>
    <w:rsid w:val="002A0C6F"/>
    <w:rsid w:val="002A7EDE"/>
    <w:rsid w:val="002D6C0A"/>
    <w:rsid w:val="003068E0"/>
    <w:rsid w:val="003B7396"/>
    <w:rsid w:val="003F21A4"/>
    <w:rsid w:val="00405D47"/>
    <w:rsid w:val="004F0FAF"/>
    <w:rsid w:val="005957B5"/>
    <w:rsid w:val="00597274"/>
    <w:rsid w:val="005A1AE2"/>
    <w:rsid w:val="005B68CC"/>
    <w:rsid w:val="005B7602"/>
    <w:rsid w:val="00635277"/>
    <w:rsid w:val="00666BB2"/>
    <w:rsid w:val="00681767"/>
    <w:rsid w:val="00696298"/>
    <w:rsid w:val="00697308"/>
    <w:rsid w:val="006A1116"/>
    <w:rsid w:val="006E249B"/>
    <w:rsid w:val="006F0B32"/>
    <w:rsid w:val="00701497"/>
    <w:rsid w:val="00715821"/>
    <w:rsid w:val="007B1C80"/>
    <w:rsid w:val="007D3317"/>
    <w:rsid w:val="007F16B9"/>
    <w:rsid w:val="00825AD7"/>
    <w:rsid w:val="00864A2F"/>
    <w:rsid w:val="008737E0"/>
    <w:rsid w:val="008930EC"/>
    <w:rsid w:val="008B0E72"/>
    <w:rsid w:val="008C0ABF"/>
    <w:rsid w:val="008C1515"/>
    <w:rsid w:val="00922619"/>
    <w:rsid w:val="00922F76"/>
    <w:rsid w:val="00951A3C"/>
    <w:rsid w:val="009729F3"/>
    <w:rsid w:val="009E4247"/>
    <w:rsid w:val="00A0437E"/>
    <w:rsid w:val="00A708E9"/>
    <w:rsid w:val="00A743B8"/>
    <w:rsid w:val="00A745E1"/>
    <w:rsid w:val="00A8306F"/>
    <w:rsid w:val="00AA75DA"/>
    <w:rsid w:val="00AC119C"/>
    <w:rsid w:val="00B0320C"/>
    <w:rsid w:val="00B05CB1"/>
    <w:rsid w:val="00B24ADB"/>
    <w:rsid w:val="00B362FD"/>
    <w:rsid w:val="00B445AC"/>
    <w:rsid w:val="00B838C2"/>
    <w:rsid w:val="00BD4670"/>
    <w:rsid w:val="00BE46BC"/>
    <w:rsid w:val="00C05F43"/>
    <w:rsid w:val="00C419F0"/>
    <w:rsid w:val="00C50454"/>
    <w:rsid w:val="00CB75A8"/>
    <w:rsid w:val="00CE113D"/>
    <w:rsid w:val="00D14EF1"/>
    <w:rsid w:val="00D16A5B"/>
    <w:rsid w:val="00D248E8"/>
    <w:rsid w:val="00D52213"/>
    <w:rsid w:val="00D6188B"/>
    <w:rsid w:val="00DA5B89"/>
    <w:rsid w:val="00DC46C6"/>
    <w:rsid w:val="00DD2EEC"/>
    <w:rsid w:val="00DD34EE"/>
    <w:rsid w:val="00E2686C"/>
    <w:rsid w:val="00E44894"/>
    <w:rsid w:val="00E53322"/>
    <w:rsid w:val="00EA662A"/>
    <w:rsid w:val="00F45411"/>
    <w:rsid w:val="00F81E39"/>
    <w:rsid w:val="00F91DAA"/>
    <w:rsid w:val="00FA5A87"/>
    <w:rsid w:val="00FB01D4"/>
    <w:rsid w:val="00FC0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EBB8F"/>
  <w15:docId w15:val="{DAB5AF0F-D457-49C1-8CE4-E2AC24B9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4D"/>
    <w:pPr>
      <w:spacing w:after="0" w:line="240" w:lineRule="auto"/>
    </w:pPr>
    <w:rPr>
      <w:rFonts w:ascii="CG Times (W1)" w:eastAsia="Times New Roman" w:hAnsi="CG Times (W1)"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794D"/>
    <w:pPr>
      <w:tabs>
        <w:tab w:val="center" w:pos="4320"/>
        <w:tab w:val="right" w:pos="8640"/>
      </w:tabs>
    </w:pPr>
    <w:rPr>
      <w:sz w:val="16"/>
      <w:lang w:val="x-none" w:eastAsia="x-none"/>
    </w:rPr>
  </w:style>
  <w:style w:type="character" w:customStyle="1" w:styleId="FooterChar">
    <w:name w:val="Footer Char"/>
    <w:basedOn w:val="DefaultParagraphFont"/>
    <w:link w:val="Footer"/>
    <w:uiPriority w:val="99"/>
    <w:rsid w:val="00C7794D"/>
    <w:rPr>
      <w:rFonts w:ascii="CG Times (W1)" w:eastAsia="Times New Roman" w:hAnsi="CG Times (W1)" w:cs="Times New Roman"/>
      <w:sz w:val="16"/>
      <w:szCs w:val="20"/>
      <w:lang w:val="x-none" w:eastAsia="x-none"/>
    </w:rPr>
  </w:style>
  <w:style w:type="paragraph" w:styleId="BodyTextIndent">
    <w:name w:val="Body Text Indent"/>
    <w:basedOn w:val="Normal"/>
    <w:link w:val="BodyTextIndentChar"/>
    <w:rsid w:val="00C7794D"/>
    <w:pPr>
      <w:spacing w:after="240"/>
      <w:ind w:firstLine="720"/>
      <w:jc w:val="both"/>
    </w:pPr>
    <w:rPr>
      <w:rFonts w:ascii="Arial" w:hAnsi="Arial"/>
      <w:sz w:val="22"/>
    </w:rPr>
  </w:style>
  <w:style w:type="character" w:customStyle="1" w:styleId="BodyTextIndentChar">
    <w:name w:val="Body Text Indent Char"/>
    <w:basedOn w:val="DefaultParagraphFont"/>
    <w:link w:val="BodyTextIndent"/>
    <w:rsid w:val="00C7794D"/>
    <w:rPr>
      <w:rFonts w:ascii="Arial" w:eastAsia="Times New Roman" w:hAnsi="Arial" w:cs="Times New Roman"/>
      <w:szCs w:val="20"/>
    </w:rPr>
  </w:style>
  <w:style w:type="paragraph" w:styleId="BodyTextIndent2">
    <w:name w:val="Body Text Indent 2"/>
    <w:basedOn w:val="Normal"/>
    <w:link w:val="BodyTextIndent2Char"/>
    <w:rsid w:val="00C7794D"/>
    <w:pPr>
      <w:spacing w:after="200"/>
      <w:ind w:firstLine="360"/>
      <w:jc w:val="both"/>
    </w:pPr>
    <w:rPr>
      <w:rFonts w:ascii="Times New Roman" w:hAnsi="Times New Roman"/>
      <w:sz w:val="20"/>
    </w:rPr>
  </w:style>
  <w:style w:type="character" w:customStyle="1" w:styleId="BodyTextIndent2Char">
    <w:name w:val="Body Text Indent 2 Char"/>
    <w:basedOn w:val="DefaultParagraphFont"/>
    <w:link w:val="BodyTextIndent2"/>
    <w:rsid w:val="00C7794D"/>
    <w:rPr>
      <w:rFonts w:ascii="Times New Roman" w:eastAsia="Times New Roman" w:hAnsi="Times New Roman" w:cs="Times New Roman"/>
      <w:sz w:val="20"/>
      <w:szCs w:val="20"/>
    </w:rPr>
  </w:style>
  <w:style w:type="paragraph" w:styleId="ListParagraph">
    <w:name w:val="List Paragraph"/>
    <w:basedOn w:val="Normal"/>
    <w:uiPriority w:val="34"/>
    <w:qFormat/>
    <w:rsid w:val="00C7794D"/>
    <w:pPr>
      <w:spacing w:after="200" w:line="276" w:lineRule="auto"/>
      <w:ind w:left="720"/>
      <w:contextualSpacing/>
    </w:pPr>
    <w:rPr>
      <w:rFonts w:ascii="Calibri" w:eastAsia="Calibri" w:hAnsi="Calibri"/>
      <w:sz w:val="22"/>
      <w:szCs w:val="22"/>
    </w:rPr>
  </w:style>
  <w:style w:type="character" w:styleId="Hyperlink">
    <w:name w:val="Hyperlink"/>
    <w:rsid w:val="00C7794D"/>
    <w:rPr>
      <w:color w:val="0000FF"/>
      <w:u w:val="single"/>
    </w:rPr>
  </w:style>
  <w:style w:type="character" w:styleId="CommentReference">
    <w:name w:val="annotation reference"/>
    <w:basedOn w:val="DefaultParagraphFont"/>
    <w:uiPriority w:val="99"/>
    <w:semiHidden/>
    <w:unhideWhenUsed/>
    <w:rsid w:val="0033730C"/>
    <w:rPr>
      <w:sz w:val="16"/>
      <w:szCs w:val="16"/>
    </w:rPr>
  </w:style>
  <w:style w:type="paragraph" w:styleId="CommentText">
    <w:name w:val="annotation text"/>
    <w:basedOn w:val="Normal"/>
    <w:link w:val="CommentTextChar"/>
    <w:uiPriority w:val="99"/>
    <w:semiHidden/>
    <w:unhideWhenUsed/>
    <w:rsid w:val="0033730C"/>
    <w:rPr>
      <w:sz w:val="20"/>
    </w:rPr>
  </w:style>
  <w:style w:type="character" w:customStyle="1" w:styleId="CommentTextChar">
    <w:name w:val="Comment Text Char"/>
    <w:basedOn w:val="DefaultParagraphFont"/>
    <w:link w:val="CommentText"/>
    <w:uiPriority w:val="99"/>
    <w:semiHidden/>
    <w:rsid w:val="0033730C"/>
    <w:rPr>
      <w:rFonts w:ascii="CG Times (W1)" w:eastAsia="Times New Roman" w:hAnsi="CG Times (W1)" w:cs="Times New Roman"/>
      <w:sz w:val="20"/>
      <w:szCs w:val="20"/>
    </w:rPr>
  </w:style>
  <w:style w:type="paragraph" w:styleId="CommentSubject">
    <w:name w:val="annotation subject"/>
    <w:basedOn w:val="CommentText"/>
    <w:next w:val="CommentText"/>
    <w:link w:val="CommentSubjectChar"/>
    <w:uiPriority w:val="99"/>
    <w:semiHidden/>
    <w:unhideWhenUsed/>
    <w:rsid w:val="0033730C"/>
    <w:rPr>
      <w:b/>
      <w:bCs/>
    </w:rPr>
  </w:style>
  <w:style w:type="character" w:customStyle="1" w:styleId="CommentSubjectChar">
    <w:name w:val="Comment Subject Char"/>
    <w:basedOn w:val="CommentTextChar"/>
    <w:link w:val="CommentSubject"/>
    <w:uiPriority w:val="99"/>
    <w:semiHidden/>
    <w:rsid w:val="0033730C"/>
    <w:rPr>
      <w:rFonts w:ascii="CG Times (W1)" w:eastAsia="Times New Roman" w:hAnsi="CG Times (W1)" w:cs="Times New Roman"/>
      <w:b/>
      <w:bCs/>
      <w:sz w:val="20"/>
      <w:szCs w:val="20"/>
    </w:rPr>
  </w:style>
  <w:style w:type="paragraph" w:styleId="BalloonText">
    <w:name w:val="Balloon Text"/>
    <w:basedOn w:val="Normal"/>
    <w:link w:val="BalloonTextChar"/>
    <w:uiPriority w:val="99"/>
    <w:semiHidden/>
    <w:unhideWhenUsed/>
    <w:rsid w:val="0033730C"/>
    <w:rPr>
      <w:rFonts w:ascii="Tahoma" w:hAnsi="Tahoma" w:cs="Tahoma"/>
      <w:sz w:val="16"/>
      <w:szCs w:val="16"/>
    </w:rPr>
  </w:style>
  <w:style w:type="character" w:customStyle="1" w:styleId="BalloonTextChar">
    <w:name w:val="Balloon Text Char"/>
    <w:basedOn w:val="DefaultParagraphFont"/>
    <w:link w:val="BalloonText"/>
    <w:uiPriority w:val="99"/>
    <w:semiHidden/>
    <w:rsid w:val="0033730C"/>
    <w:rPr>
      <w:rFonts w:ascii="Tahoma" w:eastAsia="Times New Roman" w:hAnsi="Tahoma" w:cs="Tahoma"/>
      <w:sz w:val="16"/>
      <w:szCs w:val="16"/>
    </w:rPr>
  </w:style>
  <w:style w:type="table" w:styleId="TableGrid">
    <w:name w:val="Table Grid"/>
    <w:basedOn w:val="TableNormal"/>
    <w:uiPriority w:val="59"/>
    <w:rsid w:val="002B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15F"/>
    <w:pPr>
      <w:tabs>
        <w:tab w:val="center" w:pos="4680"/>
        <w:tab w:val="right" w:pos="9360"/>
      </w:tabs>
    </w:pPr>
  </w:style>
  <w:style w:type="character" w:customStyle="1" w:styleId="HeaderChar">
    <w:name w:val="Header Char"/>
    <w:basedOn w:val="DefaultParagraphFont"/>
    <w:link w:val="Header"/>
    <w:uiPriority w:val="99"/>
    <w:rsid w:val="00FE015F"/>
    <w:rPr>
      <w:rFonts w:ascii="CG Times (W1)" w:eastAsia="Times New Roman" w:hAnsi="CG Times (W1)" w:cs="Times New Roman"/>
      <w:sz w:val="24"/>
      <w:szCs w:val="20"/>
    </w:rPr>
  </w:style>
  <w:style w:type="paragraph" w:styleId="Revision">
    <w:name w:val="Revision"/>
    <w:hidden/>
    <w:uiPriority w:val="99"/>
    <w:semiHidden/>
    <w:rsid w:val="007005B1"/>
    <w:pPr>
      <w:spacing w:after="0" w:line="240" w:lineRule="auto"/>
    </w:pPr>
    <w:rPr>
      <w:rFonts w:ascii="CG Times (W1)" w:eastAsia="Times New Roman" w:hAnsi="CG Times (W1)" w:cs="Times New Roman"/>
      <w:sz w:val="24"/>
      <w:szCs w:val="20"/>
    </w:rPr>
  </w:style>
  <w:style w:type="character" w:customStyle="1" w:styleId="Style1">
    <w:name w:val="Style1"/>
    <w:basedOn w:val="DefaultParagraphFont"/>
    <w:uiPriority w:val="1"/>
    <w:rsid w:val="00504863"/>
    <w:rPr>
      <w:rFonts w:ascii="Arial" w:hAnsi="Arial"/>
      <w:b/>
      <w:sz w:val="18"/>
    </w:rPr>
  </w:style>
  <w:style w:type="paragraph" w:styleId="NormalWeb">
    <w:name w:val="Normal (Web)"/>
    <w:basedOn w:val="Normal"/>
    <w:uiPriority w:val="99"/>
    <w:unhideWhenUsed/>
    <w:rsid w:val="00472F42"/>
    <w:pPr>
      <w:spacing w:before="100" w:beforeAutospacing="1" w:after="100" w:afterAutospacing="1"/>
    </w:pPr>
    <w:rPr>
      <w:rFonts w:ascii="Times New Roman" w:hAnsi="Times New Roman"/>
      <w:szCs w:val="24"/>
    </w:rPr>
  </w:style>
  <w:style w:type="character" w:customStyle="1" w:styleId="Mention1">
    <w:name w:val="Mention1"/>
    <w:basedOn w:val="DefaultParagraphFont"/>
    <w:uiPriority w:val="99"/>
    <w:semiHidden/>
    <w:unhideWhenUsed/>
    <w:rsid w:val="00025DB3"/>
    <w:rPr>
      <w:color w:val="2B579A"/>
      <w:shd w:val="clear" w:color="auto" w:fill="E6E6E6"/>
    </w:rPr>
  </w:style>
  <w:style w:type="character" w:customStyle="1" w:styleId="UnresolvedMention1">
    <w:name w:val="Unresolved Mention1"/>
    <w:basedOn w:val="DefaultParagraphFont"/>
    <w:uiPriority w:val="99"/>
    <w:semiHidden/>
    <w:unhideWhenUsed/>
    <w:rsid w:val="00D16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sco.com/go/eul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raki.cisco.com/suppor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cisco.com/go/servicedescriptionsor" TargetMode="External"/><Relationship Id="rId4" Type="http://schemas.openxmlformats.org/officeDocument/2006/relationships/settings" Target="settings.xml"/><Relationship Id="rId9" Type="http://schemas.openxmlformats.org/officeDocument/2006/relationships/hyperlink" Target="https://www.cisco.com/go/cloudter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E65D26BD29D4566A38BA17C20D33F35"/>
        <w:category>
          <w:name w:val="General"/>
          <w:gallery w:val="placeholder"/>
        </w:category>
        <w:types>
          <w:type w:val="bbPlcHdr"/>
        </w:types>
        <w:behaviors>
          <w:behavior w:val="content"/>
        </w:behaviors>
        <w:guid w:val="{436528F1-4146-43CA-BDB8-936F91C6A352}"/>
      </w:docPartPr>
      <w:docPartBody>
        <w:p w:rsidR="006F7134" w:rsidRDefault="004576B9" w:rsidP="006F7134">
          <w:pPr>
            <w:pStyle w:val="3E65D26BD29D4566A38BA17C20D33F35"/>
          </w:pPr>
          <w:r w:rsidRPr="007A187D">
            <w:rPr>
              <w:rStyle w:val="PlaceholderText"/>
            </w:rPr>
            <w:t>Click here to enter text.</w:t>
          </w:r>
        </w:p>
      </w:docPartBody>
    </w:docPart>
    <w:docPart>
      <w:docPartPr>
        <w:name w:val="95F69027DD8E4E7FB16F00402721413A"/>
        <w:category>
          <w:name w:val="General"/>
          <w:gallery w:val="placeholder"/>
        </w:category>
        <w:types>
          <w:type w:val="bbPlcHdr"/>
        </w:types>
        <w:behaviors>
          <w:behavior w:val="content"/>
        </w:behaviors>
        <w:guid w:val="{29171BCB-4732-46D9-B558-8B206BEF11FB}"/>
      </w:docPartPr>
      <w:docPartBody>
        <w:p w:rsidR="006F7134" w:rsidRDefault="004576B9" w:rsidP="006F7134">
          <w:pPr>
            <w:pStyle w:val="95F69027DD8E4E7FB16F00402721413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6B9"/>
    <w:rsid w:val="00006FDC"/>
    <w:rsid w:val="002E06CC"/>
    <w:rsid w:val="003D75C6"/>
    <w:rsid w:val="004576B9"/>
    <w:rsid w:val="004E5C1C"/>
    <w:rsid w:val="006F7134"/>
    <w:rsid w:val="008F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270"/>
  </w:style>
  <w:style w:type="paragraph" w:customStyle="1" w:styleId="577867B02C244071A2ECD6C9D2A2E7AC">
    <w:name w:val="577867B02C244071A2ECD6C9D2A2E7AC"/>
    <w:rsid w:val="00825BA4"/>
  </w:style>
  <w:style w:type="paragraph" w:customStyle="1" w:styleId="777EADC70EF94B68AA74815DF77B6294">
    <w:name w:val="777EADC70EF94B68AA74815DF77B6294"/>
    <w:rsid w:val="00825BA4"/>
  </w:style>
  <w:style w:type="paragraph" w:customStyle="1" w:styleId="0F0F06EE5C634B6CA4E38BCDDA83FAFF">
    <w:name w:val="0F0F06EE5C634B6CA4E38BCDDA83FAFF"/>
    <w:rsid w:val="00825BA4"/>
  </w:style>
  <w:style w:type="paragraph" w:customStyle="1" w:styleId="658DCF7BBAEB476AA482142192D028AF">
    <w:name w:val="658DCF7BBAEB476AA482142192D028AF"/>
    <w:rsid w:val="00825BA4"/>
  </w:style>
  <w:style w:type="paragraph" w:customStyle="1" w:styleId="171C99FD6E8E4C609E720D5D827E16B0">
    <w:name w:val="171C99FD6E8E4C609E720D5D827E16B0"/>
    <w:rsid w:val="00825BA4"/>
  </w:style>
  <w:style w:type="paragraph" w:customStyle="1" w:styleId="365559030BE54ADE9F3C4715A4CA4474">
    <w:name w:val="365559030BE54ADE9F3C4715A4CA4474"/>
    <w:rsid w:val="00393730"/>
    <w:rPr>
      <w:lang w:val="en-CA" w:eastAsia="en-CA"/>
    </w:rPr>
  </w:style>
  <w:style w:type="paragraph" w:customStyle="1" w:styleId="3E65D26BD29D4566A38BA17C20D33F35">
    <w:name w:val="3E65D26BD29D4566A38BA17C20D33F35"/>
    <w:rsid w:val="00393730"/>
    <w:rPr>
      <w:lang w:val="en-CA" w:eastAsia="en-CA"/>
    </w:rPr>
  </w:style>
  <w:style w:type="paragraph" w:customStyle="1" w:styleId="95F69027DD8E4E7FB16F00402721413A">
    <w:name w:val="95F69027DD8E4E7FB16F00402721413A"/>
    <w:rsid w:val="00FC2270"/>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D3FA9-27C6-4FC3-B76C-9924D25E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4780</Words>
  <Characters>27251</Characters>
  <Application>Microsoft Office Word</Application>
  <DocSecurity>0</DocSecurity>
  <Lines>227</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31968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P.Chevalier</dc:creator>
  <cp:lastModifiedBy>Snow, Steve</cp:lastModifiedBy>
  <cp:revision>2</cp:revision>
  <cp:lastPrinted>2019-01-15T14:53:00Z</cp:lastPrinted>
  <dcterms:created xsi:type="dcterms:W3CDTF">2020-07-07T15:55:00Z</dcterms:created>
  <dcterms:modified xsi:type="dcterms:W3CDTF">2020-07-07T15:55:00Z</dcterms:modified>
</cp:coreProperties>
</file>