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D630" w14:textId="181E8C36" w:rsidR="00CD7F6C" w:rsidRDefault="000E1491" w:rsidP="00D12313">
      <w:pPr>
        <w:jc w:val="center"/>
        <w:rPr>
          <w:rFonts w:ascii="Arial" w:hAnsi="Arial"/>
          <w:b/>
          <w:i/>
          <w:sz w:val="28"/>
          <w:szCs w:val="28"/>
        </w:rPr>
      </w:pPr>
      <w:bookmarkStart w:id="0" w:name="_GoBack"/>
      <w:bookmarkEnd w:id="0"/>
      <w:r>
        <w:rPr>
          <w:rFonts w:ascii="Arial" w:hAnsi="Arial"/>
          <w:b/>
          <w:i/>
          <w:sz w:val="28"/>
          <w:szCs w:val="28"/>
        </w:rPr>
        <w:t xml:space="preserve">Elimination of Area Code Boundaries between </w:t>
      </w:r>
      <w:r w:rsidR="007F259F">
        <w:rPr>
          <w:rFonts w:ascii="Arial" w:hAnsi="Arial"/>
          <w:b/>
          <w:i/>
          <w:sz w:val="28"/>
          <w:szCs w:val="28"/>
        </w:rPr>
        <w:t>480</w:t>
      </w:r>
      <w:r w:rsidR="00C1124D">
        <w:rPr>
          <w:rFonts w:ascii="Arial" w:hAnsi="Arial"/>
          <w:b/>
          <w:i/>
          <w:sz w:val="28"/>
          <w:szCs w:val="28"/>
        </w:rPr>
        <w:t xml:space="preserve">, </w:t>
      </w:r>
      <w:r w:rsidR="007F259F">
        <w:rPr>
          <w:rFonts w:ascii="Arial" w:hAnsi="Arial"/>
          <w:b/>
          <w:i/>
          <w:sz w:val="28"/>
          <w:szCs w:val="28"/>
        </w:rPr>
        <w:t>602 &amp; 623</w:t>
      </w:r>
    </w:p>
    <w:p w14:paraId="0D203D50" w14:textId="3877F7F2" w:rsidR="00EB341B" w:rsidRDefault="00CD7F6C" w:rsidP="00D12313">
      <w:pPr>
        <w:jc w:val="center"/>
        <w:rPr>
          <w:rFonts w:ascii="Arial" w:hAnsi="Arial"/>
          <w:b/>
          <w:i/>
          <w:sz w:val="28"/>
          <w:szCs w:val="28"/>
        </w:rPr>
      </w:pPr>
      <w:r>
        <w:rPr>
          <w:rFonts w:ascii="Arial" w:hAnsi="Arial"/>
          <w:b/>
          <w:i/>
          <w:sz w:val="28"/>
          <w:szCs w:val="28"/>
        </w:rPr>
        <w:t xml:space="preserve">In the Phoenix Metro Area </w:t>
      </w:r>
      <w:r w:rsidR="00C1124D">
        <w:rPr>
          <w:rFonts w:ascii="Arial" w:hAnsi="Arial"/>
          <w:b/>
          <w:i/>
          <w:sz w:val="28"/>
          <w:szCs w:val="28"/>
        </w:rPr>
        <w:t xml:space="preserve">Effective September </w:t>
      </w:r>
      <w:r w:rsidR="00F56FFA">
        <w:rPr>
          <w:rFonts w:ascii="Arial" w:hAnsi="Arial"/>
          <w:b/>
          <w:i/>
          <w:sz w:val="28"/>
          <w:szCs w:val="28"/>
        </w:rPr>
        <w:t>12, 2023</w:t>
      </w:r>
    </w:p>
    <w:p w14:paraId="0D203D51" w14:textId="77777777" w:rsidR="0069151D" w:rsidRDefault="00ED2CEB" w:rsidP="00752C1D">
      <w:pPr>
        <w:rPr>
          <w:rFonts w:ascii="Arial" w:hAnsi="Arial"/>
          <w:b/>
          <w:i/>
          <w:sz w:val="22"/>
          <w:szCs w:val="22"/>
        </w:rPr>
      </w:pPr>
      <w:r>
        <w:rPr>
          <w:noProof/>
        </w:rPr>
        <w:drawing>
          <wp:anchor distT="0" distB="0" distL="114300" distR="114300" simplePos="0" relativeHeight="251658240" behindDoc="0" locked="0" layoutInCell="1" allowOverlap="1" wp14:anchorId="0D203D6C" wp14:editId="63A847E6">
            <wp:simplePos x="0" y="0"/>
            <wp:positionH relativeFrom="margin">
              <wp:posOffset>4321810</wp:posOffset>
            </wp:positionH>
            <wp:positionV relativeFrom="paragraph">
              <wp:posOffset>114935</wp:posOffset>
            </wp:positionV>
            <wp:extent cx="2508250" cy="15176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508250" cy="1517650"/>
                    </a:xfrm>
                    <a:prstGeom prst="rect">
                      <a:avLst/>
                    </a:prstGeom>
                  </pic:spPr>
                </pic:pic>
              </a:graphicData>
            </a:graphic>
            <wp14:sizeRelH relativeFrom="margin">
              <wp14:pctWidth>0</wp14:pctWidth>
            </wp14:sizeRelH>
          </wp:anchor>
        </w:drawing>
      </w:r>
    </w:p>
    <w:p w14:paraId="0D203D52" w14:textId="594E85A1" w:rsidR="00A764C5" w:rsidRPr="00E21B4B" w:rsidRDefault="00A764C5" w:rsidP="00752C1D">
      <w:pPr>
        <w:jc w:val="both"/>
        <w:rPr>
          <w:rFonts w:ascii="Arial" w:hAnsi="Arial" w:cs="Arial"/>
          <w:b/>
          <w:bCs/>
          <w:sz w:val="20"/>
          <w:szCs w:val="20"/>
        </w:rPr>
      </w:pPr>
      <w:r w:rsidRPr="0074793D">
        <w:rPr>
          <w:rFonts w:ascii="Arial" w:hAnsi="Arial" w:cs="Arial"/>
          <w:sz w:val="20"/>
          <w:szCs w:val="20"/>
        </w:rPr>
        <w:t>To ensure a continuing supply of telephone numbers</w:t>
      </w:r>
      <w:r w:rsidR="00C21F7F">
        <w:rPr>
          <w:rFonts w:ascii="Arial" w:hAnsi="Arial" w:cs="Arial"/>
          <w:sz w:val="20"/>
          <w:szCs w:val="20"/>
        </w:rPr>
        <w:t xml:space="preserve"> in the Phoenix metropolitan area, the Arizona Corporation Commission has appro</w:t>
      </w:r>
      <w:r w:rsidR="00F71BEC">
        <w:rPr>
          <w:rFonts w:ascii="Arial" w:hAnsi="Arial" w:cs="Arial"/>
          <w:sz w:val="20"/>
          <w:szCs w:val="20"/>
        </w:rPr>
        <w:t>ved the elimination of the area code boundaries between the 480, 6</w:t>
      </w:r>
      <w:r w:rsidR="00C1124D">
        <w:rPr>
          <w:rFonts w:ascii="Arial" w:hAnsi="Arial" w:cs="Arial"/>
          <w:sz w:val="20"/>
          <w:szCs w:val="20"/>
        </w:rPr>
        <w:t>0</w:t>
      </w:r>
      <w:r w:rsidR="00F71BEC">
        <w:rPr>
          <w:rFonts w:ascii="Arial" w:hAnsi="Arial" w:cs="Arial"/>
          <w:sz w:val="20"/>
          <w:szCs w:val="20"/>
        </w:rPr>
        <w:t xml:space="preserve">2 and 623 in the Phoenix metro area. </w:t>
      </w:r>
      <w:r w:rsidR="00293D2E">
        <w:rPr>
          <w:rFonts w:ascii="Arial" w:hAnsi="Arial" w:cs="Arial"/>
          <w:b/>
          <w:bCs/>
          <w:sz w:val="20"/>
          <w:szCs w:val="20"/>
        </w:rPr>
        <w:t xml:space="preserve">This boundary elimination overlay does not require customers with </w:t>
      </w:r>
      <w:r w:rsidR="006F1146">
        <w:rPr>
          <w:rFonts w:ascii="Arial" w:hAnsi="Arial" w:cs="Arial"/>
          <w:b/>
          <w:bCs/>
          <w:sz w:val="20"/>
          <w:szCs w:val="20"/>
        </w:rPr>
        <w:t xml:space="preserve">a </w:t>
      </w:r>
      <w:r w:rsidR="00293D2E">
        <w:rPr>
          <w:rFonts w:ascii="Arial" w:hAnsi="Arial" w:cs="Arial"/>
          <w:b/>
          <w:bCs/>
          <w:sz w:val="20"/>
          <w:szCs w:val="20"/>
        </w:rPr>
        <w:t xml:space="preserve">480, 602 or 623 </w:t>
      </w:r>
      <w:r w:rsidR="000E2DE3">
        <w:rPr>
          <w:rFonts w:ascii="Arial" w:hAnsi="Arial" w:cs="Arial"/>
          <w:b/>
          <w:bCs/>
          <w:sz w:val="20"/>
          <w:szCs w:val="20"/>
        </w:rPr>
        <w:t xml:space="preserve">area codes to change their existing area code but does require them to include the area </w:t>
      </w:r>
      <w:r w:rsidR="006F1146">
        <w:rPr>
          <w:rFonts w:ascii="Arial" w:hAnsi="Arial" w:cs="Arial"/>
          <w:b/>
          <w:bCs/>
          <w:sz w:val="20"/>
          <w:szCs w:val="20"/>
        </w:rPr>
        <w:t>c</w:t>
      </w:r>
      <w:r w:rsidR="000E2DE3">
        <w:rPr>
          <w:rFonts w:ascii="Arial" w:hAnsi="Arial" w:cs="Arial"/>
          <w:b/>
          <w:bCs/>
          <w:sz w:val="20"/>
          <w:szCs w:val="20"/>
        </w:rPr>
        <w:t>o</w:t>
      </w:r>
      <w:r w:rsidR="006F1146">
        <w:rPr>
          <w:rFonts w:ascii="Arial" w:hAnsi="Arial" w:cs="Arial"/>
          <w:b/>
          <w:bCs/>
          <w:sz w:val="20"/>
          <w:szCs w:val="20"/>
        </w:rPr>
        <w:t>d</w:t>
      </w:r>
      <w:r w:rsidR="000E2DE3">
        <w:rPr>
          <w:rFonts w:ascii="Arial" w:hAnsi="Arial" w:cs="Arial"/>
          <w:b/>
          <w:bCs/>
          <w:sz w:val="20"/>
          <w:szCs w:val="20"/>
        </w:rPr>
        <w:t>e and the seven-digit telephone number on every call, includi</w:t>
      </w:r>
      <w:r w:rsidR="006F1146">
        <w:rPr>
          <w:rFonts w:ascii="Arial" w:hAnsi="Arial" w:cs="Arial"/>
          <w:b/>
          <w:bCs/>
          <w:sz w:val="20"/>
          <w:szCs w:val="20"/>
        </w:rPr>
        <w:t>ng calls within the same area code.</w:t>
      </w:r>
    </w:p>
    <w:p w14:paraId="1CE716D2" w14:textId="686346D6" w:rsidR="00BC585B" w:rsidRDefault="00BC585B" w:rsidP="00752C1D">
      <w:pPr>
        <w:jc w:val="both"/>
        <w:rPr>
          <w:rFonts w:ascii="Arial" w:hAnsi="Arial" w:cs="Arial"/>
          <w:sz w:val="20"/>
          <w:szCs w:val="20"/>
        </w:rPr>
      </w:pPr>
    </w:p>
    <w:p w14:paraId="61639C82" w14:textId="77777777" w:rsidR="002C7094" w:rsidRPr="00841206" w:rsidRDefault="002C7094" w:rsidP="002C7094">
      <w:pPr>
        <w:widowControl w:val="0"/>
        <w:autoSpaceDE w:val="0"/>
        <w:autoSpaceDN w:val="0"/>
        <w:adjustRightInd w:val="0"/>
        <w:rPr>
          <w:rFonts w:cs="TimesNewRomanPS-BoldMT"/>
          <w:b/>
          <w:bCs/>
          <w:i/>
          <w:iCs/>
          <w:color w:val="067AB4"/>
          <w:sz w:val="20"/>
          <w:szCs w:val="20"/>
        </w:rPr>
      </w:pPr>
      <w:r w:rsidRPr="00841206">
        <w:rPr>
          <w:rFonts w:cs="TimesNewRomanPS-BoldMT"/>
          <w:b/>
          <w:bCs/>
          <w:i/>
          <w:iCs/>
          <w:color w:val="067AB4"/>
          <w:sz w:val="20"/>
          <w:szCs w:val="20"/>
        </w:rPr>
        <w:t>Who will be affected?</w:t>
      </w:r>
    </w:p>
    <w:p w14:paraId="45780483" w14:textId="23B570D1" w:rsidR="002C7094" w:rsidRPr="00ED5DBB" w:rsidRDefault="00626B16" w:rsidP="002C7094">
      <w:pPr>
        <w:autoSpaceDE w:val="0"/>
        <w:autoSpaceDN w:val="0"/>
        <w:adjustRightInd w:val="0"/>
        <w:rPr>
          <w:rFonts w:ascii="Arial" w:hAnsi="Arial" w:cs="Arial"/>
          <w:sz w:val="20"/>
          <w:szCs w:val="20"/>
        </w:rPr>
      </w:pPr>
      <w:r>
        <w:rPr>
          <w:rFonts w:ascii="Arial" w:hAnsi="Arial" w:cs="Arial"/>
          <w:sz w:val="20"/>
          <w:szCs w:val="20"/>
        </w:rPr>
        <w:t xml:space="preserve">Everyone with a 480, 602 or 623 area code </w:t>
      </w:r>
      <w:r w:rsidR="00760E94">
        <w:rPr>
          <w:rFonts w:ascii="Arial" w:hAnsi="Arial" w:cs="Arial"/>
          <w:sz w:val="20"/>
          <w:szCs w:val="20"/>
        </w:rPr>
        <w:t>will be</w:t>
      </w:r>
      <w:r>
        <w:rPr>
          <w:rFonts w:ascii="Arial" w:hAnsi="Arial" w:cs="Arial"/>
          <w:sz w:val="20"/>
          <w:szCs w:val="20"/>
        </w:rPr>
        <w:t xml:space="preserve"> affected</w:t>
      </w:r>
      <w:r w:rsidR="007C7111">
        <w:rPr>
          <w:rFonts w:ascii="Arial" w:hAnsi="Arial" w:cs="Arial"/>
          <w:sz w:val="20"/>
          <w:szCs w:val="20"/>
        </w:rPr>
        <w:t xml:space="preserve"> by this boundary elimination overlay</w:t>
      </w:r>
      <w:r>
        <w:rPr>
          <w:rFonts w:ascii="Arial" w:hAnsi="Arial" w:cs="Arial"/>
          <w:sz w:val="20"/>
          <w:szCs w:val="20"/>
        </w:rPr>
        <w:t xml:space="preserve">. </w:t>
      </w:r>
      <w:r w:rsidR="00BE419F">
        <w:rPr>
          <w:rFonts w:ascii="Arial" w:hAnsi="Arial" w:cs="Arial"/>
          <w:sz w:val="20"/>
          <w:szCs w:val="20"/>
        </w:rPr>
        <w:t xml:space="preserve">The </w:t>
      </w:r>
      <w:proofErr w:type="gramStart"/>
      <w:r w:rsidR="00BE419F">
        <w:rPr>
          <w:rFonts w:ascii="Arial" w:hAnsi="Arial" w:cs="Arial"/>
          <w:sz w:val="20"/>
          <w:szCs w:val="20"/>
        </w:rPr>
        <w:t>602</w:t>
      </w:r>
      <w:r w:rsidR="007C7111">
        <w:rPr>
          <w:rFonts w:ascii="Arial" w:hAnsi="Arial" w:cs="Arial"/>
          <w:sz w:val="20"/>
          <w:szCs w:val="20"/>
        </w:rPr>
        <w:t xml:space="preserve"> area</w:t>
      </w:r>
      <w:proofErr w:type="gramEnd"/>
      <w:r w:rsidR="007C7111">
        <w:rPr>
          <w:rFonts w:ascii="Arial" w:hAnsi="Arial" w:cs="Arial"/>
          <w:sz w:val="20"/>
          <w:szCs w:val="20"/>
        </w:rPr>
        <w:t xml:space="preserve"> code</w:t>
      </w:r>
      <w:r w:rsidR="00BE419F">
        <w:rPr>
          <w:rFonts w:ascii="Arial" w:hAnsi="Arial" w:cs="Arial"/>
          <w:sz w:val="20"/>
          <w:szCs w:val="20"/>
        </w:rPr>
        <w:t xml:space="preserve"> principally serves</w:t>
      </w:r>
      <w:r w:rsidR="00E91184">
        <w:rPr>
          <w:rFonts w:ascii="Arial" w:hAnsi="Arial" w:cs="Arial"/>
          <w:sz w:val="20"/>
          <w:szCs w:val="20"/>
        </w:rPr>
        <w:t xml:space="preserve"> the City of Phoenix. The </w:t>
      </w:r>
      <w:proofErr w:type="gramStart"/>
      <w:r w:rsidR="00E91184">
        <w:rPr>
          <w:rFonts w:ascii="Arial" w:hAnsi="Arial" w:cs="Arial"/>
          <w:sz w:val="20"/>
          <w:szCs w:val="20"/>
        </w:rPr>
        <w:t>480 area</w:t>
      </w:r>
      <w:proofErr w:type="gramEnd"/>
      <w:r w:rsidR="00E91184">
        <w:rPr>
          <w:rFonts w:ascii="Arial" w:hAnsi="Arial" w:cs="Arial"/>
          <w:sz w:val="20"/>
          <w:szCs w:val="20"/>
        </w:rPr>
        <w:t xml:space="preserve"> code primarily serves the eastern re</w:t>
      </w:r>
      <w:r w:rsidR="00813299">
        <w:rPr>
          <w:rFonts w:ascii="Arial" w:hAnsi="Arial" w:cs="Arial"/>
          <w:sz w:val="20"/>
          <w:szCs w:val="20"/>
        </w:rPr>
        <w:t xml:space="preserve">gion including Scottsdale, Chandler and Tempe.  The </w:t>
      </w:r>
      <w:proofErr w:type="gramStart"/>
      <w:r w:rsidR="00813299">
        <w:rPr>
          <w:rFonts w:ascii="Arial" w:hAnsi="Arial" w:cs="Arial"/>
          <w:sz w:val="20"/>
          <w:szCs w:val="20"/>
        </w:rPr>
        <w:t>623 area</w:t>
      </w:r>
      <w:proofErr w:type="gramEnd"/>
      <w:r w:rsidR="00813299">
        <w:rPr>
          <w:rFonts w:ascii="Arial" w:hAnsi="Arial" w:cs="Arial"/>
          <w:sz w:val="20"/>
          <w:szCs w:val="20"/>
        </w:rPr>
        <w:t xml:space="preserve"> code is currently assigned to the </w:t>
      </w:r>
      <w:r w:rsidR="00415FAA">
        <w:rPr>
          <w:rFonts w:ascii="Arial" w:hAnsi="Arial" w:cs="Arial"/>
          <w:sz w:val="20"/>
          <w:szCs w:val="20"/>
        </w:rPr>
        <w:t>western and north</w:t>
      </w:r>
      <w:r w:rsidR="00877A62">
        <w:rPr>
          <w:rFonts w:ascii="Arial" w:hAnsi="Arial" w:cs="Arial"/>
          <w:sz w:val="20"/>
          <w:szCs w:val="20"/>
        </w:rPr>
        <w:t>ern</w:t>
      </w:r>
      <w:r w:rsidR="00415FAA">
        <w:rPr>
          <w:rFonts w:ascii="Arial" w:hAnsi="Arial" w:cs="Arial"/>
          <w:sz w:val="20"/>
          <w:szCs w:val="20"/>
        </w:rPr>
        <w:t xml:space="preserve"> </w:t>
      </w:r>
      <w:r w:rsidR="00974E5C">
        <w:rPr>
          <w:rFonts w:ascii="Arial" w:hAnsi="Arial" w:cs="Arial"/>
          <w:sz w:val="20"/>
          <w:szCs w:val="20"/>
        </w:rPr>
        <w:t xml:space="preserve">most </w:t>
      </w:r>
      <w:r w:rsidR="00415FAA">
        <w:rPr>
          <w:rFonts w:ascii="Arial" w:hAnsi="Arial" w:cs="Arial"/>
          <w:sz w:val="20"/>
          <w:szCs w:val="20"/>
        </w:rPr>
        <w:t xml:space="preserve">areas including </w:t>
      </w:r>
      <w:r w:rsidR="00074DB1">
        <w:rPr>
          <w:rFonts w:ascii="Arial" w:hAnsi="Arial" w:cs="Arial"/>
          <w:sz w:val="20"/>
          <w:szCs w:val="20"/>
        </w:rPr>
        <w:t xml:space="preserve">Buckeye, Glendale and Peoria.  Once the boundary elimination area code overlay is implemented, the entire Phoenix metro area </w:t>
      </w:r>
      <w:r w:rsidR="004B4BA2">
        <w:rPr>
          <w:rFonts w:ascii="Arial" w:hAnsi="Arial" w:cs="Arial"/>
          <w:sz w:val="20"/>
          <w:szCs w:val="20"/>
        </w:rPr>
        <w:t>will be combined and there will no</w:t>
      </w:r>
      <w:r w:rsidR="000A5F29">
        <w:rPr>
          <w:rFonts w:ascii="Arial" w:hAnsi="Arial" w:cs="Arial"/>
          <w:sz w:val="20"/>
          <w:szCs w:val="20"/>
        </w:rPr>
        <w:t xml:space="preserve"> longer be</w:t>
      </w:r>
      <w:r w:rsidR="00CD0310">
        <w:rPr>
          <w:rFonts w:ascii="Arial" w:hAnsi="Arial" w:cs="Arial"/>
          <w:sz w:val="20"/>
          <w:szCs w:val="20"/>
        </w:rPr>
        <w:t xml:space="preserve"> any </w:t>
      </w:r>
      <w:r w:rsidR="004B4BA2">
        <w:rPr>
          <w:rFonts w:ascii="Arial" w:hAnsi="Arial" w:cs="Arial"/>
          <w:sz w:val="20"/>
          <w:szCs w:val="20"/>
        </w:rPr>
        <w:t>geographic areas served separately.</w:t>
      </w:r>
    </w:p>
    <w:p w14:paraId="0AC5CD5A" w14:textId="0E769E43" w:rsidR="002C7094" w:rsidRPr="00ED5DBB" w:rsidRDefault="002C7094" w:rsidP="00752C1D">
      <w:pPr>
        <w:jc w:val="both"/>
        <w:rPr>
          <w:rFonts w:ascii="Arial" w:hAnsi="Arial" w:cs="Arial"/>
          <w:b/>
          <w:color w:val="0000FF"/>
          <w:sz w:val="20"/>
          <w:szCs w:val="20"/>
        </w:rPr>
      </w:pPr>
    </w:p>
    <w:p w14:paraId="0B4321CC" w14:textId="77777777" w:rsidR="00F50607" w:rsidRPr="00841206" w:rsidRDefault="00F50607" w:rsidP="00F50607">
      <w:pPr>
        <w:autoSpaceDE w:val="0"/>
        <w:autoSpaceDN w:val="0"/>
        <w:adjustRightInd w:val="0"/>
        <w:rPr>
          <w:sz w:val="20"/>
          <w:szCs w:val="20"/>
        </w:rPr>
      </w:pPr>
      <w:r w:rsidRPr="00841206">
        <w:rPr>
          <w:rFonts w:cs="TimesNewRomanPS-BoldMT"/>
          <w:b/>
          <w:bCs/>
          <w:i/>
          <w:iCs/>
          <w:color w:val="067AB4"/>
          <w:sz w:val="20"/>
          <w:szCs w:val="20"/>
        </w:rPr>
        <w:t>When will the change begin?</w:t>
      </w:r>
    </w:p>
    <w:p w14:paraId="58C521BB" w14:textId="001AC583" w:rsidR="00F50607" w:rsidRPr="00A64CB7" w:rsidRDefault="00F50607" w:rsidP="00F50607">
      <w:pPr>
        <w:autoSpaceDE w:val="0"/>
        <w:autoSpaceDN w:val="0"/>
        <w:adjustRightInd w:val="0"/>
        <w:rPr>
          <w:rFonts w:ascii="Arial" w:hAnsi="Arial" w:cs="Arial"/>
          <w:sz w:val="20"/>
          <w:szCs w:val="20"/>
        </w:rPr>
      </w:pPr>
      <w:r w:rsidRPr="00A64CB7">
        <w:rPr>
          <w:rFonts w:ascii="Arial" w:hAnsi="Arial" w:cs="Arial"/>
          <w:sz w:val="20"/>
          <w:szCs w:val="20"/>
        </w:rPr>
        <w:t xml:space="preserve">Beginning </w:t>
      </w:r>
      <w:r w:rsidRPr="00A64CB7">
        <w:rPr>
          <w:rFonts w:ascii="Arial" w:hAnsi="Arial" w:cs="Arial"/>
          <w:b/>
          <w:bCs/>
          <w:color w:val="FF0000"/>
          <w:sz w:val="20"/>
          <w:szCs w:val="20"/>
        </w:rPr>
        <w:t>August 12, 2023</w:t>
      </w:r>
      <w:r w:rsidRPr="00A64CB7">
        <w:rPr>
          <w:rFonts w:ascii="Arial" w:hAnsi="Arial" w:cs="Arial"/>
          <w:sz w:val="20"/>
          <w:szCs w:val="20"/>
        </w:rPr>
        <w:t xml:space="preserve">, 10-digit dialing will become mandatory </w:t>
      </w:r>
      <w:r w:rsidR="00C35EFC">
        <w:rPr>
          <w:rFonts w:ascii="Arial" w:hAnsi="Arial" w:cs="Arial"/>
          <w:sz w:val="20"/>
          <w:szCs w:val="20"/>
        </w:rPr>
        <w:t xml:space="preserve">throughout the 480, </w:t>
      </w:r>
      <w:r w:rsidRPr="00A64CB7">
        <w:rPr>
          <w:rFonts w:ascii="Arial" w:hAnsi="Arial" w:cs="Arial"/>
          <w:sz w:val="20"/>
          <w:szCs w:val="20"/>
        </w:rPr>
        <w:t>602 and 623 area code</w:t>
      </w:r>
      <w:r w:rsidR="002B5E67">
        <w:rPr>
          <w:rFonts w:ascii="Arial" w:hAnsi="Arial" w:cs="Arial"/>
          <w:sz w:val="20"/>
          <w:szCs w:val="20"/>
        </w:rPr>
        <w:t xml:space="preserve"> </w:t>
      </w:r>
      <w:r w:rsidR="00760E94">
        <w:rPr>
          <w:rFonts w:ascii="Arial" w:hAnsi="Arial" w:cs="Arial"/>
          <w:sz w:val="20"/>
          <w:szCs w:val="20"/>
        </w:rPr>
        <w:t>regions</w:t>
      </w:r>
      <w:r w:rsidR="00760E94" w:rsidRPr="00A64CB7">
        <w:rPr>
          <w:rFonts w:ascii="Arial" w:hAnsi="Arial" w:cs="Arial"/>
          <w:sz w:val="20"/>
          <w:szCs w:val="20"/>
        </w:rPr>
        <w:t>,</w:t>
      </w:r>
      <w:r w:rsidR="00760E94">
        <w:rPr>
          <w:rFonts w:ascii="Arial" w:hAnsi="Arial" w:cs="Arial"/>
          <w:sz w:val="20"/>
          <w:szCs w:val="20"/>
        </w:rPr>
        <w:t xml:space="preserve"> </w:t>
      </w:r>
      <w:r w:rsidR="00760E94" w:rsidRPr="00A64CB7">
        <w:rPr>
          <w:rFonts w:ascii="Arial" w:hAnsi="Arial" w:cs="Arial"/>
          <w:sz w:val="20"/>
          <w:szCs w:val="20"/>
        </w:rPr>
        <w:t>and</w:t>
      </w:r>
      <w:r w:rsidRPr="00A64CB7">
        <w:rPr>
          <w:rFonts w:ascii="Arial" w:hAnsi="Arial" w:cs="Arial"/>
          <w:sz w:val="20"/>
          <w:szCs w:val="20"/>
        </w:rPr>
        <w:t xml:space="preserve"> calls that do not include the area code will not complete. If you forget and only dial 7 digits, you will hear a recorded message that advises you to include the area code</w:t>
      </w:r>
      <w:r w:rsidR="00417164">
        <w:rPr>
          <w:rFonts w:ascii="Arial" w:hAnsi="Arial" w:cs="Arial"/>
          <w:sz w:val="20"/>
          <w:szCs w:val="20"/>
        </w:rPr>
        <w:t>.  Y</w:t>
      </w:r>
      <w:r w:rsidRPr="00A64CB7">
        <w:rPr>
          <w:rFonts w:ascii="Arial" w:hAnsi="Arial" w:cs="Arial"/>
          <w:sz w:val="20"/>
          <w:szCs w:val="20"/>
        </w:rPr>
        <w:t>ou will need to hang up and re-dial your call including the area code.</w:t>
      </w:r>
    </w:p>
    <w:p w14:paraId="20878033" w14:textId="094DD888" w:rsidR="00C82A37" w:rsidRPr="00A64CB7" w:rsidRDefault="00C82A37" w:rsidP="00F50607">
      <w:pPr>
        <w:autoSpaceDE w:val="0"/>
        <w:autoSpaceDN w:val="0"/>
        <w:adjustRightInd w:val="0"/>
        <w:rPr>
          <w:rFonts w:ascii="Arial" w:hAnsi="Arial" w:cs="Arial"/>
          <w:sz w:val="20"/>
          <w:szCs w:val="20"/>
        </w:rPr>
      </w:pPr>
    </w:p>
    <w:p w14:paraId="0A788F22" w14:textId="71FA8D95" w:rsidR="00C82A37" w:rsidRPr="00A64CB7" w:rsidRDefault="00C82A37" w:rsidP="00F50607">
      <w:pPr>
        <w:autoSpaceDE w:val="0"/>
        <w:autoSpaceDN w:val="0"/>
        <w:adjustRightInd w:val="0"/>
        <w:rPr>
          <w:rFonts w:ascii="Arial" w:hAnsi="Arial" w:cs="Arial"/>
          <w:sz w:val="20"/>
          <w:szCs w:val="20"/>
        </w:rPr>
      </w:pPr>
      <w:r w:rsidRPr="00A64CB7">
        <w:rPr>
          <w:rFonts w:ascii="Arial" w:hAnsi="Arial" w:cs="Arial"/>
          <w:sz w:val="20"/>
          <w:szCs w:val="20"/>
        </w:rPr>
        <w:t xml:space="preserve">Beginning </w:t>
      </w:r>
      <w:r w:rsidRPr="00A64CB7">
        <w:rPr>
          <w:rFonts w:ascii="Arial" w:hAnsi="Arial" w:cs="Arial"/>
          <w:b/>
          <w:bCs/>
          <w:color w:val="FF0000"/>
          <w:sz w:val="20"/>
          <w:szCs w:val="20"/>
        </w:rPr>
        <w:t>September 12, 2023</w:t>
      </w:r>
      <w:r w:rsidR="00296AED" w:rsidRPr="00A64CB7">
        <w:rPr>
          <w:rFonts w:ascii="Arial" w:hAnsi="Arial" w:cs="Arial"/>
          <w:b/>
          <w:bCs/>
          <w:color w:val="FF0000"/>
          <w:sz w:val="20"/>
          <w:szCs w:val="20"/>
        </w:rPr>
        <w:t>,</w:t>
      </w:r>
      <w:r w:rsidR="00522F85" w:rsidRPr="00A64CB7">
        <w:rPr>
          <w:rFonts w:ascii="Arial" w:hAnsi="Arial" w:cs="Arial"/>
          <w:sz w:val="20"/>
          <w:szCs w:val="20"/>
        </w:rPr>
        <w:t xml:space="preserve"> </w:t>
      </w:r>
      <w:r w:rsidR="00296AED" w:rsidRPr="00A64CB7">
        <w:rPr>
          <w:rFonts w:ascii="Arial" w:hAnsi="Arial" w:cs="Arial"/>
          <w:sz w:val="20"/>
          <w:szCs w:val="20"/>
        </w:rPr>
        <w:t xml:space="preserve">new telephone lines or services in the former </w:t>
      </w:r>
      <w:r w:rsidR="00BE0EBF">
        <w:rPr>
          <w:rFonts w:ascii="Arial" w:hAnsi="Arial" w:cs="Arial"/>
          <w:sz w:val="20"/>
          <w:szCs w:val="20"/>
        </w:rPr>
        <w:t>‘geographic’ areas served separately may n</w:t>
      </w:r>
      <w:r w:rsidR="00EE3CB2">
        <w:rPr>
          <w:rFonts w:ascii="Arial" w:hAnsi="Arial" w:cs="Arial"/>
          <w:sz w:val="20"/>
          <w:szCs w:val="20"/>
        </w:rPr>
        <w:t>ow be assigned</w:t>
      </w:r>
      <w:r w:rsidR="00C44C43">
        <w:rPr>
          <w:rFonts w:ascii="Arial" w:hAnsi="Arial" w:cs="Arial"/>
          <w:sz w:val="20"/>
          <w:szCs w:val="20"/>
        </w:rPr>
        <w:t xml:space="preserve"> </w:t>
      </w:r>
      <w:r w:rsidR="00F8338B">
        <w:rPr>
          <w:rFonts w:ascii="Arial" w:hAnsi="Arial" w:cs="Arial"/>
          <w:sz w:val="20"/>
          <w:szCs w:val="20"/>
        </w:rPr>
        <w:t>numbers from the area codes in 480, 602 or 623.  All area code numbers may be ported throughout the Phoenix metro area since the boundaries between the area codes</w:t>
      </w:r>
      <w:r w:rsidR="00B56587">
        <w:rPr>
          <w:rFonts w:ascii="Arial" w:hAnsi="Arial" w:cs="Arial"/>
          <w:sz w:val="20"/>
          <w:szCs w:val="20"/>
        </w:rPr>
        <w:t xml:space="preserve"> will be eliminated.  </w:t>
      </w:r>
      <w:r w:rsidR="007035D5" w:rsidRPr="00A64CB7">
        <w:rPr>
          <w:rFonts w:ascii="Arial" w:hAnsi="Arial" w:cs="Arial"/>
          <w:sz w:val="20"/>
          <w:szCs w:val="20"/>
        </w:rPr>
        <w:t>As an example, i</w:t>
      </w:r>
      <w:r w:rsidR="002357DB" w:rsidRPr="00A64CB7">
        <w:rPr>
          <w:rFonts w:ascii="Arial" w:hAnsi="Arial" w:cs="Arial"/>
          <w:sz w:val="20"/>
          <w:szCs w:val="20"/>
        </w:rPr>
        <w:t xml:space="preserve">f </w:t>
      </w:r>
      <w:r w:rsidR="003223CB" w:rsidRPr="00A64CB7">
        <w:rPr>
          <w:rFonts w:ascii="Arial" w:hAnsi="Arial" w:cs="Arial"/>
          <w:sz w:val="20"/>
          <w:szCs w:val="20"/>
        </w:rPr>
        <w:t xml:space="preserve">you </w:t>
      </w:r>
      <w:r w:rsidR="002357DB" w:rsidRPr="00A64CB7">
        <w:rPr>
          <w:rFonts w:ascii="Arial" w:hAnsi="Arial" w:cs="Arial"/>
          <w:sz w:val="20"/>
          <w:szCs w:val="20"/>
        </w:rPr>
        <w:t>or</w:t>
      </w:r>
      <w:r w:rsidR="003223CB" w:rsidRPr="00A64CB7">
        <w:rPr>
          <w:rFonts w:ascii="Arial" w:hAnsi="Arial" w:cs="Arial"/>
          <w:sz w:val="20"/>
          <w:szCs w:val="20"/>
        </w:rPr>
        <w:t xml:space="preserve"> your</w:t>
      </w:r>
      <w:r w:rsidR="002357DB" w:rsidRPr="00A64CB7">
        <w:rPr>
          <w:rFonts w:ascii="Arial" w:hAnsi="Arial" w:cs="Arial"/>
          <w:sz w:val="20"/>
          <w:szCs w:val="20"/>
        </w:rPr>
        <w:t xml:space="preserve"> business moves from </w:t>
      </w:r>
      <w:r w:rsidR="006032D3" w:rsidRPr="00A64CB7">
        <w:rPr>
          <w:rFonts w:ascii="Arial" w:hAnsi="Arial" w:cs="Arial"/>
          <w:sz w:val="20"/>
          <w:szCs w:val="20"/>
        </w:rPr>
        <w:t xml:space="preserve">Scottsdale to Phoenix, you will no longer be required to change your telephone number when moving </w:t>
      </w:r>
      <w:r w:rsidR="00611CBD" w:rsidRPr="00A64CB7">
        <w:rPr>
          <w:rFonts w:ascii="Arial" w:hAnsi="Arial" w:cs="Arial"/>
          <w:sz w:val="20"/>
          <w:szCs w:val="20"/>
        </w:rPr>
        <w:t>into a different area code</w:t>
      </w:r>
      <w:r w:rsidR="00870FEC" w:rsidRPr="00A64CB7">
        <w:rPr>
          <w:rFonts w:ascii="Arial" w:hAnsi="Arial" w:cs="Arial"/>
          <w:sz w:val="20"/>
          <w:szCs w:val="20"/>
        </w:rPr>
        <w:t xml:space="preserve"> within the Phoenix metro area</w:t>
      </w:r>
      <w:r w:rsidR="00611CBD" w:rsidRPr="00A64CB7">
        <w:rPr>
          <w:rFonts w:ascii="Arial" w:hAnsi="Arial" w:cs="Arial"/>
          <w:sz w:val="20"/>
          <w:szCs w:val="20"/>
        </w:rPr>
        <w:t xml:space="preserve">.  </w:t>
      </w:r>
    </w:p>
    <w:p w14:paraId="77A221DD" w14:textId="77777777" w:rsidR="00E76AD7" w:rsidRPr="0074793D" w:rsidRDefault="00E76AD7" w:rsidP="00752C1D">
      <w:pPr>
        <w:jc w:val="both"/>
        <w:rPr>
          <w:rFonts w:ascii="Arial" w:hAnsi="Arial" w:cs="Arial"/>
          <w:b/>
          <w:color w:val="0000FF"/>
          <w:sz w:val="20"/>
          <w:szCs w:val="20"/>
        </w:rPr>
      </w:pPr>
    </w:p>
    <w:p w14:paraId="1C7E451B" w14:textId="77777777" w:rsidR="00746D09" w:rsidRPr="00841206" w:rsidRDefault="00746D09" w:rsidP="00746D09">
      <w:pPr>
        <w:widowControl w:val="0"/>
        <w:autoSpaceDE w:val="0"/>
        <w:autoSpaceDN w:val="0"/>
        <w:adjustRightInd w:val="0"/>
        <w:rPr>
          <w:rFonts w:cs="TimesNewRomanPS-BoldMT"/>
          <w:b/>
          <w:bCs/>
          <w:i/>
          <w:iCs/>
          <w:color w:val="067AB4"/>
          <w:sz w:val="20"/>
          <w:szCs w:val="20"/>
        </w:rPr>
      </w:pPr>
      <w:bookmarkStart w:id="1" w:name="OLE_LINK1"/>
      <w:bookmarkStart w:id="2" w:name="OLE_LINK2"/>
      <w:r w:rsidRPr="00841206">
        <w:rPr>
          <w:rFonts w:cs="TimesNewRomanPS-BoldMT"/>
          <w:b/>
          <w:bCs/>
          <w:i/>
          <w:iCs/>
          <w:color w:val="067AB4"/>
          <w:sz w:val="20"/>
          <w:szCs w:val="20"/>
        </w:rPr>
        <w:t>What will you need to do?</w:t>
      </w:r>
    </w:p>
    <w:p w14:paraId="332DE08B" w14:textId="77777777" w:rsidR="00746D09" w:rsidRPr="00A64CB7" w:rsidRDefault="00746D09" w:rsidP="00746D09">
      <w:pPr>
        <w:widowControl w:val="0"/>
        <w:autoSpaceDE w:val="0"/>
        <w:autoSpaceDN w:val="0"/>
        <w:adjustRightInd w:val="0"/>
        <w:rPr>
          <w:rFonts w:ascii="Arial" w:hAnsi="Arial" w:cs="Arial"/>
          <w:sz w:val="20"/>
          <w:szCs w:val="20"/>
        </w:rPr>
      </w:pPr>
      <w:r w:rsidRPr="00A64CB7">
        <w:rPr>
          <w:rFonts w:ascii="Arial" w:hAnsi="Arial" w:cs="Arial"/>
          <w:sz w:val="20"/>
          <w:szCs w:val="20"/>
        </w:rPr>
        <w:t xml:space="preserve">In addition to dialing 10-digits for all local calls, you should identify your telephone number as a 10-digit number (area code + 7-digit telephone number), and include the area code when giving the number to friends, family, business associates, and customers, etc.  Please ensure all services, such as automatic dialing equipment, or other types of equipment that are programmed to dial a 7-digit number are updated to include the area code. Some examples are life safety systems and medical monitoring devices, PBXs, fax machines, Internet dial-up numbers, alarm and security systems, gates, speed dialers, mobile and cordless phone contact lists, call forwarding settings, voicemail services, and similar functions. Be sure to check your personal and business stationery, checks, advertising materials, websites, and your personal or pet ID tags to ensure the area code is included in your telephone number.  </w:t>
      </w:r>
    </w:p>
    <w:bookmarkEnd w:id="1"/>
    <w:bookmarkEnd w:id="2"/>
    <w:p w14:paraId="0D203D63" w14:textId="2E31A664" w:rsidR="002C033D" w:rsidRDefault="002C033D" w:rsidP="00752C1D">
      <w:pPr>
        <w:jc w:val="both"/>
        <w:rPr>
          <w:rFonts w:ascii="Arial" w:hAnsi="Arial" w:cs="Arial"/>
          <w:sz w:val="20"/>
          <w:szCs w:val="20"/>
        </w:rPr>
      </w:pPr>
    </w:p>
    <w:p w14:paraId="5BFC974E" w14:textId="77777777" w:rsidR="00177497" w:rsidRPr="00841206" w:rsidRDefault="00177497" w:rsidP="00177497">
      <w:pPr>
        <w:widowControl w:val="0"/>
        <w:autoSpaceDE w:val="0"/>
        <w:autoSpaceDN w:val="0"/>
        <w:adjustRightInd w:val="0"/>
        <w:rPr>
          <w:rFonts w:cs="TimesNewRomanPS-BoldMT"/>
          <w:b/>
          <w:bCs/>
          <w:i/>
          <w:iCs/>
          <w:color w:val="067AB4"/>
          <w:sz w:val="20"/>
          <w:szCs w:val="20"/>
        </w:rPr>
      </w:pPr>
      <w:r w:rsidRPr="00841206">
        <w:rPr>
          <w:rFonts w:cs="TimesNewRomanPS-BoldMT"/>
          <w:b/>
          <w:bCs/>
          <w:i/>
          <w:iCs/>
          <w:color w:val="067AB4"/>
          <w:sz w:val="20"/>
          <w:szCs w:val="20"/>
        </w:rPr>
        <w:t>What will remain the same?</w:t>
      </w:r>
    </w:p>
    <w:p w14:paraId="044582A0" w14:textId="77777777" w:rsidR="00177497" w:rsidRPr="00A64CB7" w:rsidRDefault="00177497" w:rsidP="00177497">
      <w:pPr>
        <w:pStyle w:val="ListParagraph"/>
        <w:widowControl w:val="0"/>
        <w:numPr>
          <w:ilvl w:val="0"/>
          <w:numId w:val="4"/>
        </w:numPr>
        <w:autoSpaceDE w:val="0"/>
        <w:autoSpaceDN w:val="0"/>
        <w:adjustRightInd w:val="0"/>
        <w:contextualSpacing/>
        <w:rPr>
          <w:rFonts w:ascii="Arial" w:hAnsi="Arial" w:cs="Arial"/>
          <w:color w:val="000000"/>
          <w:sz w:val="20"/>
          <w:szCs w:val="20"/>
        </w:rPr>
      </w:pPr>
      <w:r w:rsidRPr="00A64CB7">
        <w:rPr>
          <w:rFonts w:ascii="Arial" w:hAnsi="Arial" w:cs="Arial"/>
          <w:color w:val="000000"/>
          <w:sz w:val="20"/>
          <w:szCs w:val="20"/>
        </w:rPr>
        <w:t>Your telephone number, including the current area code, will not change.</w:t>
      </w:r>
    </w:p>
    <w:p w14:paraId="79B0EE31" w14:textId="77777777" w:rsidR="00177497" w:rsidRPr="00A64CB7" w:rsidRDefault="00177497" w:rsidP="00177497">
      <w:pPr>
        <w:pStyle w:val="ListParagraph"/>
        <w:widowControl w:val="0"/>
        <w:numPr>
          <w:ilvl w:val="0"/>
          <w:numId w:val="4"/>
        </w:numPr>
        <w:autoSpaceDE w:val="0"/>
        <w:autoSpaceDN w:val="0"/>
        <w:adjustRightInd w:val="0"/>
        <w:contextualSpacing/>
        <w:rPr>
          <w:rFonts w:ascii="Arial" w:hAnsi="Arial" w:cs="Arial"/>
          <w:color w:val="000000"/>
          <w:sz w:val="20"/>
          <w:szCs w:val="20"/>
        </w:rPr>
      </w:pPr>
      <w:r w:rsidRPr="00A64CB7">
        <w:rPr>
          <w:rFonts w:ascii="Arial" w:hAnsi="Arial" w:cs="Arial"/>
          <w:sz w:val="20"/>
          <w:szCs w:val="20"/>
        </w:rPr>
        <w:t xml:space="preserve">What is currently a local call will remain a local call regardless of the number of digits dialed.  </w:t>
      </w:r>
    </w:p>
    <w:p w14:paraId="13AEC53D" w14:textId="77777777" w:rsidR="00177497" w:rsidRPr="00A64CB7" w:rsidRDefault="00177497" w:rsidP="00177497">
      <w:pPr>
        <w:pStyle w:val="ListParagraph"/>
        <w:widowControl w:val="0"/>
        <w:numPr>
          <w:ilvl w:val="0"/>
          <w:numId w:val="4"/>
        </w:numPr>
        <w:autoSpaceDE w:val="0"/>
        <w:autoSpaceDN w:val="0"/>
        <w:adjustRightInd w:val="0"/>
        <w:contextualSpacing/>
        <w:rPr>
          <w:rFonts w:ascii="Arial" w:hAnsi="Arial" w:cs="Arial"/>
          <w:color w:val="000000"/>
          <w:sz w:val="20"/>
          <w:szCs w:val="20"/>
        </w:rPr>
      </w:pPr>
      <w:r w:rsidRPr="00A64CB7">
        <w:rPr>
          <w:rFonts w:ascii="Arial" w:hAnsi="Arial" w:cs="Arial"/>
          <w:sz w:val="20"/>
          <w:szCs w:val="20"/>
        </w:rPr>
        <w:t>The price of a call or other rates and services will not change.</w:t>
      </w:r>
    </w:p>
    <w:p w14:paraId="32D17D51" w14:textId="77777777" w:rsidR="00177497" w:rsidRPr="00A64CB7" w:rsidRDefault="00177497" w:rsidP="00177497">
      <w:pPr>
        <w:pStyle w:val="ListParagraph"/>
        <w:widowControl w:val="0"/>
        <w:numPr>
          <w:ilvl w:val="0"/>
          <w:numId w:val="4"/>
        </w:numPr>
        <w:autoSpaceDE w:val="0"/>
        <w:autoSpaceDN w:val="0"/>
        <w:adjustRightInd w:val="0"/>
        <w:contextualSpacing/>
        <w:rPr>
          <w:rFonts w:ascii="Arial" w:hAnsi="Arial" w:cs="Arial"/>
          <w:color w:val="000000"/>
          <w:sz w:val="20"/>
          <w:szCs w:val="20"/>
        </w:rPr>
      </w:pPr>
      <w:r w:rsidRPr="00A64CB7">
        <w:rPr>
          <w:rFonts w:ascii="Arial" w:hAnsi="Arial" w:cs="Arial"/>
          <w:sz w:val="20"/>
          <w:szCs w:val="20"/>
        </w:rPr>
        <w:t>You will continue to dial 1+ area code + telephone number for all long-distance calls.</w:t>
      </w:r>
    </w:p>
    <w:p w14:paraId="29C16332" w14:textId="77777777" w:rsidR="00177497" w:rsidRPr="00A64CB7" w:rsidRDefault="00177497" w:rsidP="00177497">
      <w:pPr>
        <w:pStyle w:val="ListParagraph"/>
        <w:numPr>
          <w:ilvl w:val="0"/>
          <w:numId w:val="4"/>
        </w:numPr>
        <w:contextualSpacing/>
        <w:rPr>
          <w:rFonts w:ascii="Arial" w:hAnsi="Arial" w:cs="Arial"/>
          <w:sz w:val="20"/>
          <w:szCs w:val="20"/>
        </w:rPr>
      </w:pPr>
      <w:r w:rsidRPr="00A64CB7">
        <w:rPr>
          <w:rFonts w:ascii="Arial" w:hAnsi="Arial" w:cs="Arial"/>
          <w:sz w:val="20"/>
          <w:szCs w:val="20"/>
        </w:rPr>
        <w:t xml:space="preserve">You can still dial just three digits to reach 911 and 988, as well as 211, 311, 411, 511, 611, 711, or 811, if currently available in your community.  </w:t>
      </w:r>
    </w:p>
    <w:p w14:paraId="7B0735AD" w14:textId="77777777" w:rsidR="00177497" w:rsidRPr="00A64CB7" w:rsidRDefault="00177497" w:rsidP="00177497">
      <w:pPr>
        <w:widowControl w:val="0"/>
        <w:autoSpaceDE w:val="0"/>
        <w:autoSpaceDN w:val="0"/>
        <w:adjustRightInd w:val="0"/>
        <w:rPr>
          <w:rFonts w:ascii="Arial" w:hAnsi="Arial" w:cs="Arial"/>
          <w:color w:val="000000"/>
          <w:sz w:val="20"/>
          <w:szCs w:val="20"/>
        </w:rPr>
      </w:pPr>
    </w:p>
    <w:p w14:paraId="5EA316BF" w14:textId="77777777" w:rsidR="00177497" w:rsidRPr="00841206" w:rsidRDefault="00177497" w:rsidP="00177497">
      <w:pPr>
        <w:widowControl w:val="0"/>
        <w:autoSpaceDE w:val="0"/>
        <w:autoSpaceDN w:val="0"/>
        <w:adjustRightInd w:val="0"/>
        <w:rPr>
          <w:rFonts w:cs="TimesNewRomanPS-BoldMT"/>
          <w:b/>
          <w:bCs/>
          <w:i/>
          <w:iCs/>
          <w:color w:val="067AB4"/>
          <w:sz w:val="20"/>
          <w:szCs w:val="20"/>
        </w:rPr>
      </w:pPr>
      <w:r w:rsidRPr="00841206">
        <w:rPr>
          <w:rFonts w:cs="TimesNewRomanPS-BoldMT"/>
          <w:b/>
          <w:bCs/>
          <w:i/>
          <w:iCs/>
          <w:color w:val="067AB4"/>
          <w:sz w:val="20"/>
          <w:szCs w:val="20"/>
        </w:rPr>
        <w:t>Who may you contact with questions?</w:t>
      </w:r>
    </w:p>
    <w:p w14:paraId="31AC829E" w14:textId="397F1372" w:rsidR="00177497" w:rsidRPr="00A64CB7" w:rsidRDefault="00177497" w:rsidP="00177497">
      <w:pPr>
        <w:autoSpaceDE w:val="0"/>
        <w:autoSpaceDN w:val="0"/>
        <w:adjustRightInd w:val="0"/>
        <w:rPr>
          <w:rFonts w:ascii="Arial" w:hAnsi="Arial" w:cs="Arial"/>
          <w:sz w:val="20"/>
          <w:szCs w:val="20"/>
        </w:rPr>
      </w:pPr>
      <w:r w:rsidRPr="00A64CB7">
        <w:rPr>
          <w:rFonts w:ascii="Arial" w:hAnsi="Arial" w:cs="Arial"/>
          <w:sz w:val="20"/>
          <w:szCs w:val="20"/>
        </w:rPr>
        <w:t xml:space="preserve">If you have any questions regarding information provided in this notice, please </w:t>
      </w:r>
      <w:r w:rsidR="003F41C2" w:rsidRPr="00A64CB7">
        <w:rPr>
          <w:rFonts w:ascii="Arial" w:hAnsi="Arial" w:cs="Arial"/>
          <w:sz w:val="20"/>
          <w:szCs w:val="20"/>
        </w:rPr>
        <w:t>cal</w:t>
      </w:r>
      <w:r w:rsidR="002D4724">
        <w:rPr>
          <w:rFonts w:ascii="Arial" w:hAnsi="Arial" w:cs="Arial"/>
          <w:sz w:val="20"/>
          <w:szCs w:val="20"/>
        </w:rPr>
        <w:t>l</w:t>
      </w:r>
      <w:r w:rsidR="003F41C2" w:rsidRPr="00A64CB7">
        <w:rPr>
          <w:rFonts w:ascii="Arial" w:hAnsi="Arial" w:cs="Arial"/>
          <w:sz w:val="20"/>
          <w:szCs w:val="20"/>
        </w:rPr>
        <w:t xml:space="preserve"> </w:t>
      </w:r>
      <w:r w:rsidR="002D4724" w:rsidRPr="002D4724">
        <w:rPr>
          <w:rFonts w:ascii="Arial" w:hAnsi="Arial" w:cs="Arial"/>
          <w:color w:val="404040"/>
          <w:sz w:val="20"/>
          <w:szCs w:val="20"/>
        </w:rPr>
        <w:t>1-866-468-3472</w:t>
      </w:r>
      <w:r w:rsidR="002D4724" w:rsidRPr="008D5E55">
        <w:rPr>
          <w:sz w:val="18"/>
          <w:szCs w:val="18"/>
        </w:rPr>
        <w:t xml:space="preserve"> </w:t>
      </w:r>
      <w:r w:rsidR="003F41C2" w:rsidRPr="00A64CB7">
        <w:rPr>
          <w:rFonts w:ascii="Arial" w:hAnsi="Arial" w:cs="Arial"/>
          <w:sz w:val="20"/>
          <w:szCs w:val="20"/>
        </w:rPr>
        <w:t xml:space="preserve">or access the following websites for more information: </w:t>
      </w:r>
      <w:r w:rsidR="002D4724" w:rsidRPr="002D4724">
        <w:rPr>
          <w:rFonts w:ascii="Arial" w:hAnsi="Arial" w:cs="Arial"/>
          <w:sz w:val="20"/>
          <w:szCs w:val="20"/>
        </w:rPr>
        <w:t>https://allstream.com/support/us-customer-support/</w:t>
      </w:r>
      <w:r w:rsidR="002D4724">
        <w:rPr>
          <w:sz w:val="18"/>
          <w:szCs w:val="18"/>
        </w:rPr>
        <w:t xml:space="preserve"> </w:t>
      </w:r>
      <w:r w:rsidR="00691351" w:rsidRPr="00A64CB7">
        <w:rPr>
          <w:rFonts w:ascii="Arial" w:hAnsi="Arial" w:cs="Arial"/>
          <w:sz w:val="20"/>
          <w:szCs w:val="20"/>
        </w:rPr>
        <w:t>or</w:t>
      </w:r>
      <w:r w:rsidRPr="00A64CB7">
        <w:rPr>
          <w:rFonts w:ascii="Arial" w:hAnsi="Arial" w:cs="Arial"/>
          <w:sz w:val="20"/>
          <w:szCs w:val="20"/>
        </w:rPr>
        <w:t xml:space="preserve"> </w:t>
      </w:r>
      <w:hyperlink r:id="rId9" w:history="1">
        <w:r w:rsidRPr="00A64CB7">
          <w:rPr>
            <w:rStyle w:val="Hyperlink"/>
            <w:rFonts w:ascii="Arial" w:hAnsi="Arial" w:cs="Arial"/>
            <w:sz w:val="20"/>
            <w:szCs w:val="20"/>
          </w:rPr>
          <w:t>http://www.azcc.gov/utilities/telephone/all-about-area-codes</w:t>
        </w:r>
      </w:hyperlink>
      <w:r w:rsidRPr="00A64CB7">
        <w:rPr>
          <w:rFonts w:ascii="Arial" w:hAnsi="Arial" w:cs="Arial"/>
          <w:sz w:val="20"/>
          <w:szCs w:val="20"/>
        </w:rPr>
        <w:t xml:space="preserve">. </w:t>
      </w:r>
    </w:p>
    <w:p w14:paraId="421BAA16" w14:textId="77777777" w:rsidR="00177497" w:rsidRPr="00A64CB7" w:rsidRDefault="00177497" w:rsidP="00177497">
      <w:pPr>
        <w:autoSpaceDE w:val="0"/>
        <w:autoSpaceDN w:val="0"/>
        <w:adjustRightInd w:val="0"/>
        <w:rPr>
          <w:rFonts w:ascii="Arial" w:hAnsi="Arial" w:cs="Arial"/>
          <w:sz w:val="20"/>
          <w:szCs w:val="20"/>
        </w:rPr>
      </w:pPr>
    </w:p>
    <w:sectPr w:rsidR="00177497" w:rsidRPr="00A64CB7" w:rsidSect="00752C1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32002" w14:textId="77777777" w:rsidR="00F16B89" w:rsidRDefault="00F16B89" w:rsidP="00A24864">
      <w:r>
        <w:separator/>
      </w:r>
    </w:p>
  </w:endnote>
  <w:endnote w:type="continuationSeparator" w:id="0">
    <w:p w14:paraId="755A201C" w14:textId="77777777" w:rsidR="00F16B89" w:rsidRDefault="00F16B89" w:rsidP="00A2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7690" w14:textId="77777777" w:rsidR="00A24864" w:rsidRDefault="00A2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604BD" w14:textId="77777777" w:rsidR="00A24864" w:rsidRDefault="00A24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F988" w14:textId="77777777" w:rsidR="00A24864" w:rsidRDefault="00A2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6DDA7" w14:textId="77777777" w:rsidR="00F16B89" w:rsidRDefault="00F16B89" w:rsidP="00A24864">
      <w:r>
        <w:separator/>
      </w:r>
    </w:p>
  </w:footnote>
  <w:footnote w:type="continuationSeparator" w:id="0">
    <w:p w14:paraId="06D42ECC" w14:textId="77777777" w:rsidR="00F16B89" w:rsidRDefault="00F16B89" w:rsidP="00A2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8510" w14:textId="77777777" w:rsidR="00A24864" w:rsidRDefault="00A24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DB8E" w14:textId="1EBBBB6B" w:rsidR="00A24864" w:rsidRDefault="00A24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86051" w14:textId="77777777" w:rsidR="00A24864" w:rsidRDefault="00A24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C095B"/>
    <w:multiLevelType w:val="hybridMultilevel"/>
    <w:tmpl w:val="2CC0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57F56"/>
    <w:multiLevelType w:val="hybridMultilevel"/>
    <w:tmpl w:val="E39C8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63487B"/>
    <w:multiLevelType w:val="hybridMultilevel"/>
    <w:tmpl w:val="C3E0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AF"/>
    <w:rsid w:val="0001672C"/>
    <w:rsid w:val="00017181"/>
    <w:rsid w:val="00023163"/>
    <w:rsid w:val="00030E1A"/>
    <w:rsid w:val="00046E62"/>
    <w:rsid w:val="00074DB1"/>
    <w:rsid w:val="00080221"/>
    <w:rsid w:val="000A11C1"/>
    <w:rsid w:val="000A36C5"/>
    <w:rsid w:val="000A5F29"/>
    <w:rsid w:val="000B4131"/>
    <w:rsid w:val="000B4661"/>
    <w:rsid w:val="000B5006"/>
    <w:rsid w:val="000B6017"/>
    <w:rsid w:val="000B63D3"/>
    <w:rsid w:val="000B6F2D"/>
    <w:rsid w:val="000C74D2"/>
    <w:rsid w:val="000D143F"/>
    <w:rsid w:val="000E1491"/>
    <w:rsid w:val="000E2DE3"/>
    <w:rsid w:val="00102F60"/>
    <w:rsid w:val="001030EB"/>
    <w:rsid w:val="00111E81"/>
    <w:rsid w:val="0012007D"/>
    <w:rsid w:val="00123EA0"/>
    <w:rsid w:val="0013524C"/>
    <w:rsid w:val="001352A6"/>
    <w:rsid w:val="001449AD"/>
    <w:rsid w:val="00152E96"/>
    <w:rsid w:val="00162817"/>
    <w:rsid w:val="00173A86"/>
    <w:rsid w:val="00177497"/>
    <w:rsid w:val="00181463"/>
    <w:rsid w:val="001A2560"/>
    <w:rsid w:val="001B1748"/>
    <w:rsid w:val="001D2305"/>
    <w:rsid w:val="001D6297"/>
    <w:rsid w:val="001F4A48"/>
    <w:rsid w:val="002357DB"/>
    <w:rsid w:val="00281017"/>
    <w:rsid w:val="00291AA3"/>
    <w:rsid w:val="00292DEA"/>
    <w:rsid w:val="00293C30"/>
    <w:rsid w:val="00293D2E"/>
    <w:rsid w:val="00296AED"/>
    <w:rsid w:val="002B5E67"/>
    <w:rsid w:val="002C033D"/>
    <w:rsid w:val="002C7094"/>
    <w:rsid w:val="002C7DEB"/>
    <w:rsid w:val="002D3A1D"/>
    <w:rsid w:val="002D4724"/>
    <w:rsid w:val="002E5B53"/>
    <w:rsid w:val="002F1948"/>
    <w:rsid w:val="00304291"/>
    <w:rsid w:val="00310A8A"/>
    <w:rsid w:val="00310FE2"/>
    <w:rsid w:val="0032042E"/>
    <w:rsid w:val="003223CB"/>
    <w:rsid w:val="00337906"/>
    <w:rsid w:val="00343189"/>
    <w:rsid w:val="00351AE6"/>
    <w:rsid w:val="00366B40"/>
    <w:rsid w:val="003701FC"/>
    <w:rsid w:val="003862EB"/>
    <w:rsid w:val="0039274E"/>
    <w:rsid w:val="003A497F"/>
    <w:rsid w:val="003B3F9A"/>
    <w:rsid w:val="003C6465"/>
    <w:rsid w:val="003F41C2"/>
    <w:rsid w:val="00401B5C"/>
    <w:rsid w:val="00406AB3"/>
    <w:rsid w:val="00412839"/>
    <w:rsid w:val="004144CC"/>
    <w:rsid w:val="00415FAA"/>
    <w:rsid w:val="00417164"/>
    <w:rsid w:val="0043762A"/>
    <w:rsid w:val="004413E7"/>
    <w:rsid w:val="00485DAD"/>
    <w:rsid w:val="004A2770"/>
    <w:rsid w:val="004B4BA2"/>
    <w:rsid w:val="004E586E"/>
    <w:rsid w:val="004E59C6"/>
    <w:rsid w:val="004F783B"/>
    <w:rsid w:val="004F7F7A"/>
    <w:rsid w:val="0051113D"/>
    <w:rsid w:val="00522F85"/>
    <w:rsid w:val="00542B4C"/>
    <w:rsid w:val="00542D6F"/>
    <w:rsid w:val="00553BF8"/>
    <w:rsid w:val="00572E4E"/>
    <w:rsid w:val="0057579D"/>
    <w:rsid w:val="0058356C"/>
    <w:rsid w:val="005A0AE3"/>
    <w:rsid w:val="005B1DFC"/>
    <w:rsid w:val="005B4A2D"/>
    <w:rsid w:val="005C3C52"/>
    <w:rsid w:val="005C43C7"/>
    <w:rsid w:val="005D49B9"/>
    <w:rsid w:val="005D5551"/>
    <w:rsid w:val="005E5951"/>
    <w:rsid w:val="005F61D4"/>
    <w:rsid w:val="005F78CD"/>
    <w:rsid w:val="006032D3"/>
    <w:rsid w:val="0060508D"/>
    <w:rsid w:val="00611CBD"/>
    <w:rsid w:val="00626AD0"/>
    <w:rsid w:val="00626B16"/>
    <w:rsid w:val="00680C5D"/>
    <w:rsid w:val="00681CF6"/>
    <w:rsid w:val="00690651"/>
    <w:rsid w:val="00691351"/>
    <w:rsid w:val="0069151D"/>
    <w:rsid w:val="00696EA6"/>
    <w:rsid w:val="00697001"/>
    <w:rsid w:val="006C6925"/>
    <w:rsid w:val="006E0DD1"/>
    <w:rsid w:val="006F1146"/>
    <w:rsid w:val="007035D5"/>
    <w:rsid w:val="00706F39"/>
    <w:rsid w:val="00717C3C"/>
    <w:rsid w:val="00723FC1"/>
    <w:rsid w:val="0073336E"/>
    <w:rsid w:val="00736E7D"/>
    <w:rsid w:val="0074247B"/>
    <w:rsid w:val="00746D09"/>
    <w:rsid w:val="0074793D"/>
    <w:rsid w:val="00752C1D"/>
    <w:rsid w:val="007532FD"/>
    <w:rsid w:val="007575CC"/>
    <w:rsid w:val="00760E94"/>
    <w:rsid w:val="00762F78"/>
    <w:rsid w:val="00776F2F"/>
    <w:rsid w:val="00787055"/>
    <w:rsid w:val="00787B62"/>
    <w:rsid w:val="007A1A59"/>
    <w:rsid w:val="007B5DBC"/>
    <w:rsid w:val="007C7111"/>
    <w:rsid w:val="007D0230"/>
    <w:rsid w:val="007F259F"/>
    <w:rsid w:val="007F541A"/>
    <w:rsid w:val="007F6765"/>
    <w:rsid w:val="007F6D47"/>
    <w:rsid w:val="008119D6"/>
    <w:rsid w:val="00813299"/>
    <w:rsid w:val="00816614"/>
    <w:rsid w:val="008323F9"/>
    <w:rsid w:val="00836C00"/>
    <w:rsid w:val="00841206"/>
    <w:rsid w:val="0086292E"/>
    <w:rsid w:val="0086557D"/>
    <w:rsid w:val="00870FEC"/>
    <w:rsid w:val="00877A62"/>
    <w:rsid w:val="00883429"/>
    <w:rsid w:val="00896AB2"/>
    <w:rsid w:val="008A7091"/>
    <w:rsid w:val="008B612E"/>
    <w:rsid w:val="008C1C7C"/>
    <w:rsid w:val="008D59AF"/>
    <w:rsid w:val="0091632E"/>
    <w:rsid w:val="009235AA"/>
    <w:rsid w:val="00931C0A"/>
    <w:rsid w:val="00934362"/>
    <w:rsid w:val="00955D54"/>
    <w:rsid w:val="009625A6"/>
    <w:rsid w:val="00962B5D"/>
    <w:rsid w:val="00965EED"/>
    <w:rsid w:val="00971F8A"/>
    <w:rsid w:val="00974E5C"/>
    <w:rsid w:val="00993BA6"/>
    <w:rsid w:val="00994491"/>
    <w:rsid w:val="009D4C3C"/>
    <w:rsid w:val="009D674B"/>
    <w:rsid w:val="009E731C"/>
    <w:rsid w:val="009F08CC"/>
    <w:rsid w:val="00A22E01"/>
    <w:rsid w:val="00A24864"/>
    <w:rsid w:val="00A31EC1"/>
    <w:rsid w:val="00A3439E"/>
    <w:rsid w:val="00A40891"/>
    <w:rsid w:val="00A41E16"/>
    <w:rsid w:val="00A429E4"/>
    <w:rsid w:val="00A47196"/>
    <w:rsid w:val="00A477A2"/>
    <w:rsid w:val="00A524A1"/>
    <w:rsid w:val="00A5331B"/>
    <w:rsid w:val="00A64CB7"/>
    <w:rsid w:val="00A708B1"/>
    <w:rsid w:val="00A764C5"/>
    <w:rsid w:val="00A920BE"/>
    <w:rsid w:val="00AA3757"/>
    <w:rsid w:val="00AA7022"/>
    <w:rsid w:val="00AB49FF"/>
    <w:rsid w:val="00AB6B1C"/>
    <w:rsid w:val="00AC0156"/>
    <w:rsid w:val="00AC62A5"/>
    <w:rsid w:val="00AC65AF"/>
    <w:rsid w:val="00AD600C"/>
    <w:rsid w:val="00AE0102"/>
    <w:rsid w:val="00B12EAA"/>
    <w:rsid w:val="00B3616D"/>
    <w:rsid w:val="00B51026"/>
    <w:rsid w:val="00B52C20"/>
    <w:rsid w:val="00B56587"/>
    <w:rsid w:val="00B71529"/>
    <w:rsid w:val="00BA1857"/>
    <w:rsid w:val="00BC2961"/>
    <w:rsid w:val="00BC585B"/>
    <w:rsid w:val="00BE0EBF"/>
    <w:rsid w:val="00BE419F"/>
    <w:rsid w:val="00BE6F5A"/>
    <w:rsid w:val="00BE7C37"/>
    <w:rsid w:val="00C0444F"/>
    <w:rsid w:val="00C06551"/>
    <w:rsid w:val="00C1124D"/>
    <w:rsid w:val="00C21F7F"/>
    <w:rsid w:val="00C22E9D"/>
    <w:rsid w:val="00C3149E"/>
    <w:rsid w:val="00C35EFC"/>
    <w:rsid w:val="00C377E0"/>
    <w:rsid w:val="00C416A8"/>
    <w:rsid w:val="00C44AAD"/>
    <w:rsid w:val="00C44C43"/>
    <w:rsid w:val="00C72E21"/>
    <w:rsid w:val="00C74A36"/>
    <w:rsid w:val="00C76F39"/>
    <w:rsid w:val="00C82A37"/>
    <w:rsid w:val="00C83E6F"/>
    <w:rsid w:val="00CB38EE"/>
    <w:rsid w:val="00CC73B1"/>
    <w:rsid w:val="00CD0056"/>
    <w:rsid w:val="00CD0310"/>
    <w:rsid w:val="00CD076F"/>
    <w:rsid w:val="00CD4F18"/>
    <w:rsid w:val="00CD7F6C"/>
    <w:rsid w:val="00CE142F"/>
    <w:rsid w:val="00D037A0"/>
    <w:rsid w:val="00D12313"/>
    <w:rsid w:val="00D20164"/>
    <w:rsid w:val="00D36A4F"/>
    <w:rsid w:val="00D62852"/>
    <w:rsid w:val="00D85A69"/>
    <w:rsid w:val="00DA22CA"/>
    <w:rsid w:val="00DB0B54"/>
    <w:rsid w:val="00DC29B2"/>
    <w:rsid w:val="00DD3F27"/>
    <w:rsid w:val="00DE0179"/>
    <w:rsid w:val="00E0268E"/>
    <w:rsid w:val="00E05D7F"/>
    <w:rsid w:val="00E05EC8"/>
    <w:rsid w:val="00E17AE7"/>
    <w:rsid w:val="00E21B4B"/>
    <w:rsid w:val="00E335B8"/>
    <w:rsid w:val="00E36A33"/>
    <w:rsid w:val="00E4030C"/>
    <w:rsid w:val="00E7367A"/>
    <w:rsid w:val="00E73870"/>
    <w:rsid w:val="00E76AD7"/>
    <w:rsid w:val="00E82B72"/>
    <w:rsid w:val="00E91184"/>
    <w:rsid w:val="00E94740"/>
    <w:rsid w:val="00E95B5F"/>
    <w:rsid w:val="00EA2CAE"/>
    <w:rsid w:val="00EB341B"/>
    <w:rsid w:val="00EB5E4F"/>
    <w:rsid w:val="00EC663A"/>
    <w:rsid w:val="00ED13F1"/>
    <w:rsid w:val="00ED2CEB"/>
    <w:rsid w:val="00ED5DBB"/>
    <w:rsid w:val="00ED6E6B"/>
    <w:rsid w:val="00EE3CB2"/>
    <w:rsid w:val="00EF571E"/>
    <w:rsid w:val="00F0451C"/>
    <w:rsid w:val="00F14CF2"/>
    <w:rsid w:val="00F1651E"/>
    <w:rsid w:val="00F16B89"/>
    <w:rsid w:val="00F36D62"/>
    <w:rsid w:val="00F50607"/>
    <w:rsid w:val="00F5184A"/>
    <w:rsid w:val="00F56FFA"/>
    <w:rsid w:val="00F660CD"/>
    <w:rsid w:val="00F71BEC"/>
    <w:rsid w:val="00F74BB3"/>
    <w:rsid w:val="00F77CA1"/>
    <w:rsid w:val="00F8338B"/>
    <w:rsid w:val="00F93DE1"/>
    <w:rsid w:val="00FB7E74"/>
    <w:rsid w:val="00FC78C3"/>
    <w:rsid w:val="00FE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203D50"/>
  <w15:docId w15:val="{813CD866-6D26-4A9C-9626-05C0627B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3B"/>
    <w:rPr>
      <w:sz w:val="24"/>
      <w:szCs w:val="24"/>
    </w:rPr>
  </w:style>
  <w:style w:type="paragraph" w:styleId="Heading2">
    <w:name w:val="heading 2"/>
    <w:basedOn w:val="Normal"/>
    <w:link w:val="Heading2Char"/>
    <w:qFormat/>
    <w:rsid w:val="00CD0056"/>
    <w:pPr>
      <w:keepNext/>
      <w:outlineLvl w:val="1"/>
    </w:pPr>
    <w:rPr>
      <w:rFonts w:ascii="Arial" w:hAnsi="Arial" w:cs="Arial"/>
      <w:b/>
      <w:bCs/>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783B"/>
    <w:rPr>
      <w:color w:val="0000FF"/>
      <w:u w:val="single"/>
    </w:rPr>
  </w:style>
  <w:style w:type="paragraph" w:styleId="BalloonText">
    <w:name w:val="Balloon Text"/>
    <w:basedOn w:val="Normal"/>
    <w:semiHidden/>
    <w:rsid w:val="004F783B"/>
    <w:rPr>
      <w:rFonts w:ascii="Tahoma" w:hAnsi="Tahoma" w:cs="Tahoma"/>
      <w:sz w:val="16"/>
      <w:szCs w:val="16"/>
    </w:rPr>
  </w:style>
  <w:style w:type="paragraph" w:styleId="BodyText">
    <w:name w:val="Body Text"/>
    <w:basedOn w:val="Normal"/>
    <w:rsid w:val="004F783B"/>
    <w:rPr>
      <w:rFonts w:ascii="Arial" w:hAnsi="Arial"/>
      <w:sz w:val="20"/>
      <w:szCs w:val="20"/>
    </w:rPr>
  </w:style>
  <w:style w:type="paragraph" w:styleId="ListParagraph">
    <w:name w:val="List Paragraph"/>
    <w:basedOn w:val="Normal"/>
    <w:qFormat/>
    <w:rsid w:val="00EB5E4F"/>
    <w:pPr>
      <w:ind w:left="720"/>
    </w:pPr>
    <w:rPr>
      <w:rFonts w:ascii="Calibri" w:eastAsia="Calibri" w:hAnsi="Calibri"/>
      <w:sz w:val="22"/>
      <w:szCs w:val="22"/>
    </w:rPr>
  </w:style>
  <w:style w:type="character" w:styleId="CommentReference">
    <w:name w:val="annotation reference"/>
    <w:uiPriority w:val="99"/>
    <w:semiHidden/>
    <w:unhideWhenUsed/>
    <w:rsid w:val="003C6465"/>
    <w:rPr>
      <w:sz w:val="16"/>
      <w:szCs w:val="16"/>
    </w:rPr>
  </w:style>
  <w:style w:type="paragraph" w:styleId="CommentText">
    <w:name w:val="annotation text"/>
    <w:basedOn w:val="Normal"/>
    <w:link w:val="CommentTextChar"/>
    <w:uiPriority w:val="99"/>
    <w:semiHidden/>
    <w:unhideWhenUsed/>
    <w:rsid w:val="003C6465"/>
    <w:rPr>
      <w:sz w:val="20"/>
      <w:szCs w:val="20"/>
    </w:rPr>
  </w:style>
  <w:style w:type="character" w:customStyle="1" w:styleId="CommentTextChar">
    <w:name w:val="Comment Text Char"/>
    <w:basedOn w:val="DefaultParagraphFont"/>
    <w:link w:val="CommentText"/>
    <w:uiPriority w:val="99"/>
    <w:semiHidden/>
    <w:rsid w:val="003C6465"/>
  </w:style>
  <w:style w:type="paragraph" w:styleId="CommentSubject">
    <w:name w:val="annotation subject"/>
    <w:basedOn w:val="CommentText"/>
    <w:next w:val="CommentText"/>
    <w:link w:val="CommentSubjectChar"/>
    <w:uiPriority w:val="99"/>
    <w:semiHidden/>
    <w:unhideWhenUsed/>
    <w:rsid w:val="003C6465"/>
    <w:rPr>
      <w:b/>
      <w:bCs/>
    </w:rPr>
  </w:style>
  <w:style w:type="character" w:customStyle="1" w:styleId="CommentSubjectChar">
    <w:name w:val="Comment Subject Char"/>
    <w:link w:val="CommentSubject"/>
    <w:uiPriority w:val="99"/>
    <w:semiHidden/>
    <w:rsid w:val="003C6465"/>
    <w:rPr>
      <w:b/>
      <w:bCs/>
    </w:rPr>
  </w:style>
  <w:style w:type="character" w:customStyle="1" w:styleId="Heading2Char">
    <w:name w:val="Heading 2 Char"/>
    <w:basedOn w:val="DefaultParagraphFont"/>
    <w:link w:val="Heading2"/>
    <w:rsid w:val="00F660CD"/>
    <w:rPr>
      <w:rFonts w:ascii="Arial" w:hAnsi="Arial" w:cs="Arial"/>
      <w:b/>
      <w:bCs/>
      <w:color w:val="0000FF"/>
    </w:rPr>
  </w:style>
  <w:style w:type="character" w:styleId="FollowedHyperlink">
    <w:name w:val="FollowedHyperlink"/>
    <w:basedOn w:val="DefaultParagraphFont"/>
    <w:uiPriority w:val="99"/>
    <w:semiHidden/>
    <w:unhideWhenUsed/>
    <w:rsid w:val="00CE142F"/>
    <w:rPr>
      <w:color w:val="800080" w:themeColor="followedHyperlink"/>
      <w:u w:val="single"/>
    </w:rPr>
  </w:style>
  <w:style w:type="paragraph" w:styleId="Revision">
    <w:name w:val="Revision"/>
    <w:hidden/>
    <w:uiPriority w:val="99"/>
    <w:semiHidden/>
    <w:rsid w:val="00974E5C"/>
    <w:rPr>
      <w:sz w:val="24"/>
      <w:szCs w:val="24"/>
    </w:rPr>
  </w:style>
  <w:style w:type="paragraph" w:styleId="Header">
    <w:name w:val="header"/>
    <w:basedOn w:val="Normal"/>
    <w:link w:val="HeaderChar"/>
    <w:uiPriority w:val="99"/>
    <w:unhideWhenUsed/>
    <w:rsid w:val="00A24864"/>
    <w:pPr>
      <w:tabs>
        <w:tab w:val="center" w:pos="4680"/>
        <w:tab w:val="right" w:pos="9360"/>
      </w:tabs>
    </w:pPr>
  </w:style>
  <w:style w:type="character" w:customStyle="1" w:styleId="HeaderChar">
    <w:name w:val="Header Char"/>
    <w:basedOn w:val="DefaultParagraphFont"/>
    <w:link w:val="Header"/>
    <w:uiPriority w:val="99"/>
    <w:rsid w:val="00A24864"/>
    <w:rPr>
      <w:sz w:val="24"/>
      <w:szCs w:val="24"/>
    </w:rPr>
  </w:style>
  <w:style w:type="paragraph" w:styleId="Footer">
    <w:name w:val="footer"/>
    <w:basedOn w:val="Normal"/>
    <w:link w:val="FooterChar"/>
    <w:uiPriority w:val="99"/>
    <w:unhideWhenUsed/>
    <w:rsid w:val="00A24864"/>
    <w:pPr>
      <w:tabs>
        <w:tab w:val="center" w:pos="4680"/>
        <w:tab w:val="right" w:pos="9360"/>
      </w:tabs>
    </w:pPr>
  </w:style>
  <w:style w:type="character" w:customStyle="1" w:styleId="FooterChar">
    <w:name w:val="Footer Char"/>
    <w:basedOn w:val="DefaultParagraphFont"/>
    <w:link w:val="Footer"/>
    <w:uiPriority w:val="99"/>
    <w:rsid w:val="00A24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62459">
      <w:bodyDiv w:val="1"/>
      <w:marLeft w:val="0"/>
      <w:marRight w:val="0"/>
      <w:marTop w:val="0"/>
      <w:marBottom w:val="0"/>
      <w:divBdr>
        <w:top w:val="none" w:sz="0" w:space="0" w:color="auto"/>
        <w:left w:val="none" w:sz="0" w:space="0" w:color="auto"/>
        <w:bottom w:val="none" w:sz="0" w:space="0" w:color="auto"/>
        <w:right w:val="none" w:sz="0" w:space="0" w:color="auto"/>
      </w:divBdr>
    </w:div>
    <w:div w:id="160703246">
      <w:bodyDiv w:val="1"/>
      <w:marLeft w:val="0"/>
      <w:marRight w:val="0"/>
      <w:marTop w:val="0"/>
      <w:marBottom w:val="0"/>
      <w:divBdr>
        <w:top w:val="none" w:sz="0" w:space="0" w:color="auto"/>
        <w:left w:val="none" w:sz="0" w:space="0" w:color="auto"/>
        <w:bottom w:val="none" w:sz="0" w:space="0" w:color="auto"/>
        <w:right w:val="none" w:sz="0" w:space="0" w:color="auto"/>
      </w:divBdr>
    </w:div>
    <w:div w:id="241837933">
      <w:bodyDiv w:val="1"/>
      <w:marLeft w:val="0"/>
      <w:marRight w:val="0"/>
      <w:marTop w:val="0"/>
      <w:marBottom w:val="0"/>
      <w:divBdr>
        <w:top w:val="none" w:sz="0" w:space="0" w:color="auto"/>
        <w:left w:val="none" w:sz="0" w:space="0" w:color="auto"/>
        <w:bottom w:val="none" w:sz="0" w:space="0" w:color="auto"/>
        <w:right w:val="none" w:sz="0" w:space="0" w:color="auto"/>
      </w:divBdr>
    </w:div>
    <w:div w:id="297881171">
      <w:bodyDiv w:val="1"/>
      <w:marLeft w:val="0"/>
      <w:marRight w:val="0"/>
      <w:marTop w:val="0"/>
      <w:marBottom w:val="0"/>
      <w:divBdr>
        <w:top w:val="none" w:sz="0" w:space="0" w:color="auto"/>
        <w:left w:val="none" w:sz="0" w:space="0" w:color="auto"/>
        <w:bottom w:val="none" w:sz="0" w:space="0" w:color="auto"/>
        <w:right w:val="none" w:sz="0" w:space="0" w:color="auto"/>
      </w:divBdr>
    </w:div>
    <w:div w:id="432021155">
      <w:bodyDiv w:val="1"/>
      <w:marLeft w:val="0"/>
      <w:marRight w:val="0"/>
      <w:marTop w:val="0"/>
      <w:marBottom w:val="0"/>
      <w:divBdr>
        <w:top w:val="none" w:sz="0" w:space="0" w:color="auto"/>
        <w:left w:val="none" w:sz="0" w:space="0" w:color="auto"/>
        <w:bottom w:val="none" w:sz="0" w:space="0" w:color="auto"/>
        <w:right w:val="none" w:sz="0" w:space="0" w:color="auto"/>
      </w:divBdr>
    </w:div>
    <w:div w:id="509950512">
      <w:bodyDiv w:val="1"/>
      <w:marLeft w:val="0"/>
      <w:marRight w:val="0"/>
      <w:marTop w:val="0"/>
      <w:marBottom w:val="0"/>
      <w:divBdr>
        <w:top w:val="none" w:sz="0" w:space="0" w:color="auto"/>
        <w:left w:val="none" w:sz="0" w:space="0" w:color="auto"/>
        <w:bottom w:val="none" w:sz="0" w:space="0" w:color="auto"/>
        <w:right w:val="none" w:sz="0" w:space="0" w:color="auto"/>
      </w:divBdr>
    </w:div>
    <w:div w:id="793140776">
      <w:bodyDiv w:val="1"/>
      <w:marLeft w:val="0"/>
      <w:marRight w:val="0"/>
      <w:marTop w:val="0"/>
      <w:marBottom w:val="0"/>
      <w:divBdr>
        <w:top w:val="none" w:sz="0" w:space="0" w:color="auto"/>
        <w:left w:val="none" w:sz="0" w:space="0" w:color="auto"/>
        <w:bottom w:val="none" w:sz="0" w:space="0" w:color="auto"/>
        <w:right w:val="none" w:sz="0" w:space="0" w:color="auto"/>
      </w:divBdr>
    </w:div>
    <w:div w:id="871958932">
      <w:bodyDiv w:val="1"/>
      <w:marLeft w:val="0"/>
      <w:marRight w:val="0"/>
      <w:marTop w:val="0"/>
      <w:marBottom w:val="0"/>
      <w:divBdr>
        <w:top w:val="none" w:sz="0" w:space="0" w:color="auto"/>
        <w:left w:val="none" w:sz="0" w:space="0" w:color="auto"/>
        <w:bottom w:val="none" w:sz="0" w:space="0" w:color="auto"/>
        <w:right w:val="none" w:sz="0" w:space="0" w:color="auto"/>
      </w:divBdr>
    </w:div>
    <w:div w:id="1229343271">
      <w:bodyDiv w:val="1"/>
      <w:marLeft w:val="0"/>
      <w:marRight w:val="0"/>
      <w:marTop w:val="0"/>
      <w:marBottom w:val="0"/>
      <w:divBdr>
        <w:top w:val="none" w:sz="0" w:space="0" w:color="auto"/>
        <w:left w:val="none" w:sz="0" w:space="0" w:color="auto"/>
        <w:bottom w:val="none" w:sz="0" w:space="0" w:color="auto"/>
        <w:right w:val="none" w:sz="0" w:space="0" w:color="auto"/>
      </w:divBdr>
    </w:div>
    <w:div w:id="1246765651">
      <w:bodyDiv w:val="1"/>
      <w:marLeft w:val="0"/>
      <w:marRight w:val="0"/>
      <w:marTop w:val="0"/>
      <w:marBottom w:val="0"/>
      <w:divBdr>
        <w:top w:val="none" w:sz="0" w:space="0" w:color="auto"/>
        <w:left w:val="none" w:sz="0" w:space="0" w:color="auto"/>
        <w:bottom w:val="none" w:sz="0" w:space="0" w:color="auto"/>
        <w:right w:val="none" w:sz="0" w:space="0" w:color="auto"/>
      </w:divBdr>
    </w:div>
    <w:div w:id="12822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cc.gov/utilities/telephone/all-about-area-cod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8CB1-757A-401D-8CF5-F4F3CEA2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Area Code Overlay Approved for 310 Area Code</vt:lpstr>
    </vt:vector>
  </TitlesOfParts>
  <Company>None</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Code Overlay Approved for 310 Area Code</dc:title>
  <dc:creator>ahanson</dc:creator>
  <cp:lastModifiedBy>Bryn Miller</cp:lastModifiedBy>
  <cp:revision>5</cp:revision>
  <cp:lastPrinted>2011-11-02T17:06:00Z</cp:lastPrinted>
  <dcterms:created xsi:type="dcterms:W3CDTF">2023-05-23T22:18:00Z</dcterms:created>
  <dcterms:modified xsi:type="dcterms:W3CDTF">2023-06-26T13:50:00Z</dcterms:modified>
</cp:coreProperties>
</file>